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2D" w:rsidRDefault="00362B2D" w:rsidP="00362B2D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Skarżysko-Kamienna  14.01.2020 r.</w:t>
      </w:r>
    </w:p>
    <w:p w:rsidR="00362B2D" w:rsidRPr="00305AC2" w:rsidRDefault="00362B2D" w:rsidP="00362B2D">
      <w:pPr>
        <w:rPr>
          <w:rFonts w:ascii="Times New Roman" w:hAnsi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43.2019</w:t>
      </w:r>
      <w:r w:rsidRPr="004B35DC">
        <w:rPr>
          <w:rFonts w:ascii="Book Antiqua" w:hAnsi="Book Antiqua"/>
        </w:rPr>
        <w:t>.EZ</w:t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</w:p>
    <w:p w:rsidR="00362B2D" w:rsidRDefault="00362B2D" w:rsidP="00362B2D">
      <w:pPr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WSZYSCY  ZAINTERESOWANI</w:t>
      </w:r>
    </w:p>
    <w:p w:rsidR="00362B2D" w:rsidRDefault="00362B2D" w:rsidP="00362B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==========================</w:t>
      </w:r>
    </w:p>
    <w:p w:rsidR="00D21FD6" w:rsidRPr="00B304F8" w:rsidRDefault="00362B2D" w:rsidP="00B304F8">
      <w:pPr>
        <w:pStyle w:val="Tekstpodstawowy2"/>
        <w:spacing w:after="0" w:line="276" w:lineRule="auto"/>
        <w:ind w:left="1416" w:hanging="1410"/>
        <w:jc w:val="both"/>
        <w:rPr>
          <w:b/>
          <w:i/>
          <w:sz w:val="20"/>
          <w:szCs w:val="20"/>
        </w:rPr>
      </w:pPr>
      <w:r w:rsidRPr="000B1FF6">
        <w:rPr>
          <w:sz w:val="20"/>
          <w:szCs w:val="20"/>
        </w:rPr>
        <w:t>dotyczy:</w:t>
      </w:r>
      <w:r w:rsidRPr="000B1FF6">
        <w:rPr>
          <w:sz w:val="20"/>
          <w:szCs w:val="20"/>
        </w:rPr>
        <w:tab/>
        <w:t xml:space="preserve">postępowania o udzielenie zamówienia publicznego prowadzonego w trybie przetargu nieograniczonego na zadanie pn.: </w:t>
      </w:r>
      <w:r w:rsidR="00D21FD6" w:rsidRPr="00B304F8">
        <w:rPr>
          <w:b/>
          <w:i/>
          <w:sz w:val="20"/>
          <w:szCs w:val="20"/>
        </w:rPr>
        <w:t xml:space="preserve">„Odbieranie i zagospodarowanie odpadów komunalnych </w:t>
      </w:r>
      <w:r w:rsidR="00B304F8">
        <w:rPr>
          <w:b/>
          <w:i/>
          <w:sz w:val="20"/>
          <w:szCs w:val="20"/>
        </w:rPr>
        <w:t xml:space="preserve">                  </w:t>
      </w:r>
      <w:r w:rsidR="00D21FD6" w:rsidRPr="00B304F8">
        <w:rPr>
          <w:b/>
          <w:i/>
          <w:sz w:val="20"/>
          <w:szCs w:val="20"/>
        </w:rPr>
        <w:t>z terenu Gminy Skarżysko-Kamienna od właścicieli nieruchomości, na których zamieszkują mieszkańcy”</w:t>
      </w:r>
      <w:r w:rsidR="00B304F8">
        <w:rPr>
          <w:b/>
          <w:i/>
          <w:sz w:val="20"/>
          <w:szCs w:val="20"/>
        </w:rPr>
        <w:t>.</w:t>
      </w:r>
    </w:p>
    <w:p w:rsidR="00362B2D" w:rsidRPr="000B1FF6" w:rsidRDefault="00362B2D" w:rsidP="00362B2D">
      <w:pPr>
        <w:pStyle w:val="Tekstpodstawowy2"/>
        <w:spacing w:after="0" w:line="276" w:lineRule="auto"/>
        <w:ind w:left="1416" w:hanging="1410"/>
        <w:jc w:val="both"/>
        <w:rPr>
          <w:i/>
          <w:sz w:val="20"/>
          <w:szCs w:val="20"/>
        </w:rPr>
      </w:pPr>
    </w:p>
    <w:p w:rsidR="00362B2D" w:rsidRPr="000B1FF6" w:rsidRDefault="00362B2D" w:rsidP="00362B2D">
      <w:pPr>
        <w:pStyle w:val="Tekstpodstawowy2"/>
        <w:spacing w:after="0" w:line="276" w:lineRule="auto"/>
        <w:ind w:left="1416" w:hanging="1410"/>
        <w:jc w:val="both"/>
        <w:rPr>
          <w:b/>
          <w:i/>
          <w:sz w:val="20"/>
          <w:szCs w:val="20"/>
        </w:rPr>
      </w:pPr>
    </w:p>
    <w:p w:rsidR="00362B2D" w:rsidRPr="00DC34AB" w:rsidRDefault="00362B2D" w:rsidP="00362B2D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C34AB">
        <w:rPr>
          <w:rFonts w:ascii="Times New Roman" w:hAnsi="Times New Roman"/>
          <w:sz w:val="20"/>
          <w:szCs w:val="20"/>
        </w:rPr>
        <w:tab/>
        <w:t xml:space="preserve">Prowadząc postępowanie o udzielenie zamówienia publicznego w trybie przetargu nieograniczonego, działając na podstawie art. 38 ust. 4 ustawy z dnia 29 stycznia 2004 r.                                  Prawo zamówień publicznych </w:t>
      </w:r>
      <w:r w:rsidRPr="00DC34AB">
        <w:rPr>
          <w:rFonts w:eastAsia="Batang"/>
          <w:sz w:val="20"/>
          <w:szCs w:val="20"/>
        </w:rPr>
        <w:t>(</w:t>
      </w:r>
      <w:proofErr w:type="spellStart"/>
      <w:r w:rsidR="00B304F8">
        <w:rPr>
          <w:rFonts w:ascii="Times New Roman" w:eastAsia="Batang" w:hAnsi="Times New Roman"/>
          <w:sz w:val="20"/>
          <w:szCs w:val="20"/>
        </w:rPr>
        <w:t>t.j</w:t>
      </w:r>
      <w:proofErr w:type="spellEnd"/>
      <w:r w:rsidR="00B304F8">
        <w:rPr>
          <w:rFonts w:ascii="Times New Roman" w:eastAsia="Batang" w:hAnsi="Times New Roman"/>
          <w:sz w:val="20"/>
          <w:szCs w:val="20"/>
        </w:rPr>
        <w:t>. Dz. U. z 2019</w:t>
      </w:r>
      <w:r w:rsidRPr="00DC34AB">
        <w:rPr>
          <w:rFonts w:ascii="Times New Roman" w:eastAsia="Batang" w:hAnsi="Times New Roman"/>
          <w:sz w:val="20"/>
          <w:szCs w:val="20"/>
        </w:rPr>
        <w:t xml:space="preserve"> r. poz.</w:t>
      </w:r>
      <w:r w:rsidR="00B304F8">
        <w:rPr>
          <w:rFonts w:ascii="Times New Roman" w:eastAsia="Batang" w:hAnsi="Times New Roman"/>
          <w:sz w:val="20"/>
          <w:szCs w:val="20"/>
        </w:rPr>
        <w:t>1843</w:t>
      </w:r>
      <w:r w:rsidRPr="00DC34AB">
        <w:rPr>
          <w:rFonts w:ascii="Times New Roman" w:eastAsia="Batang" w:hAnsi="Times New Roman"/>
          <w:sz w:val="20"/>
          <w:szCs w:val="20"/>
        </w:rPr>
        <w:t xml:space="preserve">); </w:t>
      </w:r>
      <w:r w:rsidRPr="00DC34AB">
        <w:rPr>
          <w:rFonts w:ascii="Times New Roman" w:hAnsi="Times New Roman"/>
          <w:sz w:val="20"/>
          <w:szCs w:val="20"/>
        </w:rPr>
        <w:t xml:space="preserve"> </w:t>
      </w:r>
      <w:r w:rsidRPr="00DC34AB">
        <w:rPr>
          <w:rFonts w:ascii="Times New Roman" w:hAnsi="Times New Roman"/>
          <w:b/>
          <w:sz w:val="20"/>
          <w:szCs w:val="20"/>
        </w:rPr>
        <w:t>informuję</w:t>
      </w:r>
      <w:r w:rsidRPr="00DC34AB">
        <w:rPr>
          <w:rFonts w:ascii="Times New Roman" w:hAnsi="Times New Roman"/>
          <w:sz w:val="20"/>
          <w:szCs w:val="20"/>
        </w:rPr>
        <w:t xml:space="preserve">  o zmianie treści Specyfikacji Istotnych Warunków Zamówienia:</w:t>
      </w:r>
    </w:p>
    <w:p w:rsidR="00362B2D" w:rsidRPr="00F73317" w:rsidRDefault="00362B2D" w:rsidP="00362B2D">
      <w:pPr>
        <w:pStyle w:val="Akapitzlist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b/>
        </w:rPr>
      </w:pPr>
      <w:r w:rsidRPr="00F73317">
        <w:rPr>
          <w:rFonts w:ascii="Times New Roman" w:hAnsi="Times New Roman"/>
          <w:b/>
        </w:rPr>
        <w:t>Dotyczy zał. nr 1  Warunki przetargowe</w:t>
      </w:r>
      <w:r w:rsidRPr="00F73317">
        <w:rPr>
          <w:rFonts w:ascii="Times New Roman" w:hAnsi="Times New Roman"/>
          <w:b/>
          <w:color w:val="000000"/>
        </w:rPr>
        <w:t>.</w:t>
      </w:r>
    </w:p>
    <w:p w:rsidR="00AC692F" w:rsidRDefault="009B72EF" w:rsidP="00AC692F">
      <w:pPr>
        <w:pStyle w:val="Nagwek3"/>
        <w:jc w:val="center"/>
        <w:rPr>
          <w:sz w:val="22"/>
          <w:szCs w:val="22"/>
          <w:lang w:val="pl-PL"/>
        </w:rPr>
      </w:pPr>
      <w:r>
        <w:rPr>
          <w:b w:val="0"/>
        </w:rPr>
        <w:t>ROZDZIAŁ  26</w:t>
      </w:r>
      <w:r w:rsidR="00362B2D" w:rsidRPr="00F73317">
        <w:t xml:space="preserve">:      </w:t>
      </w:r>
      <w:r w:rsidR="00AC692F">
        <w:rPr>
          <w:lang w:val="pl-PL"/>
        </w:rPr>
        <w:tab/>
      </w:r>
      <w:r w:rsidR="00AC692F" w:rsidRPr="006F3987">
        <w:rPr>
          <w:sz w:val="22"/>
          <w:szCs w:val="22"/>
          <w:lang w:val="pl-PL"/>
        </w:rPr>
        <w:t xml:space="preserve">Opis kryteriów, którymi zamawiający będzie się kierował przy wyborze </w:t>
      </w:r>
    </w:p>
    <w:p w:rsidR="00AC692F" w:rsidRDefault="00AC692F" w:rsidP="00AC692F">
      <w:pPr>
        <w:pStyle w:val="Nagwek3"/>
        <w:ind w:left="2124"/>
        <w:jc w:val="center"/>
        <w:rPr>
          <w:sz w:val="22"/>
          <w:szCs w:val="22"/>
          <w:lang w:val="pl-PL"/>
        </w:rPr>
      </w:pPr>
      <w:r w:rsidRPr="006F3987">
        <w:rPr>
          <w:sz w:val="22"/>
          <w:szCs w:val="22"/>
          <w:lang w:val="pl-PL"/>
        </w:rPr>
        <w:t>oferty, wraz z podaniem wag tych kryteriów i sposobu oceny ofert, a jeżeli przypisanie wagi nie jest możliwe z obi</w:t>
      </w:r>
      <w:r>
        <w:rPr>
          <w:sz w:val="22"/>
          <w:szCs w:val="22"/>
          <w:lang w:val="pl-PL"/>
        </w:rPr>
        <w:t>ektywnych przyczyn, zamawiający</w:t>
      </w:r>
    </w:p>
    <w:p w:rsidR="00AC692F" w:rsidRDefault="00AC692F" w:rsidP="00AC692F">
      <w:pPr>
        <w:pStyle w:val="Nagwek3"/>
        <w:ind w:left="2124"/>
        <w:rPr>
          <w:sz w:val="22"/>
          <w:szCs w:val="22"/>
          <w:lang w:val="pl-PL"/>
        </w:rPr>
      </w:pPr>
      <w:r w:rsidRPr="006F3987">
        <w:rPr>
          <w:sz w:val="22"/>
          <w:szCs w:val="22"/>
          <w:lang w:val="pl-PL"/>
        </w:rPr>
        <w:t xml:space="preserve">wskazuje kryteria oceny ofert w kolejności od najważniejszego do </w:t>
      </w:r>
    </w:p>
    <w:p w:rsidR="00AC692F" w:rsidRPr="006F3987" w:rsidRDefault="00AC692F" w:rsidP="00AC692F">
      <w:pPr>
        <w:pStyle w:val="Nagwek3"/>
        <w:ind w:left="2124"/>
        <w:rPr>
          <w:sz w:val="22"/>
          <w:szCs w:val="22"/>
          <w:lang w:val="pl-PL"/>
        </w:rPr>
      </w:pPr>
      <w:r w:rsidRPr="006F3987">
        <w:rPr>
          <w:sz w:val="22"/>
          <w:szCs w:val="22"/>
          <w:lang w:val="pl-PL"/>
        </w:rPr>
        <w:t>najmniej ważnego</w:t>
      </w:r>
    </w:p>
    <w:p w:rsidR="00362B2D" w:rsidRDefault="00F44A97" w:rsidP="00362B2D">
      <w:pPr>
        <w:spacing w:line="240" w:lineRule="atLeast"/>
        <w:ind w:left="732" w:firstLine="3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44A97" w:rsidRDefault="00F44A97" w:rsidP="00F44A97">
      <w:pPr>
        <w:spacing w:line="240" w:lineRule="atLeast"/>
        <w:ind w:left="1440" w:firstLine="6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</w:t>
      </w:r>
      <w:r>
        <w:rPr>
          <w:rFonts w:ascii="Times New Roman" w:hAnsi="Times New Roman"/>
          <w:b/>
        </w:rPr>
        <w:tab/>
        <w:t>III KRYTERIUM – Prowadzenie edukacji ekologicznej – 12 %</w:t>
      </w:r>
    </w:p>
    <w:p w:rsidR="00F44A97" w:rsidRPr="00F44A97" w:rsidRDefault="00F44A97" w:rsidP="00F44A97">
      <w:pPr>
        <w:spacing w:line="240" w:lineRule="atLeast"/>
        <w:ind w:left="1440" w:firstLine="68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ab/>
      </w:r>
      <w:r w:rsidRPr="00F44A97">
        <w:rPr>
          <w:rFonts w:ascii="Times New Roman" w:hAnsi="Times New Roman"/>
          <w:b/>
          <w:i/>
        </w:rPr>
        <w:t>B – Przedstawienie teatralne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88"/>
        <w:gridCol w:w="4292"/>
      </w:tblGrid>
      <w:tr w:rsidR="00D677F8" w:rsidTr="00C258A5">
        <w:tc>
          <w:tcPr>
            <w:tcW w:w="4888" w:type="dxa"/>
          </w:tcPr>
          <w:p w:rsidR="00D677F8" w:rsidRDefault="00D677F8" w:rsidP="00C258A5">
            <w:pPr>
              <w:spacing w:before="100" w:before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SIWZ jest:</w:t>
            </w:r>
          </w:p>
        </w:tc>
        <w:tc>
          <w:tcPr>
            <w:tcW w:w="4292" w:type="dxa"/>
          </w:tcPr>
          <w:p w:rsidR="00D677F8" w:rsidRDefault="00D677F8" w:rsidP="00C258A5">
            <w:pPr>
              <w:spacing w:before="100" w:before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 zmianie – zapis  obowiązujący</w:t>
            </w:r>
          </w:p>
        </w:tc>
      </w:tr>
      <w:tr w:rsidR="00D677F8" w:rsidTr="00C258A5">
        <w:tc>
          <w:tcPr>
            <w:tcW w:w="4888" w:type="dxa"/>
          </w:tcPr>
          <w:p w:rsidR="00D677F8" w:rsidRPr="00367576" w:rsidRDefault="008F28EE" w:rsidP="00367576">
            <w:pPr>
              <w:pStyle w:val="Stopka"/>
              <w:tabs>
                <w:tab w:val="clear" w:pos="4536"/>
                <w:tab w:val="clear" w:pos="9072"/>
              </w:tabs>
              <w:spacing w:after="40" w:line="276" w:lineRule="auto"/>
              <w:ind w:right="82"/>
              <w:jc w:val="both"/>
              <w:rPr>
                <w:sz w:val="20"/>
                <w:szCs w:val="20"/>
              </w:rPr>
            </w:pPr>
            <w:r w:rsidRPr="007073DA">
              <w:rPr>
                <w:sz w:val="20"/>
                <w:szCs w:val="20"/>
              </w:rPr>
              <w:t>Z uwagi na dużą liczbę dzieci Wykonawca decyduje o ilości  ww. przedstawień. Dobór miejsca spektaklu po stronie Wykonawcy (</w:t>
            </w:r>
            <w:r>
              <w:rPr>
                <w:sz w:val="20"/>
                <w:szCs w:val="20"/>
              </w:rPr>
              <w:t xml:space="preserve"> np. szkoła</w:t>
            </w:r>
            <w:r w:rsidRPr="007073DA">
              <w:rPr>
                <w:sz w:val="20"/>
                <w:szCs w:val="20"/>
              </w:rPr>
              <w:t>, inna lokal</w:t>
            </w:r>
            <w:r>
              <w:rPr>
                <w:sz w:val="20"/>
                <w:szCs w:val="20"/>
              </w:rPr>
              <w:t xml:space="preserve">izacja poza siedzibą szkoły </w:t>
            </w:r>
            <w:r w:rsidRPr="007073DA">
              <w:rPr>
                <w:sz w:val="20"/>
                <w:szCs w:val="20"/>
              </w:rPr>
              <w:t xml:space="preserve"> ).Spektakl musi być wystawiony </w:t>
            </w:r>
            <w:r>
              <w:rPr>
                <w:sz w:val="20"/>
                <w:szCs w:val="20"/>
              </w:rPr>
              <w:t>w szkołach</w:t>
            </w:r>
            <w:r w:rsidRPr="007073DA">
              <w:rPr>
                <w:sz w:val="20"/>
                <w:szCs w:val="20"/>
              </w:rPr>
              <w:t xml:space="preserve"> publicznych na terenie miasta .</w:t>
            </w:r>
          </w:p>
        </w:tc>
        <w:tc>
          <w:tcPr>
            <w:tcW w:w="4292" w:type="dxa"/>
          </w:tcPr>
          <w:p w:rsidR="008F28EE" w:rsidRDefault="008F28EE" w:rsidP="008F28EE">
            <w:pPr>
              <w:pStyle w:val="Stopka"/>
              <w:tabs>
                <w:tab w:val="clear" w:pos="4536"/>
                <w:tab w:val="clear" w:pos="9072"/>
              </w:tabs>
              <w:spacing w:after="40" w:line="276" w:lineRule="auto"/>
              <w:ind w:right="82"/>
              <w:jc w:val="both"/>
              <w:rPr>
                <w:sz w:val="20"/>
                <w:szCs w:val="20"/>
              </w:rPr>
            </w:pPr>
            <w:r w:rsidRPr="007073DA">
              <w:rPr>
                <w:sz w:val="20"/>
                <w:szCs w:val="20"/>
              </w:rPr>
              <w:t>Z uwagi na dużą liczbę dzieci Wykonawca decyduje o ilości  ww. przedstawień. Dobór miejsca spektaklu po stronie Wykonawcy (</w:t>
            </w:r>
            <w:r>
              <w:rPr>
                <w:sz w:val="20"/>
                <w:szCs w:val="20"/>
              </w:rPr>
              <w:t xml:space="preserve"> np. szkoła</w:t>
            </w:r>
            <w:r w:rsidRPr="007073DA">
              <w:rPr>
                <w:sz w:val="20"/>
                <w:szCs w:val="20"/>
              </w:rPr>
              <w:t>, inna lokal</w:t>
            </w:r>
            <w:r>
              <w:rPr>
                <w:sz w:val="20"/>
                <w:szCs w:val="20"/>
              </w:rPr>
              <w:t xml:space="preserve">izacja poza siedzibą szkoły </w:t>
            </w:r>
            <w:r w:rsidRPr="007073DA">
              <w:rPr>
                <w:sz w:val="20"/>
                <w:szCs w:val="20"/>
              </w:rPr>
              <w:t xml:space="preserve"> ).</w:t>
            </w:r>
          </w:p>
          <w:p w:rsidR="00D677F8" w:rsidRPr="00F82212" w:rsidRDefault="00D677F8" w:rsidP="008F28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67576" w:rsidRDefault="00367576" w:rsidP="007C4B0C">
      <w:pPr>
        <w:spacing w:line="240" w:lineRule="atLeast"/>
        <w:rPr>
          <w:rFonts w:ascii="Times New Roman" w:hAnsi="Times New Roman"/>
          <w:b/>
        </w:rPr>
      </w:pPr>
    </w:p>
    <w:p w:rsidR="003B22BB" w:rsidRPr="007C4B0C" w:rsidRDefault="007C4B0C" w:rsidP="007C4B0C">
      <w:pPr>
        <w:spacing w:line="240" w:lineRule="atLeast"/>
        <w:rPr>
          <w:rFonts w:ascii="Times New Roman" w:hAnsi="Times New Roman"/>
          <w:b/>
        </w:rPr>
      </w:pPr>
      <w:r w:rsidRPr="007C4B0C">
        <w:rPr>
          <w:rFonts w:ascii="Times New Roman" w:hAnsi="Times New Roman"/>
          <w:b/>
        </w:rPr>
        <w:t xml:space="preserve">Wykreślone zostało zdanie: </w:t>
      </w:r>
      <w:r w:rsidRPr="007C4B0C">
        <w:rPr>
          <w:rFonts w:ascii="Times New Roman" w:hAnsi="Times New Roman"/>
          <w:sz w:val="20"/>
          <w:szCs w:val="20"/>
        </w:rPr>
        <w:t>Spektakl musi być wystawiony w szkołach publicznych na terenie miasta .</w:t>
      </w:r>
    </w:p>
    <w:p w:rsidR="00362B2D" w:rsidRDefault="00BC7D37" w:rsidP="00BC7D37">
      <w:pPr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    </w:t>
      </w:r>
      <w:r w:rsidR="003B7A0B">
        <w:rPr>
          <w:rFonts w:ascii="Times New Roman" w:hAnsi="Times New Roman"/>
          <w:b/>
        </w:rPr>
        <w:t xml:space="preserve">   </w:t>
      </w:r>
      <w:r w:rsidR="003B22BB" w:rsidRPr="00BC7D37">
        <w:rPr>
          <w:rFonts w:ascii="Times New Roman" w:hAnsi="Times New Roman"/>
          <w:b/>
        </w:rPr>
        <w:t xml:space="preserve">Dotyczy </w:t>
      </w:r>
      <w:r w:rsidR="00362B2D" w:rsidRPr="00BC7D37">
        <w:rPr>
          <w:rFonts w:ascii="Times New Roman" w:hAnsi="Times New Roman"/>
          <w:b/>
        </w:rPr>
        <w:t xml:space="preserve">  </w:t>
      </w:r>
      <w:r w:rsidR="00027884" w:rsidRPr="00BC7D37">
        <w:rPr>
          <w:rFonts w:ascii="Times New Roman" w:hAnsi="Times New Roman"/>
          <w:b/>
        </w:rPr>
        <w:t xml:space="preserve">zał. Nr 8 – 1 </w:t>
      </w:r>
      <w:r w:rsidRPr="00BC7D37">
        <w:rPr>
          <w:rFonts w:ascii="Times New Roman" w:hAnsi="Times New Roman"/>
          <w:b/>
        </w:rPr>
        <w:t>Opis przedmiotu zamówienia (OPZ).</w:t>
      </w:r>
    </w:p>
    <w:p w:rsidR="003B7A0B" w:rsidRPr="00F44A97" w:rsidRDefault="003B7A0B" w:rsidP="00367576">
      <w:pPr>
        <w:spacing w:line="240" w:lineRule="atLeast"/>
        <w:ind w:firstLine="708"/>
        <w:rPr>
          <w:rFonts w:ascii="Times New Roman" w:hAnsi="Times New Roman"/>
          <w:b/>
          <w:i/>
        </w:rPr>
      </w:pPr>
      <w:r w:rsidRPr="00F44A97">
        <w:rPr>
          <w:rFonts w:ascii="Times New Roman" w:hAnsi="Times New Roman"/>
          <w:b/>
          <w:i/>
        </w:rPr>
        <w:t>B – Przedstawienie teatralne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88"/>
        <w:gridCol w:w="4292"/>
      </w:tblGrid>
      <w:tr w:rsidR="003B7A0B" w:rsidTr="00476431">
        <w:tc>
          <w:tcPr>
            <w:tcW w:w="4888" w:type="dxa"/>
          </w:tcPr>
          <w:p w:rsidR="003B7A0B" w:rsidRDefault="003B7A0B" w:rsidP="00476431">
            <w:pPr>
              <w:spacing w:before="100" w:before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SIWZ jest:</w:t>
            </w:r>
          </w:p>
        </w:tc>
        <w:tc>
          <w:tcPr>
            <w:tcW w:w="4292" w:type="dxa"/>
          </w:tcPr>
          <w:p w:rsidR="003B7A0B" w:rsidRDefault="003B7A0B" w:rsidP="00476431">
            <w:pPr>
              <w:spacing w:before="100" w:before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 zmianie – zapis  obowiązujący</w:t>
            </w:r>
          </w:p>
        </w:tc>
      </w:tr>
      <w:tr w:rsidR="003B7A0B" w:rsidTr="00476431">
        <w:tc>
          <w:tcPr>
            <w:tcW w:w="4888" w:type="dxa"/>
          </w:tcPr>
          <w:p w:rsidR="003B7A0B" w:rsidRPr="00367576" w:rsidRDefault="003B7A0B" w:rsidP="00367576">
            <w:pPr>
              <w:pStyle w:val="Stopka"/>
              <w:tabs>
                <w:tab w:val="clear" w:pos="4536"/>
                <w:tab w:val="clear" w:pos="9072"/>
              </w:tabs>
              <w:spacing w:after="40" w:line="276" w:lineRule="auto"/>
              <w:ind w:right="82"/>
              <w:jc w:val="both"/>
              <w:rPr>
                <w:sz w:val="20"/>
                <w:szCs w:val="20"/>
              </w:rPr>
            </w:pPr>
            <w:r w:rsidRPr="007073DA">
              <w:rPr>
                <w:sz w:val="20"/>
                <w:szCs w:val="20"/>
              </w:rPr>
              <w:t>Z uwagi na dużą liczbę dzieci Wykonawca decyduje o ilości  ww. przedstawień. Dobór miejsca spektaklu po stronie Wykonawcy (</w:t>
            </w:r>
            <w:r>
              <w:rPr>
                <w:sz w:val="20"/>
                <w:szCs w:val="20"/>
              </w:rPr>
              <w:t xml:space="preserve"> np. szkoła</w:t>
            </w:r>
            <w:r w:rsidRPr="007073DA">
              <w:rPr>
                <w:sz w:val="20"/>
                <w:szCs w:val="20"/>
              </w:rPr>
              <w:t>, inna lokal</w:t>
            </w:r>
            <w:r>
              <w:rPr>
                <w:sz w:val="20"/>
                <w:szCs w:val="20"/>
              </w:rPr>
              <w:t xml:space="preserve">izacja poza siedzibą szkoły </w:t>
            </w:r>
            <w:r w:rsidRPr="007073DA">
              <w:rPr>
                <w:sz w:val="20"/>
                <w:szCs w:val="20"/>
              </w:rPr>
              <w:t xml:space="preserve"> ).Spektakl musi być wystawiony </w:t>
            </w:r>
            <w:r>
              <w:rPr>
                <w:sz w:val="20"/>
                <w:szCs w:val="20"/>
              </w:rPr>
              <w:t>w szkołach</w:t>
            </w:r>
            <w:r w:rsidRPr="007073DA">
              <w:rPr>
                <w:sz w:val="20"/>
                <w:szCs w:val="20"/>
              </w:rPr>
              <w:t xml:space="preserve"> publicznych na terenie miasta .</w:t>
            </w:r>
          </w:p>
        </w:tc>
        <w:tc>
          <w:tcPr>
            <w:tcW w:w="4292" w:type="dxa"/>
          </w:tcPr>
          <w:p w:rsidR="003B7A0B" w:rsidRDefault="003B7A0B" w:rsidP="00476431">
            <w:pPr>
              <w:pStyle w:val="Stopka"/>
              <w:tabs>
                <w:tab w:val="clear" w:pos="4536"/>
                <w:tab w:val="clear" w:pos="9072"/>
              </w:tabs>
              <w:spacing w:after="40" w:line="276" w:lineRule="auto"/>
              <w:ind w:right="82"/>
              <w:jc w:val="both"/>
              <w:rPr>
                <w:sz w:val="20"/>
                <w:szCs w:val="20"/>
              </w:rPr>
            </w:pPr>
            <w:r w:rsidRPr="007073DA">
              <w:rPr>
                <w:sz w:val="20"/>
                <w:szCs w:val="20"/>
              </w:rPr>
              <w:t>Z uwagi na dużą liczbę dzieci Wykonawca decyduje o ilości  ww. przedstawień. Dobór miejsca spektaklu po stronie Wykonawcy (</w:t>
            </w:r>
            <w:r>
              <w:rPr>
                <w:sz w:val="20"/>
                <w:szCs w:val="20"/>
              </w:rPr>
              <w:t xml:space="preserve"> np. szkoła</w:t>
            </w:r>
            <w:r w:rsidRPr="007073DA">
              <w:rPr>
                <w:sz w:val="20"/>
                <w:szCs w:val="20"/>
              </w:rPr>
              <w:t>, inna lokal</w:t>
            </w:r>
            <w:r>
              <w:rPr>
                <w:sz w:val="20"/>
                <w:szCs w:val="20"/>
              </w:rPr>
              <w:t xml:space="preserve">izacja poza siedzibą szkoły </w:t>
            </w:r>
            <w:r w:rsidRPr="007073DA">
              <w:rPr>
                <w:sz w:val="20"/>
                <w:szCs w:val="20"/>
              </w:rPr>
              <w:t xml:space="preserve"> ).</w:t>
            </w:r>
          </w:p>
          <w:p w:rsidR="003B7A0B" w:rsidRPr="00F82212" w:rsidRDefault="003B7A0B" w:rsidP="0047643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67576" w:rsidRDefault="00367576" w:rsidP="00367576">
      <w:pPr>
        <w:spacing w:line="240" w:lineRule="atLeast"/>
        <w:rPr>
          <w:rFonts w:ascii="Times New Roman" w:hAnsi="Times New Roman"/>
          <w:b/>
        </w:rPr>
      </w:pPr>
    </w:p>
    <w:p w:rsidR="00367576" w:rsidRPr="007C4B0C" w:rsidRDefault="00367576" w:rsidP="00367576">
      <w:pPr>
        <w:spacing w:line="240" w:lineRule="atLeast"/>
        <w:rPr>
          <w:rFonts w:ascii="Times New Roman" w:hAnsi="Times New Roman"/>
          <w:b/>
        </w:rPr>
      </w:pPr>
      <w:r w:rsidRPr="007C4B0C">
        <w:rPr>
          <w:rFonts w:ascii="Times New Roman" w:hAnsi="Times New Roman"/>
          <w:b/>
        </w:rPr>
        <w:t xml:space="preserve">Wykreślone zostało zdanie: </w:t>
      </w:r>
      <w:r w:rsidRPr="007C4B0C">
        <w:rPr>
          <w:rFonts w:ascii="Times New Roman" w:hAnsi="Times New Roman"/>
          <w:sz w:val="20"/>
          <w:szCs w:val="20"/>
        </w:rPr>
        <w:t>Spektakl musi być wystawiony w szkołach publicznych na terenie miasta .</w:t>
      </w:r>
    </w:p>
    <w:p w:rsidR="003B7A0B" w:rsidRDefault="00367576" w:rsidP="002C51BC">
      <w:pPr>
        <w:spacing w:line="240" w:lineRule="atLeast"/>
        <w:ind w:left="705" w:hanging="705"/>
        <w:jc w:val="both"/>
        <w:rPr>
          <w:rFonts w:ascii="Times New Roman" w:hAnsi="Times New Roman"/>
          <w:b/>
          <w:color w:val="000000"/>
        </w:rPr>
      </w:pPr>
      <w:r w:rsidRPr="002C51BC">
        <w:rPr>
          <w:rFonts w:ascii="Times New Roman" w:hAnsi="Times New Roman"/>
          <w:b/>
        </w:rPr>
        <w:lastRenderedPageBreak/>
        <w:t>III.</w:t>
      </w:r>
      <w:r w:rsidRPr="002C51BC">
        <w:rPr>
          <w:rFonts w:ascii="Times New Roman" w:hAnsi="Times New Roman"/>
          <w:b/>
        </w:rPr>
        <w:tab/>
      </w:r>
      <w:r w:rsidR="002C51BC" w:rsidRPr="002C51BC">
        <w:rPr>
          <w:rFonts w:ascii="Times New Roman" w:hAnsi="Times New Roman"/>
          <w:b/>
        </w:rPr>
        <w:t xml:space="preserve">Dotyczy zał. nr 7 – 1   </w:t>
      </w:r>
      <w:r w:rsidR="002C51BC" w:rsidRPr="002C51BC">
        <w:rPr>
          <w:rFonts w:ascii="Times New Roman" w:hAnsi="Times New Roman"/>
          <w:b/>
          <w:color w:val="000000"/>
        </w:rPr>
        <w:t xml:space="preserve">Istotne dla stron postanowienia, które zostaną wprowadzone </w:t>
      </w:r>
      <w:r w:rsidR="002C51BC">
        <w:rPr>
          <w:rFonts w:ascii="Times New Roman" w:hAnsi="Times New Roman"/>
          <w:b/>
          <w:color w:val="000000"/>
        </w:rPr>
        <w:t xml:space="preserve">                  </w:t>
      </w:r>
      <w:r w:rsidR="002C51BC" w:rsidRPr="002C51BC">
        <w:rPr>
          <w:rFonts w:ascii="Times New Roman" w:hAnsi="Times New Roman"/>
          <w:b/>
          <w:color w:val="000000"/>
        </w:rPr>
        <w:t xml:space="preserve">do treści zawieranej umowy  w sprawie zamówienia publicznego </w:t>
      </w:r>
      <w:r w:rsidR="002C51BC">
        <w:rPr>
          <w:rFonts w:ascii="Times New Roman" w:hAnsi="Times New Roman"/>
          <w:b/>
          <w:color w:val="000000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88"/>
        <w:gridCol w:w="4292"/>
      </w:tblGrid>
      <w:tr w:rsidR="00306C16" w:rsidTr="00476431">
        <w:tc>
          <w:tcPr>
            <w:tcW w:w="4888" w:type="dxa"/>
          </w:tcPr>
          <w:p w:rsidR="00306C16" w:rsidRDefault="00306C16" w:rsidP="00476431">
            <w:pPr>
              <w:spacing w:before="100" w:before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SIWZ jest:</w:t>
            </w:r>
          </w:p>
        </w:tc>
        <w:tc>
          <w:tcPr>
            <w:tcW w:w="4292" w:type="dxa"/>
          </w:tcPr>
          <w:p w:rsidR="00306C16" w:rsidRDefault="00306C16" w:rsidP="00476431">
            <w:pPr>
              <w:spacing w:before="100" w:before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 zmianie – zapis  obowiązujący</w:t>
            </w:r>
          </w:p>
        </w:tc>
      </w:tr>
      <w:tr w:rsidR="00306C16" w:rsidTr="00476431">
        <w:tc>
          <w:tcPr>
            <w:tcW w:w="4888" w:type="dxa"/>
          </w:tcPr>
          <w:p w:rsidR="00306C16" w:rsidRPr="00367576" w:rsidRDefault="00306C16" w:rsidP="00306C16">
            <w:pPr>
              <w:pStyle w:val="Akapitzlist"/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C16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306C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za każdy przypadek stwierdzenia niewykonywania przedmiotu umowy pojazdami wskazanymi przez Wykonawcę w ramach </w:t>
            </w:r>
            <w:r w:rsidRPr="00306C16">
              <w:rPr>
                <w:rFonts w:ascii="Times New Roman" w:hAnsi="Times New Roman"/>
                <w:sz w:val="20"/>
                <w:szCs w:val="20"/>
              </w:rPr>
              <w:t>kryterium „</w:t>
            </w:r>
            <w:r w:rsidRPr="00306C1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Potencjał techniczny” – </w:t>
            </w:r>
            <w:r w:rsidRPr="00306C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niespełniających </w:t>
            </w:r>
            <w:r w:rsidRPr="00306C16">
              <w:rPr>
                <w:rFonts w:ascii="Times New Roman" w:hAnsi="Times New Roman"/>
                <w:sz w:val="20"/>
                <w:szCs w:val="20"/>
              </w:rPr>
              <w:t>normy emisji spalin EURO V (Euro5) lub EURO VI (Euro6) – 500,00 zł,</w:t>
            </w:r>
          </w:p>
        </w:tc>
        <w:tc>
          <w:tcPr>
            <w:tcW w:w="4292" w:type="dxa"/>
          </w:tcPr>
          <w:p w:rsidR="00306C16" w:rsidRPr="00F82212" w:rsidRDefault="00306C16" w:rsidP="00251AB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Pr="00306C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za każdy przypadek stwierdzenia niewykonywania przedmiotu umowy pojazdami wskazanymi przez Wykonawcę w ramach </w:t>
            </w:r>
            <w:r w:rsidRPr="00306C16">
              <w:rPr>
                <w:rFonts w:ascii="Times New Roman" w:hAnsi="Times New Roman"/>
                <w:sz w:val="20"/>
                <w:szCs w:val="20"/>
              </w:rPr>
              <w:t>kryterium „</w:t>
            </w:r>
            <w:r w:rsidR="00251AB4">
              <w:rPr>
                <w:rFonts w:ascii="Times New Roman" w:hAnsi="Times New Roman"/>
                <w:sz w:val="20"/>
                <w:szCs w:val="20"/>
              </w:rPr>
              <w:t>Aspekt środowiskowy – normy emisji spalin pojazdów wykorzystywanych na potrzeby realizacji zamówienia</w:t>
            </w:r>
            <w:r w:rsidRPr="00306C1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” – </w:t>
            </w:r>
            <w:r w:rsidRPr="00306C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niespełniających </w:t>
            </w:r>
            <w:r w:rsidRPr="00306C16">
              <w:rPr>
                <w:rFonts w:ascii="Times New Roman" w:hAnsi="Times New Roman"/>
                <w:sz w:val="20"/>
                <w:szCs w:val="20"/>
              </w:rPr>
              <w:t>normy emisji spalin EURO V (Euro5) lub EURO VI (Euro6) – 500,00 zł,</w:t>
            </w:r>
          </w:p>
        </w:tc>
      </w:tr>
    </w:tbl>
    <w:p w:rsidR="002C51BC" w:rsidRDefault="002C51BC" w:rsidP="002C51BC">
      <w:pPr>
        <w:spacing w:line="240" w:lineRule="atLeast"/>
        <w:ind w:left="705" w:hanging="705"/>
        <w:jc w:val="both"/>
        <w:rPr>
          <w:rFonts w:ascii="Times New Roman" w:hAnsi="Times New Roman"/>
          <w:b/>
        </w:rPr>
      </w:pPr>
    </w:p>
    <w:p w:rsidR="00FF72F6" w:rsidRDefault="00FF72F6" w:rsidP="002C51BC">
      <w:pPr>
        <w:spacing w:line="240" w:lineRule="atLeast"/>
        <w:ind w:left="705" w:hanging="705"/>
        <w:jc w:val="both"/>
        <w:rPr>
          <w:rFonts w:ascii="Times New Roman" w:hAnsi="Times New Roman"/>
          <w:b/>
        </w:rPr>
      </w:pPr>
    </w:p>
    <w:p w:rsidR="00FF72F6" w:rsidRDefault="00FF72F6" w:rsidP="002C51BC">
      <w:pPr>
        <w:spacing w:line="240" w:lineRule="atLeast"/>
        <w:ind w:left="705" w:hanging="7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  <w:b/>
        </w:rPr>
        <w:tab/>
        <w:t>Dotyczy zał. Nr 2 – Oferta wykonania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88"/>
        <w:gridCol w:w="4292"/>
      </w:tblGrid>
      <w:tr w:rsidR="00CE5CFE" w:rsidTr="00476431">
        <w:tc>
          <w:tcPr>
            <w:tcW w:w="4888" w:type="dxa"/>
          </w:tcPr>
          <w:p w:rsidR="00CE5CFE" w:rsidRDefault="00CE5CFE" w:rsidP="00476431">
            <w:pPr>
              <w:spacing w:before="100" w:before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SIWZ jest:</w:t>
            </w:r>
          </w:p>
        </w:tc>
        <w:tc>
          <w:tcPr>
            <w:tcW w:w="4292" w:type="dxa"/>
          </w:tcPr>
          <w:p w:rsidR="00CE5CFE" w:rsidRDefault="00CE5CFE" w:rsidP="00476431">
            <w:pPr>
              <w:spacing w:before="100" w:before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 zmianie – zapis  obowiązujący</w:t>
            </w:r>
          </w:p>
        </w:tc>
      </w:tr>
      <w:tr w:rsidR="00CE5CFE" w:rsidTr="00476431">
        <w:tc>
          <w:tcPr>
            <w:tcW w:w="4888" w:type="dxa"/>
          </w:tcPr>
          <w:p w:rsidR="00CE5CFE" w:rsidRPr="00F34391" w:rsidRDefault="00CE5CFE" w:rsidP="00476431">
            <w:pPr>
              <w:pStyle w:val="Akapitzlist"/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391">
              <w:rPr>
                <w:rFonts w:ascii="Times New Roman" w:hAnsi="Times New Roman"/>
                <w:szCs w:val="24"/>
              </w:rPr>
              <w:t>14.</w:t>
            </w:r>
            <w:r w:rsidRPr="00F34391">
              <w:rPr>
                <w:rFonts w:ascii="Times New Roman" w:hAnsi="Times New Roman"/>
                <w:szCs w:val="24"/>
              </w:rPr>
              <w:tab/>
              <w:t xml:space="preserve">Wadium o wartości </w:t>
            </w:r>
            <w:r w:rsidRPr="00F34391">
              <w:rPr>
                <w:rFonts w:ascii="Times New Roman" w:hAnsi="Times New Roman"/>
                <w:b/>
                <w:szCs w:val="24"/>
              </w:rPr>
              <w:t>120.000,00</w:t>
            </w:r>
            <w:r w:rsidRPr="00F34391">
              <w:rPr>
                <w:rFonts w:ascii="Times New Roman" w:hAnsi="Times New Roman"/>
                <w:szCs w:val="24"/>
              </w:rPr>
              <w:t xml:space="preserve"> </w:t>
            </w:r>
            <w:r w:rsidRPr="00F34391">
              <w:rPr>
                <w:rFonts w:ascii="Times New Roman" w:hAnsi="Times New Roman"/>
                <w:b/>
                <w:szCs w:val="24"/>
              </w:rPr>
              <w:t>zł.</w:t>
            </w:r>
            <w:r w:rsidR="002E353B">
              <w:rPr>
                <w:rFonts w:ascii="Times New Roman" w:hAnsi="Times New Roman"/>
                <w:b/>
                <w:szCs w:val="24"/>
              </w:rPr>
              <w:t xml:space="preserve">                     </w:t>
            </w:r>
            <w:r w:rsidRPr="00F3439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34391">
              <w:rPr>
                <w:rFonts w:ascii="Times New Roman" w:hAnsi="Times New Roman"/>
                <w:szCs w:val="24"/>
              </w:rPr>
              <w:t xml:space="preserve">zostało wniesione w dniu …………2019 r. </w:t>
            </w:r>
            <w:r w:rsidR="002E353B">
              <w:rPr>
                <w:rFonts w:ascii="Times New Roman" w:hAnsi="Times New Roman"/>
                <w:szCs w:val="24"/>
              </w:rPr>
              <w:t xml:space="preserve">                           w formie …………………………………….</w:t>
            </w:r>
            <w:r w:rsidRPr="00F34391">
              <w:rPr>
                <w:rFonts w:ascii="Times New Roman" w:hAnsi="Times New Roman"/>
                <w:szCs w:val="24"/>
              </w:rPr>
              <w:t>… .</w:t>
            </w:r>
          </w:p>
        </w:tc>
        <w:tc>
          <w:tcPr>
            <w:tcW w:w="4292" w:type="dxa"/>
          </w:tcPr>
          <w:p w:rsidR="00CE5CFE" w:rsidRPr="00F34391" w:rsidRDefault="00CE5CFE" w:rsidP="0047643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391">
              <w:rPr>
                <w:rFonts w:ascii="Times New Roman" w:hAnsi="Times New Roman"/>
                <w:szCs w:val="24"/>
              </w:rPr>
              <w:t>14.</w:t>
            </w:r>
            <w:r w:rsidRPr="00F34391">
              <w:rPr>
                <w:rFonts w:ascii="Times New Roman" w:hAnsi="Times New Roman"/>
                <w:szCs w:val="24"/>
              </w:rPr>
              <w:tab/>
              <w:t xml:space="preserve">Wadium o wartości </w:t>
            </w:r>
            <w:r w:rsidRPr="00F34391">
              <w:rPr>
                <w:rFonts w:ascii="Times New Roman" w:hAnsi="Times New Roman"/>
                <w:b/>
                <w:szCs w:val="24"/>
              </w:rPr>
              <w:t>120.000,00</w:t>
            </w:r>
            <w:r w:rsidRPr="00F34391">
              <w:rPr>
                <w:rFonts w:ascii="Times New Roman" w:hAnsi="Times New Roman"/>
                <w:szCs w:val="24"/>
              </w:rPr>
              <w:t xml:space="preserve"> </w:t>
            </w:r>
            <w:r w:rsidRPr="00F34391">
              <w:rPr>
                <w:rFonts w:ascii="Times New Roman" w:hAnsi="Times New Roman"/>
                <w:b/>
                <w:szCs w:val="24"/>
              </w:rPr>
              <w:t xml:space="preserve">zł. </w:t>
            </w:r>
            <w:r w:rsidRPr="00F34391">
              <w:rPr>
                <w:rFonts w:ascii="Times New Roman" w:hAnsi="Times New Roman"/>
                <w:szCs w:val="24"/>
              </w:rPr>
              <w:t>z</w:t>
            </w:r>
            <w:r w:rsidR="002E353B">
              <w:rPr>
                <w:rFonts w:ascii="Times New Roman" w:hAnsi="Times New Roman"/>
                <w:szCs w:val="24"/>
              </w:rPr>
              <w:t>ostało wniesione w dniu …………2020 r.                w formie …………………….</w:t>
            </w:r>
            <w:r w:rsidRPr="00F34391">
              <w:rPr>
                <w:rFonts w:ascii="Times New Roman" w:hAnsi="Times New Roman"/>
                <w:szCs w:val="24"/>
              </w:rPr>
              <w:t>……….… .</w:t>
            </w:r>
          </w:p>
        </w:tc>
      </w:tr>
    </w:tbl>
    <w:p w:rsidR="002C51BC" w:rsidRDefault="002C51BC" w:rsidP="002C51BC">
      <w:pPr>
        <w:spacing w:line="240" w:lineRule="atLeast"/>
        <w:ind w:left="705" w:hanging="705"/>
        <w:jc w:val="both"/>
        <w:rPr>
          <w:rFonts w:ascii="Times New Roman" w:hAnsi="Times New Roman"/>
          <w:b/>
        </w:rPr>
      </w:pPr>
    </w:p>
    <w:p w:rsidR="002C51BC" w:rsidRPr="002C51BC" w:rsidRDefault="002C51BC" w:rsidP="002C51BC">
      <w:pPr>
        <w:spacing w:line="240" w:lineRule="atLeast"/>
        <w:ind w:left="705" w:hanging="705"/>
        <w:jc w:val="both"/>
        <w:rPr>
          <w:rFonts w:ascii="Times New Roman" w:hAnsi="Times New Roman"/>
          <w:b/>
        </w:rPr>
      </w:pPr>
    </w:p>
    <w:p w:rsidR="00362B2D" w:rsidRPr="002E353B" w:rsidRDefault="00362B2D" w:rsidP="00362B2D">
      <w:pPr>
        <w:jc w:val="both"/>
        <w:rPr>
          <w:rFonts w:ascii="Times New Roman" w:hAnsi="Times New Roman"/>
        </w:rPr>
      </w:pPr>
      <w:r w:rsidRPr="002E353B">
        <w:rPr>
          <w:rFonts w:ascii="Times New Roman" w:hAnsi="Times New Roman"/>
        </w:rPr>
        <w:t>W pozostałym  zakresie Specyfikacja Istotnych Warunków Zamówienia pozostaje niezmieniona.</w:t>
      </w:r>
    </w:p>
    <w:p w:rsidR="002F623B" w:rsidRPr="004B35DC" w:rsidRDefault="002F623B" w:rsidP="002F623B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</w:t>
      </w:r>
      <w:bookmarkStart w:id="0" w:name="_GoBack"/>
      <w:bookmarkEnd w:id="0"/>
      <w:r w:rsidRPr="004B35DC">
        <w:rPr>
          <w:rFonts w:ascii="Book Antiqua" w:hAnsi="Book Antiqua"/>
          <w:b/>
          <w:sz w:val="16"/>
          <w:szCs w:val="16"/>
        </w:rPr>
        <w:t xml:space="preserve">    PREZYDENT  MIASTA</w:t>
      </w:r>
    </w:p>
    <w:p w:rsidR="002F623B" w:rsidRDefault="002F623B" w:rsidP="002F623B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362B2D" w:rsidRPr="00455853" w:rsidRDefault="00362B2D" w:rsidP="00362B2D">
      <w:pPr>
        <w:spacing w:line="240" w:lineRule="auto"/>
        <w:rPr>
          <w:rFonts w:ascii="Times New Roman" w:hAnsi="Times New Roman"/>
        </w:rPr>
      </w:pPr>
      <w:r w:rsidRPr="00455853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362B2D" w:rsidRPr="00455853" w:rsidRDefault="00362B2D" w:rsidP="00362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55853">
        <w:rPr>
          <w:rFonts w:ascii="Times New Roman" w:hAnsi="Times New Roman"/>
          <w:b/>
          <w:sz w:val="18"/>
          <w:szCs w:val="18"/>
        </w:rPr>
        <w:t>1.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55853">
        <w:rPr>
          <w:rFonts w:ascii="Times New Roman" w:hAnsi="Times New Roman"/>
          <w:sz w:val="18"/>
          <w:szCs w:val="18"/>
        </w:rPr>
        <w:t xml:space="preserve">Adresat.   </w:t>
      </w:r>
    </w:p>
    <w:p w:rsidR="00362B2D" w:rsidRPr="00455853" w:rsidRDefault="00362B2D" w:rsidP="00362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55853">
        <w:rPr>
          <w:rFonts w:ascii="Times New Roman" w:hAnsi="Times New Roman"/>
          <w:sz w:val="18"/>
          <w:szCs w:val="18"/>
        </w:rPr>
        <w:t>2.  a/a.</w:t>
      </w:r>
    </w:p>
    <w:p w:rsidR="001E650E" w:rsidRDefault="001E650E"/>
    <w:sectPr w:rsidR="001E650E" w:rsidSect="005A13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C4" w:rsidRDefault="008E1E7B">
      <w:pPr>
        <w:spacing w:after="0" w:line="240" w:lineRule="auto"/>
      </w:pPr>
      <w:r>
        <w:separator/>
      </w:r>
    </w:p>
  </w:endnote>
  <w:endnote w:type="continuationSeparator" w:id="0">
    <w:p w:rsidR="00B464C4" w:rsidRDefault="008E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EndPr/>
    <w:sdtContent>
      <w:p w:rsidR="00BC0B3E" w:rsidRDefault="00632A3B" w:rsidP="00BC0B3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B3E" w:rsidRDefault="002F6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C4" w:rsidRDefault="008E1E7B">
      <w:pPr>
        <w:spacing w:after="0" w:line="240" w:lineRule="auto"/>
      </w:pPr>
      <w:r>
        <w:separator/>
      </w:r>
    </w:p>
  </w:footnote>
  <w:footnote w:type="continuationSeparator" w:id="0">
    <w:p w:rsidR="00B464C4" w:rsidRDefault="008E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385"/>
    <w:multiLevelType w:val="multilevel"/>
    <w:tmpl w:val="7FC666F8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6735345"/>
    <w:multiLevelType w:val="hybridMultilevel"/>
    <w:tmpl w:val="80FCD048"/>
    <w:lvl w:ilvl="0" w:tplc="F5460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94821"/>
    <w:multiLevelType w:val="hybridMultilevel"/>
    <w:tmpl w:val="66D0B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C24CE"/>
    <w:multiLevelType w:val="multilevel"/>
    <w:tmpl w:val="4C967814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9C"/>
    <w:rsid w:val="00027884"/>
    <w:rsid w:val="001E650E"/>
    <w:rsid w:val="00251AB4"/>
    <w:rsid w:val="002C51BC"/>
    <w:rsid w:val="002E353B"/>
    <w:rsid w:val="002F623B"/>
    <w:rsid w:val="00306C16"/>
    <w:rsid w:val="00362B2D"/>
    <w:rsid w:val="00367576"/>
    <w:rsid w:val="003B22BB"/>
    <w:rsid w:val="003B7A0B"/>
    <w:rsid w:val="00632A3B"/>
    <w:rsid w:val="007C4B0C"/>
    <w:rsid w:val="008E1E7B"/>
    <w:rsid w:val="008F28EE"/>
    <w:rsid w:val="009B72EF"/>
    <w:rsid w:val="00A93E94"/>
    <w:rsid w:val="00AC692F"/>
    <w:rsid w:val="00B304F8"/>
    <w:rsid w:val="00B464C4"/>
    <w:rsid w:val="00BC7D37"/>
    <w:rsid w:val="00BD3F2E"/>
    <w:rsid w:val="00CE5CFE"/>
    <w:rsid w:val="00D21FD6"/>
    <w:rsid w:val="00D677F8"/>
    <w:rsid w:val="00E7589C"/>
    <w:rsid w:val="00F34391"/>
    <w:rsid w:val="00F44A9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2D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C692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2B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62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62B2D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362B2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362B2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2B2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C692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2D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C692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2B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62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62B2D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362B2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362B2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2B2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C692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2020-01-14T09:12:00Z</cp:lastPrinted>
  <dcterms:created xsi:type="dcterms:W3CDTF">2020-01-14T08:36:00Z</dcterms:created>
  <dcterms:modified xsi:type="dcterms:W3CDTF">2020-01-15T13:56:00Z</dcterms:modified>
</cp:coreProperties>
</file>