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78" w:rsidRDefault="00F81E78" w:rsidP="00F81E78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</w:p>
    <w:p w:rsidR="00F81E78" w:rsidRDefault="00F81E78" w:rsidP="00F81E78">
      <w:pPr>
        <w:pStyle w:val="Domylnie"/>
        <w:keepNext/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O B W I E S Z C Z E N I E</w:t>
      </w:r>
    </w:p>
    <w:p w:rsidR="00F81E78" w:rsidRDefault="00F81E78" w:rsidP="00F81E78">
      <w:pPr>
        <w:pStyle w:val="Domylnie"/>
        <w:spacing w:line="360" w:lineRule="auto"/>
        <w:jc w:val="both"/>
        <w:rPr>
          <w:sz w:val="24"/>
        </w:rPr>
      </w:pPr>
    </w:p>
    <w:p w:rsidR="00F81E78" w:rsidRDefault="00F81E78" w:rsidP="00F81E78">
      <w:pPr>
        <w:pStyle w:val="Domylnie"/>
        <w:jc w:val="both"/>
        <w:rPr>
          <w:sz w:val="24"/>
        </w:rPr>
      </w:pPr>
      <w:r>
        <w:rPr>
          <w:b/>
          <w:i/>
          <w:sz w:val="24"/>
        </w:rPr>
        <w:t xml:space="preserve"> </w:t>
      </w:r>
      <w:r>
        <w:rPr>
          <w:sz w:val="24"/>
        </w:rPr>
        <w:tab/>
        <w:t>Na podstawie art. 53 ust. 1 ustawy z dnia 27 marca 2003r. o planowaniu i zagospodarowaniu przestrzennym (Dz. U. z 2018 r., poz. 1945 ze zm.)</w:t>
      </w:r>
    </w:p>
    <w:p w:rsidR="00F81E78" w:rsidRDefault="00F81E78" w:rsidP="00F81E78">
      <w:pPr>
        <w:pStyle w:val="Domylnie"/>
        <w:jc w:val="both"/>
        <w:rPr>
          <w:sz w:val="24"/>
        </w:rPr>
      </w:pPr>
    </w:p>
    <w:p w:rsidR="00F81E78" w:rsidRDefault="00F81E78" w:rsidP="00F81E78">
      <w:pPr>
        <w:pStyle w:val="Domylnie"/>
        <w:spacing w:line="360" w:lineRule="auto"/>
        <w:jc w:val="center"/>
        <w:rPr>
          <w:sz w:val="24"/>
        </w:rPr>
      </w:pPr>
      <w:r>
        <w:rPr>
          <w:b/>
          <w:sz w:val="24"/>
        </w:rPr>
        <w:t>PREZYDENT MIASTA SKARŻYSKA-KAMIENNEJ</w:t>
      </w:r>
    </w:p>
    <w:p w:rsidR="00F81E78" w:rsidRDefault="00F81E78" w:rsidP="00F81E78">
      <w:pPr>
        <w:pStyle w:val="Domylnie"/>
        <w:jc w:val="center"/>
        <w:rPr>
          <w:sz w:val="24"/>
        </w:rPr>
      </w:pPr>
      <w:r>
        <w:rPr>
          <w:sz w:val="24"/>
          <w:u w:val="single"/>
        </w:rPr>
        <w:t>z a w i a d a m i a</w:t>
      </w:r>
    </w:p>
    <w:p w:rsidR="00F81E78" w:rsidRDefault="00F81E78" w:rsidP="00F81E78">
      <w:pPr>
        <w:jc w:val="both"/>
        <w:rPr>
          <w:b/>
          <w:bCs/>
          <w:iCs/>
          <w:sz w:val="24"/>
        </w:rPr>
      </w:pPr>
    </w:p>
    <w:p w:rsidR="00F81E78" w:rsidRDefault="00F81E78" w:rsidP="00F81E78">
      <w:pPr>
        <w:jc w:val="both"/>
        <w:rPr>
          <w:b/>
          <w:sz w:val="24"/>
        </w:rPr>
      </w:pPr>
      <w:r>
        <w:rPr>
          <w:sz w:val="24"/>
        </w:rPr>
        <w:t xml:space="preserve">że na wniosek </w:t>
      </w:r>
      <w:r w:rsidRPr="00870B57">
        <w:rPr>
          <w:b/>
          <w:bCs/>
          <w:i/>
        </w:rPr>
        <w:t>PGE Dystrybucja, Oddział Skarżysko-Kamienna,</w:t>
      </w:r>
      <w:r w:rsidRPr="00870B57">
        <w:rPr>
          <w:i/>
        </w:rPr>
        <w:t xml:space="preserve"> </w:t>
      </w:r>
      <w:r w:rsidRPr="00870B57">
        <w:rPr>
          <w:b/>
          <w:bCs/>
          <w:i/>
        </w:rPr>
        <w:t>reprezentowanej przez pełnomocnika Pana Jarosława Kowalczyk</w:t>
      </w:r>
      <w:r>
        <w:rPr>
          <w:b/>
          <w:bCs/>
          <w:i/>
        </w:rPr>
        <w:t xml:space="preserve">a </w:t>
      </w:r>
      <w:r w:rsidR="00CC2B83">
        <w:rPr>
          <w:sz w:val="24"/>
        </w:rPr>
        <w:t>w dniu 04.11</w:t>
      </w:r>
      <w:r>
        <w:rPr>
          <w:sz w:val="24"/>
        </w:rPr>
        <w:t>.2019r.</w:t>
      </w:r>
      <w:r>
        <w:rPr>
          <w:b/>
          <w:i/>
          <w:sz w:val="24"/>
        </w:rPr>
        <w:t xml:space="preserve"> </w:t>
      </w:r>
      <w:r>
        <w:rPr>
          <w:bCs/>
          <w:sz w:val="24"/>
        </w:rPr>
        <w:t xml:space="preserve">została   wydana  decyzja   Znak: </w:t>
      </w:r>
      <w:r w:rsidR="00CC2B83">
        <w:rPr>
          <w:sz w:val="24"/>
        </w:rPr>
        <w:t>WRPP.6733.16</w:t>
      </w:r>
      <w:r>
        <w:rPr>
          <w:sz w:val="24"/>
        </w:rPr>
        <w:t xml:space="preserve">.2019.MW </w:t>
      </w:r>
      <w:r>
        <w:rPr>
          <w:bCs/>
          <w:sz w:val="24"/>
        </w:rPr>
        <w:t>kończąca  postępowanie w sprawie ustalenia lokalizacji inwestycji celu publicznego dla zamierzenia polegającego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na </w:t>
      </w:r>
      <w:r w:rsidR="00CC2B83">
        <w:rPr>
          <w:b/>
          <w:i/>
        </w:rPr>
        <w:t>budowie złącza kablowego średniego napięcia 15kV na istniejących kablach SN 15kV na działce (nr ewid. dz. 172/29) przy ulicy Rejowskiej</w:t>
      </w:r>
      <w:r w:rsidR="00CC2B83">
        <w:t xml:space="preserve"> </w:t>
      </w:r>
      <w:r w:rsidR="00CC2B83">
        <w:rPr>
          <w:b/>
          <w:i/>
        </w:rPr>
        <w:t>w  Skarżysku Kamiennej.</w:t>
      </w:r>
    </w:p>
    <w:p w:rsidR="00F81E78" w:rsidRDefault="00F81E78" w:rsidP="00F81E78">
      <w:pPr>
        <w:jc w:val="both"/>
        <w:rPr>
          <w:i/>
          <w:sz w:val="24"/>
        </w:rPr>
      </w:pPr>
    </w:p>
    <w:p w:rsidR="00F81E78" w:rsidRDefault="00F81E78" w:rsidP="00F81E78">
      <w:pPr>
        <w:pStyle w:val="Domylnie"/>
        <w:spacing w:line="360" w:lineRule="auto"/>
        <w:jc w:val="both"/>
        <w:rPr>
          <w:sz w:val="24"/>
        </w:rPr>
      </w:pPr>
    </w:p>
    <w:p w:rsidR="00F81E78" w:rsidRDefault="00F81E78" w:rsidP="00F81E78">
      <w:pPr>
        <w:pStyle w:val="Domylnie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 xml:space="preserve">          Z aktami sprawy strony mogą zapoznać się w Urzędzie Miasta Skarżyska-Kamiennej pok. Nr 212  (tel. 41 25-20-196)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w dniach</w:t>
      </w:r>
      <w:r>
        <w:rPr>
          <w:b/>
          <w:bCs/>
          <w:sz w:val="24"/>
        </w:rPr>
        <w:t xml:space="preserve"> od 05.11.2019r. do 19.11.2019r.</w:t>
      </w:r>
    </w:p>
    <w:p w:rsidR="00F81E78" w:rsidRDefault="00F81E78" w:rsidP="00F81E78">
      <w:pPr>
        <w:pStyle w:val="Domylnie"/>
        <w:ind w:firstLine="708"/>
        <w:jc w:val="both"/>
        <w:rPr>
          <w:sz w:val="24"/>
        </w:rPr>
      </w:pPr>
      <w:r>
        <w:rPr>
          <w:sz w:val="24"/>
        </w:rPr>
        <w:t xml:space="preserve">       </w:t>
      </w:r>
    </w:p>
    <w:p w:rsidR="00F81E78" w:rsidRDefault="00F81E78" w:rsidP="00F81E78">
      <w:pPr>
        <w:pStyle w:val="Domylnie"/>
        <w:spacing w:line="276" w:lineRule="auto"/>
        <w:ind w:firstLine="708"/>
        <w:jc w:val="both"/>
        <w:rPr>
          <w:b/>
          <w:sz w:val="24"/>
        </w:rPr>
      </w:pPr>
      <w:r>
        <w:rPr>
          <w:sz w:val="24"/>
        </w:rPr>
        <w:t xml:space="preserve">   Od decyzji służy stronom prawo wniesienia odwołania do Samorządowego Kolegium Odwoławczego w Kielcach za pośrednictwem Prezydenta Miasta Skarżyska-Kamiennej w terminie </w:t>
      </w:r>
      <w:r>
        <w:rPr>
          <w:b/>
          <w:sz w:val="24"/>
        </w:rPr>
        <w:t>do 03.12.2019r.</w:t>
      </w:r>
    </w:p>
    <w:p w:rsidR="00F81E78" w:rsidRDefault="00F81E78" w:rsidP="00F81E78">
      <w:pPr>
        <w:pStyle w:val="Domylnie"/>
        <w:ind w:firstLine="708"/>
        <w:jc w:val="both"/>
        <w:rPr>
          <w:sz w:val="24"/>
        </w:rPr>
      </w:pPr>
    </w:p>
    <w:p w:rsidR="00F81E78" w:rsidRDefault="00F81E78" w:rsidP="00F81E78">
      <w:pPr>
        <w:pStyle w:val="Domylnie"/>
        <w:spacing w:line="276" w:lineRule="auto"/>
        <w:ind w:firstLine="708"/>
        <w:jc w:val="both"/>
        <w:rPr>
          <w:sz w:val="24"/>
        </w:rPr>
      </w:pPr>
      <w:r>
        <w:rPr>
          <w:sz w:val="24"/>
        </w:rPr>
        <w:t xml:space="preserve">Zgodnie z art.53 ust.6 ustawy odwołanie powinno zawierać zarzuty odnoszące się do decyzji, określać istotę i zakres żądania będącego przedmiotem odwołania oraz wskazywać dowody uzasadniające to żądanie. </w:t>
      </w:r>
    </w:p>
    <w:p w:rsidR="00F81E78" w:rsidRDefault="00F81E78" w:rsidP="00F81E78">
      <w:pPr>
        <w:pStyle w:val="Domylnie"/>
        <w:ind w:firstLine="708"/>
        <w:jc w:val="both"/>
        <w:rPr>
          <w:sz w:val="24"/>
        </w:rPr>
      </w:pPr>
    </w:p>
    <w:p w:rsidR="00F81E78" w:rsidRDefault="00F81E78" w:rsidP="00F81E78">
      <w:pPr>
        <w:pStyle w:val="Domylnie"/>
        <w:ind w:firstLine="708"/>
        <w:jc w:val="both"/>
        <w:rPr>
          <w:sz w:val="24"/>
        </w:rPr>
      </w:pPr>
    </w:p>
    <w:p w:rsidR="00F81E78" w:rsidRDefault="00F81E78" w:rsidP="00F81E78">
      <w:pPr>
        <w:pStyle w:val="Domylnie"/>
        <w:ind w:firstLine="708"/>
        <w:jc w:val="both"/>
        <w:rPr>
          <w:sz w:val="24"/>
        </w:rPr>
      </w:pPr>
    </w:p>
    <w:p w:rsidR="00F81E78" w:rsidRDefault="00F81E78" w:rsidP="00F81E78">
      <w:pPr>
        <w:pStyle w:val="Domylnie"/>
        <w:ind w:firstLine="708"/>
        <w:jc w:val="both"/>
        <w:rPr>
          <w:sz w:val="24"/>
        </w:rPr>
      </w:pPr>
    </w:p>
    <w:p w:rsidR="00F81E78" w:rsidRDefault="00F81E78" w:rsidP="00F81E78">
      <w:pPr>
        <w:pStyle w:val="Domylnie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</w:p>
    <w:p w:rsidR="00F81E78" w:rsidRDefault="00F81E78" w:rsidP="00F81E78">
      <w:pPr>
        <w:pStyle w:val="Domylnie"/>
        <w:ind w:left="6372"/>
        <w:rPr>
          <w:b/>
          <w:bCs/>
          <w:sz w:val="24"/>
        </w:rPr>
      </w:pPr>
      <w:r>
        <w:rPr>
          <w:b/>
          <w:bCs/>
          <w:sz w:val="24"/>
        </w:rPr>
        <w:t>Prezydent  Miasta</w:t>
      </w:r>
    </w:p>
    <w:p w:rsidR="00F81E78" w:rsidRDefault="00F81E78" w:rsidP="00F81E78">
      <w:pPr>
        <w:pStyle w:val="Domylnie"/>
        <w:ind w:left="6372"/>
        <w:rPr>
          <w:b/>
          <w:bCs/>
          <w:sz w:val="24"/>
        </w:rPr>
      </w:pPr>
    </w:p>
    <w:p w:rsidR="00F81E78" w:rsidRDefault="00F81E78" w:rsidP="00F81E78">
      <w:pPr>
        <w:pStyle w:val="Domylnie"/>
        <w:spacing w:line="276" w:lineRule="auto"/>
        <w:jc w:val="both"/>
        <w:rPr>
          <w:b/>
          <w:iCs/>
          <w:sz w:val="24"/>
        </w:rPr>
      </w:pPr>
      <w:r>
        <w:rPr>
          <w:b/>
          <w:bCs/>
          <w:sz w:val="24"/>
        </w:rPr>
        <w:t xml:space="preserve">            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 xml:space="preserve">  Konrad  </w:t>
      </w:r>
      <w:proofErr w:type="spellStart"/>
      <w:r>
        <w:rPr>
          <w:b/>
          <w:bCs/>
          <w:sz w:val="24"/>
        </w:rPr>
        <w:t>Kr</w:t>
      </w:r>
      <w:r>
        <w:rPr>
          <w:b/>
          <w:iCs/>
          <w:sz w:val="24"/>
        </w:rPr>
        <w:t>ö</w:t>
      </w:r>
      <w:r>
        <w:rPr>
          <w:b/>
          <w:bCs/>
          <w:sz w:val="24"/>
        </w:rPr>
        <w:t>nig</w:t>
      </w:r>
      <w:proofErr w:type="spellEnd"/>
    </w:p>
    <w:p w:rsidR="00F81E78" w:rsidRDefault="00F81E78" w:rsidP="00F81E78">
      <w:pPr>
        <w:pStyle w:val="Domylnie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F81E78" w:rsidRDefault="00F81E78" w:rsidP="00F81E78"/>
    <w:p w:rsidR="00F81E78" w:rsidRDefault="00F81E78" w:rsidP="00F81E78"/>
    <w:p w:rsidR="00E657F2" w:rsidRDefault="00E657F2"/>
    <w:sectPr w:rsidR="00E657F2" w:rsidSect="000C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81E78"/>
    <w:rsid w:val="00CC2B83"/>
    <w:rsid w:val="00E657F2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E7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F81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snega</dc:creator>
  <cp:keywords/>
  <dc:description/>
  <cp:lastModifiedBy>snega</cp:lastModifiedBy>
  <cp:revision>3</cp:revision>
  <dcterms:created xsi:type="dcterms:W3CDTF">2019-11-04T12:14:00Z</dcterms:created>
  <dcterms:modified xsi:type="dcterms:W3CDTF">2019-11-04T12:17:00Z</dcterms:modified>
</cp:coreProperties>
</file>