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2E" w:rsidRPr="00FB3840" w:rsidRDefault="00EE252E" w:rsidP="00EE252E">
      <w:pPr>
        <w:pStyle w:val="Nagwek1"/>
        <w:spacing w:line="360" w:lineRule="auto"/>
        <w:rPr>
          <w:sz w:val="24"/>
        </w:rPr>
      </w:pPr>
    </w:p>
    <w:p w:rsidR="00EE252E" w:rsidRPr="00FB3840" w:rsidRDefault="00EE252E" w:rsidP="00EE252E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EE252E" w:rsidRPr="00FB3840" w:rsidRDefault="00EE252E" w:rsidP="00EE252E">
      <w:pPr>
        <w:pStyle w:val="Tekstpodstawowy"/>
        <w:spacing w:line="360" w:lineRule="auto"/>
        <w:rPr>
          <w:sz w:val="24"/>
        </w:rPr>
      </w:pPr>
    </w:p>
    <w:p w:rsidR="00EE252E" w:rsidRPr="00FB3840" w:rsidRDefault="00EE252E" w:rsidP="00EE252E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  <w:t>Na pods</w:t>
      </w:r>
      <w:r w:rsidR="00CB7037">
        <w:rPr>
          <w:sz w:val="24"/>
        </w:rPr>
        <w:t>tawie art. 53 ust. 1 pkt. 5</w:t>
      </w:r>
      <w:r w:rsidR="008D5D8D">
        <w:rPr>
          <w:sz w:val="24"/>
        </w:rPr>
        <w:t xml:space="preserve"> </w:t>
      </w:r>
      <w:r w:rsidRPr="00FB3840">
        <w:rPr>
          <w:sz w:val="24"/>
        </w:rPr>
        <w:t xml:space="preserve">ustawy z dnia 27 marca 2003r. </w:t>
      </w:r>
      <w:r w:rsidRPr="00FB3840">
        <w:rPr>
          <w:sz w:val="24"/>
        </w:rPr>
        <w:br/>
        <w:t xml:space="preserve">o planowaniu i zagospodarowaniu przestrzennym (Dz. U. z 2018r., poz. 1945 ze zm.) </w:t>
      </w:r>
    </w:p>
    <w:p w:rsidR="00EE252E" w:rsidRPr="00FB3840" w:rsidRDefault="00EE252E" w:rsidP="00EE252E">
      <w:pPr>
        <w:pStyle w:val="Nagwek2"/>
        <w:spacing w:line="360" w:lineRule="auto"/>
        <w:jc w:val="left"/>
        <w:rPr>
          <w:b w:val="0"/>
          <w:sz w:val="24"/>
        </w:rPr>
      </w:pPr>
    </w:p>
    <w:p w:rsidR="00EE252E" w:rsidRPr="00FB3840" w:rsidRDefault="00EE252E" w:rsidP="00EE252E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EE252E" w:rsidRPr="00FB3840" w:rsidRDefault="00EE252E" w:rsidP="00EE252E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EE252E" w:rsidRPr="00FB3840" w:rsidRDefault="00EE252E" w:rsidP="00EE252E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EE252E" w:rsidRPr="00EE252E" w:rsidRDefault="00EE252E" w:rsidP="00EE252E">
      <w:pPr>
        <w:spacing w:line="360" w:lineRule="auto"/>
        <w:jc w:val="both"/>
        <w:rPr>
          <w:b/>
          <w:i/>
        </w:rPr>
      </w:pPr>
      <w:r w:rsidRPr="00FB3840">
        <w:rPr>
          <w:sz w:val="24"/>
        </w:rPr>
        <w:t xml:space="preserve">w związku ze złożonym wnioskiem </w:t>
      </w:r>
      <w:r w:rsidRPr="00FB3840">
        <w:rPr>
          <w:b/>
          <w:bCs/>
          <w:i/>
          <w:sz w:val="24"/>
        </w:rPr>
        <w:t xml:space="preserve">Polskiej Spółki Gazownictwa Spółka z o.o. Oddział Zakład Gazowniczy w Kielcach, reprezentowanej przez pełnomocnika Pana Kamila Cieślę </w:t>
      </w:r>
      <w:r w:rsidRPr="00FB3840">
        <w:rPr>
          <w:sz w:val="24"/>
        </w:rPr>
        <w:t xml:space="preserve">w dniu </w:t>
      </w:r>
      <w:r>
        <w:rPr>
          <w:sz w:val="24"/>
        </w:rPr>
        <w:t>13.08.2019</w:t>
      </w:r>
      <w:r w:rsidRPr="00A003E6">
        <w:rPr>
          <w:sz w:val="24"/>
        </w:rPr>
        <w:t>r.</w:t>
      </w:r>
      <w:r w:rsidR="006359E3">
        <w:rPr>
          <w:sz w:val="24"/>
        </w:rPr>
        <w:t xml:space="preserve"> </w:t>
      </w:r>
      <w:r w:rsidRPr="00FB3840">
        <w:rPr>
          <w:bCs/>
          <w:sz w:val="24"/>
        </w:rPr>
        <w:t xml:space="preserve">projekt decyzji o ustaleniu lokalizacji inwestycji celu publicznego </w:t>
      </w:r>
      <w:r w:rsidRPr="00FB3840">
        <w:rPr>
          <w:sz w:val="24"/>
        </w:rPr>
        <w:t xml:space="preserve">dla </w:t>
      </w:r>
      <w:r w:rsidRPr="00FB3840">
        <w:rPr>
          <w:bCs/>
          <w:sz w:val="24"/>
        </w:rPr>
        <w:t xml:space="preserve">zamierzenia </w:t>
      </w:r>
      <w:r w:rsidRPr="00FB3840">
        <w:rPr>
          <w:sz w:val="24"/>
        </w:rPr>
        <w:t xml:space="preserve">polegającego na </w:t>
      </w:r>
      <w:r w:rsidRPr="00FC7EAA">
        <w:rPr>
          <w:b/>
          <w:i/>
        </w:rPr>
        <w:t xml:space="preserve">budowie sieci </w:t>
      </w:r>
      <w:r>
        <w:rPr>
          <w:b/>
          <w:i/>
        </w:rPr>
        <w:t xml:space="preserve">średniego ciśnienia  PEdn40 wraz </w:t>
      </w:r>
      <w:r w:rsidR="006359E3">
        <w:rPr>
          <w:b/>
          <w:i/>
        </w:rPr>
        <w:br/>
      </w:r>
      <w:r>
        <w:rPr>
          <w:b/>
          <w:i/>
        </w:rPr>
        <w:t>z przyłączami PEdn25 zlokalizowanej na działkach nr ewid. dz.: 1/9, 1/11 (obręb 0005, ark. 80)  przy ulicy Sportowej w Skarżysku-Kamiennej</w:t>
      </w:r>
      <w:r w:rsidRPr="00FB3840">
        <w:rPr>
          <w:b/>
          <w:i/>
          <w:sz w:val="24"/>
        </w:rPr>
        <w:t xml:space="preserve"> </w:t>
      </w:r>
      <w:r w:rsidRPr="00FB3840">
        <w:rPr>
          <w:bCs/>
          <w:sz w:val="24"/>
        </w:rPr>
        <w:t>został przesłany</w:t>
      </w:r>
      <w:r w:rsidRPr="00FB3840">
        <w:rPr>
          <w:sz w:val="24"/>
        </w:rPr>
        <w:t xml:space="preserve"> celem uzgodnienia </w:t>
      </w:r>
      <w:r w:rsidRPr="00FB3840">
        <w:rPr>
          <w:bCs/>
          <w:sz w:val="24"/>
        </w:rPr>
        <w:t>do</w:t>
      </w:r>
      <w:r w:rsidR="00CB7037">
        <w:rPr>
          <w:bCs/>
          <w:sz w:val="24"/>
        </w:rPr>
        <w:t xml:space="preserve"> </w:t>
      </w:r>
      <w:r w:rsidR="00CB7037" w:rsidRPr="00CB7037">
        <w:rPr>
          <w:rFonts w:cs="Tahoma"/>
          <w:bCs/>
          <w:sz w:val="24"/>
        </w:rPr>
        <w:t>Ministerstwa Środowiska - Departament Polityki Surowcowej i Analiz</w:t>
      </w:r>
      <w:r w:rsidR="00CB7037">
        <w:rPr>
          <w:rFonts w:cs="Tahoma"/>
          <w:bCs/>
          <w:sz w:val="24"/>
        </w:rPr>
        <w:t>.</w:t>
      </w:r>
    </w:p>
    <w:p w:rsidR="00EE252E" w:rsidRPr="00CB7037" w:rsidRDefault="00EE252E" w:rsidP="00CB7037">
      <w:pPr>
        <w:spacing w:line="360" w:lineRule="auto"/>
        <w:jc w:val="both"/>
        <w:rPr>
          <w:bCs/>
          <w:sz w:val="24"/>
        </w:rPr>
      </w:pPr>
    </w:p>
    <w:p w:rsidR="00CB7037" w:rsidRPr="00FB3840" w:rsidRDefault="00CB7037" w:rsidP="00EE252E">
      <w:pPr>
        <w:pStyle w:val="Domylnie"/>
        <w:spacing w:line="360" w:lineRule="auto"/>
        <w:rPr>
          <w:sz w:val="24"/>
        </w:rPr>
      </w:pPr>
    </w:p>
    <w:p w:rsidR="00EE252E" w:rsidRPr="00FB3840" w:rsidRDefault="00EE252E" w:rsidP="00EE252E">
      <w:pPr>
        <w:pStyle w:val="Domylnie"/>
        <w:spacing w:line="360" w:lineRule="auto"/>
        <w:rPr>
          <w:b/>
          <w:i/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sz w:val="24"/>
        </w:rPr>
      </w:pPr>
    </w:p>
    <w:p w:rsidR="00EE252E" w:rsidRPr="00FB3840" w:rsidRDefault="00EE252E" w:rsidP="00EE252E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EE252E" w:rsidRPr="00FB3840" w:rsidRDefault="00EE252E" w:rsidP="00EE252E">
      <w:pPr>
        <w:pStyle w:val="Nagwek3"/>
        <w:spacing w:line="360" w:lineRule="auto"/>
        <w:rPr>
          <w:sz w:val="24"/>
        </w:rPr>
      </w:pPr>
    </w:p>
    <w:p w:rsidR="00EE252E" w:rsidRPr="00FB3840" w:rsidRDefault="00EE252E" w:rsidP="00EE252E">
      <w:pPr>
        <w:spacing w:line="360" w:lineRule="auto"/>
        <w:rPr>
          <w:sz w:val="24"/>
        </w:rPr>
      </w:pPr>
    </w:p>
    <w:p w:rsidR="00EE252E" w:rsidRPr="00FB3840" w:rsidRDefault="00EE252E" w:rsidP="00EE252E">
      <w:pPr>
        <w:spacing w:line="360" w:lineRule="auto"/>
        <w:ind w:left="4956"/>
        <w:rPr>
          <w:sz w:val="24"/>
        </w:rPr>
      </w:pPr>
    </w:p>
    <w:p w:rsidR="00EE252E" w:rsidRPr="00FB3840" w:rsidRDefault="00EE252E" w:rsidP="00EE252E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EE252E" w:rsidRPr="00FB3840" w:rsidRDefault="00EE252E" w:rsidP="00EE252E">
      <w:pPr>
        <w:spacing w:line="360" w:lineRule="auto"/>
        <w:ind w:left="5664"/>
        <w:jc w:val="right"/>
        <w:rPr>
          <w:b/>
          <w:bCs/>
          <w:sz w:val="24"/>
        </w:rPr>
      </w:pPr>
    </w:p>
    <w:p w:rsidR="00EE252E" w:rsidRPr="00FB3840" w:rsidRDefault="00EE252E" w:rsidP="00EE252E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F020B8" w:rsidRDefault="00F020B8"/>
    <w:sectPr w:rsidR="00F020B8" w:rsidSect="00D0667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A8" w:rsidRDefault="008131A8" w:rsidP="00D0667A">
      <w:r>
        <w:separator/>
      </w:r>
    </w:p>
  </w:endnote>
  <w:endnote w:type="continuationSeparator" w:id="0">
    <w:p w:rsidR="008131A8" w:rsidRDefault="008131A8" w:rsidP="00D0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80F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2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FB2" w:rsidRDefault="008131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80F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25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5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FB2" w:rsidRDefault="00813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A8" w:rsidRDefault="008131A8" w:rsidP="00D0667A">
      <w:r>
        <w:separator/>
      </w:r>
    </w:p>
  </w:footnote>
  <w:footnote w:type="continuationSeparator" w:id="0">
    <w:p w:rsidR="008131A8" w:rsidRDefault="008131A8" w:rsidP="00D06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E"/>
    <w:rsid w:val="00606EFB"/>
    <w:rsid w:val="006359E3"/>
    <w:rsid w:val="008131A8"/>
    <w:rsid w:val="008D5D8D"/>
    <w:rsid w:val="00A47001"/>
    <w:rsid w:val="00CB7037"/>
    <w:rsid w:val="00D0667A"/>
    <w:rsid w:val="00D80F23"/>
    <w:rsid w:val="00EE252E"/>
    <w:rsid w:val="00F020B8"/>
    <w:rsid w:val="00F4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52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52E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52E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E252E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E252E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52E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52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52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5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52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5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52E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EE252E"/>
  </w:style>
  <w:style w:type="paragraph" w:customStyle="1" w:styleId="Domylnie">
    <w:name w:val="Domyślnie"/>
    <w:rsid w:val="00EE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5</cp:revision>
  <dcterms:created xsi:type="dcterms:W3CDTF">2019-08-28T07:58:00Z</dcterms:created>
  <dcterms:modified xsi:type="dcterms:W3CDTF">2019-09-25T10:22:00Z</dcterms:modified>
</cp:coreProperties>
</file>