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3E" w:rsidRDefault="001C528B" w:rsidP="001C528B">
      <w:pPr>
        <w:jc w:val="center"/>
      </w:pPr>
      <w:r>
        <w:t>Zał. 4 A – Identyfikator postepowania</w:t>
      </w:r>
    </w:p>
    <w:p w:rsidR="0064132A" w:rsidRDefault="0064132A" w:rsidP="001C528B">
      <w:pPr>
        <w:jc w:val="center"/>
      </w:pPr>
      <w:r>
        <w:rPr>
          <w:rFonts w:ascii="Calibri" w:hAnsi="Calibri"/>
          <w:color w:val="333333"/>
          <w:sz w:val="21"/>
          <w:szCs w:val="21"/>
        </w:rPr>
        <w:t>cc3cc156-f355-4a9e-872b-cb07fd03cac5</w:t>
      </w:r>
      <w:bookmarkStart w:id="0" w:name="_GoBack"/>
      <w:bookmarkEnd w:id="0"/>
    </w:p>
    <w:p w:rsidR="001C528B" w:rsidRDefault="001C528B"/>
    <w:p w:rsidR="001C528B" w:rsidRDefault="001C528B" w:rsidP="00FC3C16">
      <w:pPr>
        <w:spacing w:after="0" w:line="240" w:lineRule="auto"/>
      </w:pPr>
      <w:r w:rsidRPr="001C528B">
        <w:rPr>
          <w:rFonts w:ascii="Calibri" w:eastAsia="Times New Roman" w:hAnsi="Calibri" w:cs="Times New Roman"/>
          <w:color w:val="333333"/>
          <w:sz w:val="21"/>
          <w:szCs w:val="21"/>
          <w:lang w:eastAsia="pl-PL"/>
        </w:rPr>
        <w:br/>
      </w:r>
    </w:p>
    <w:sectPr w:rsidR="001C5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83"/>
    <w:rsid w:val="001C528B"/>
    <w:rsid w:val="00384683"/>
    <w:rsid w:val="0055633E"/>
    <w:rsid w:val="0064132A"/>
    <w:rsid w:val="00F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1C5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1C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</cp:revision>
  <cp:lastPrinted>2019-07-30T07:21:00Z</cp:lastPrinted>
  <dcterms:created xsi:type="dcterms:W3CDTF">2019-07-30T06:03:00Z</dcterms:created>
  <dcterms:modified xsi:type="dcterms:W3CDTF">2019-07-30T07:21:00Z</dcterms:modified>
</cp:coreProperties>
</file>