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37" w:rsidRDefault="00E31E15" w:rsidP="00D14C37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WYKAZ SZCZEGÓŁOWYCH SPECYFIKACJI TECHNICZNYCH</w:t>
      </w:r>
    </w:p>
    <w:p w:rsidR="00D14C37" w:rsidRPr="00D14C37" w:rsidRDefault="001249BD" w:rsidP="00D14C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Część I </w:t>
      </w:r>
    </w:p>
    <w:p w:rsidR="00D14C37" w:rsidRPr="006D0B4B" w:rsidRDefault="00E31E15" w:rsidP="00D14C37">
      <w:pPr>
        <w:pStyle w:val="Akapitzlist"/>
        <w:numPr>
          <w:ilvl w:val="0"/>
          <w:numId w:val="1"/>
        </w:numPr>
        <w:tabs>
          <w:tab w:val="left" w:pos="2552"/>
        </w:tabs>
        <w:rPr>
          <w:sz w:val="24"/>
          <w:szCs w:val="24"/>
        </w:rPr>
      </w:pPr>
      <w:r w:rsidRPr="006D0B4B">
        <w:rPr>
          <w:sz w:val="24"/>
          <w:szCs w:val="24"/>
        </w:rPr>
        <w:t xml:space="preserve">D </w:t>
      </w:r>
      <w:r w:rsidR="00D14C37" w:rsidRPr="006D0B4B">
        <w:rPr>
          <w:sz w:val="24"/>
          <w:szCs w:val="24"/>
        </w:rPr>
        <w:t xml:space="preserve"> – 00.00.00</w:t>
      </w:r>
      <w:r w:rsidR="00D14C37" w:rsidRPr="006D0B4B">
        <w:rPr>
          <w:sz w:val="24"/>
          <w:szCs w:val="24"/>
        </w:rPr>
        <w:tab/>
        <w:t>WYMAGANIA OGÓLNE</w:t>
      </w:r>
    </w:p>
    <w:p w:rsidR="004145DF" w:rsidRDefault="00D14C37" w:rsidP="00D14C37">
      <w:pPr>
        <w:pStyle w:val="Akapitzlist"/>
        <w:numPr>
          <w:ilvl w:val="0"/>
          <w:numId w:val="1"/>
        </w:numPr>
        <w:tabs>
          <w:tab w:val="left" w:pos="2552"/>
        </w:tabs>
        <w:rPr>
          <w:sz w:val="24"/>
          <w:szCs w:val="24"/>
        </w:rPr>
      </w:pPr>
      <w:r w:rsidRPr="006D0B4B">
        <w:rPr>
          <w:sz w:val="24"/>
          <w:szCs w:val="24"/>
        </w:rPr>
        <w:t xml:space="preserve">D </w:t>
      </w:r>
      <w:r w:rsidR="009D0057" w:rsidRPr="006D0B4B">
        <w:rPr>
          <w:sz w:val="24"/>
          <w:szCs w:val="24"/>
        </w:rPr>
        <w:t>–</w:t>
      </w:r>
      <w:r w:rsidRPr="006D0B4B">
        <w:rPr>
          <w:sz w:val="24"/>
          <w:szCs w:val="24"/>
        </w:rPr>
        <w:t xml:space="preserve"> 01.01.01</w:t>
      </w:r>
      <w:r w:rsidRPr="006D0B4B">
        <w:rPr>
          <w:sz w:val="24"/>
          <w:szCs w:val="24"/>
        </w:rPr>
        <w:tab/>
        <w:t>ODTWORZENIE TRASY I PUNKTÓW WYSOKOŚCIOWYCH</w:t>
      </w:r>
    </w:p>
    <w:p w:rsidR="004145DF" w:rsidRPr="006D0B4B" w:rsidRDefault="004145DF" w:rsidP="00D14C37">
      <w:pPr>
        <w:pStyle w:val="Akapitzlist"/>
        <w:numPr>
          <w:ilvl w:val="0"/>
          <w:numId w:val="1"/>
        </w:numPr>
        <w:tabs>
          <w:tab w:val="left" w:pos="2552"/>
        </w:tabs>
        <w:rPr>
          <w:sz w:val="24"/>
          <w:szCs w:val="24"/>
        </w:rPr>
      </w:pPr>
      <w:r w:rsidRPr="006D0B4B">
        <w:rPr>
          <w:sz w:val="24"/>
          <w:szCs w:val="24"/>
        </w:rPr>
        <w:t>D – 01.02.04</w:t>
      </w:r>
      <w:r w:rsidRPr="006D0B4B">
        <w:rPr>
          <w:sz w:val="24"/>
          <w:szCs w:val="24"/>
        </w:rPr>
        <w:tab/>
        <w:t>ROZBIÓRKA ELEMENTÓW DRÓG, OGRODZEŃ I PRZEPUSTÓW</w:t>
      </w:r>
    </w:p>
    <w:p w:rsidR="00D14C37" w:rsidRPr="006D0B4B" w:rsidRDefault="00D14C37" w:rsidP="00D14C37">
      <w:pPr>
        <w:pStyle w:val="Akapitzlist"/>
        <w:numPr>
          <w:ilvl w:val="0"/>
          <w:numId w:val="1"/>
        </w:numPr>
        <w:tabs>
          <w:tab w:val="left" w:pos="2552"/>
        </w:tabs>
        <w:rPr>
          <w:sz w:val="24"/>
          <w:szCs w:val="24"/>
        </w:rPr>
      </w:pPr>
      <w:r w:rsidRPr="006D0B4B">
        <w:rPr>
          <w:sz w:val="24"/>
          <w:szCs w:val="24"/>
        </w:rPr>
        <w:t>D – 02.01.01</w:t>
      </w:r>
      <w:r w:rsidRPr="006D0B4B">
        <w:rPr>
          <w:sz w:val="24"/>
          <w:szCs w:val="24"/>
        </w:rPr>
        <w:tab/>
        <w:t>WYKONANIE WYKOPÓW W GRUNTACH NIESKALISTYCH</w:t>
      </w:r>
    </w:p>
    <w:p w:rsidR="00A31B15" w:rsidRPr="006D0B4B" w:rsidRDefault="00A31B15" w:rsidP="00D14C37">
      <w:pPr>
        <w:pStyle w:val="Akapitzlist"/>
        <w:numPr>
          <w:ilvl w:val="0"/>
          <w:numId w:val="1"/>
        </w:numPr>
        <w:tabs>
          <w:tab w:val="left" w:pos="2552"/>
        </w:tabs>
        <w:rPr>
          <w:sz w:val="24"/>
          <w:szCs w:val="24"/>
        </w:rPr>
      </w:pPr>
      <w:r w:rsidRPr="006D0B4B">
        <w:rPr>
          <w:sz w:val="24"/>
          <w:szCs w:val="24"/>
        </w:rPr>
        <w:t>D – 04.01.01</w:t>
      </w:r>
      <w:r w:rsidRPr="006D0B4B">
        <w:rPr>
          <w:sz w:val="24"/>
          <w:szCs w:val="24"/>
        </w:rPr>
        <w:tab/>
        <w:t>KORYTO WRAZ Z PROFILOWANIEM I ZAGĘSZCZENIEM PODŁOŻA</w:t>
      </w:r>
    </w:p>
    <w:p w:rsidR="00B71A6D" w:rsidRPr="006D0B4B" w:rsidRDefault="00B71A6D" w:rsidP="00D14C37">
      <w:pPr>
        <w:pStyle w:val="Akapitzlist"/>
        <w:numPr>
          <w:ilvl w:val="0"/>
          <w:numId w:val="1"/>
        </w:numPr>
        <w:tabs>
          <w:tab w:val="left" w:pos="2552"/>
        </w:tabs>
        <w:rPr>
          <w:sz w:val="24"/>
          <w:szCs w:val="24"/>
        </w:rPr>
      </w:pPr>
      <w:r w:rsidRPr="006D0B4B">
        <w:rPr>
          <w:sz w:val="24"/>
          <w:szCs w:val="24"/>
        </w:rPr>
        <w:t>D – 04.02.01</w:t>
      </w:r>
      <w:r w:rsidRPr="006D0B4B">
        <w:rPr>
          <w:sz w:val="24"/>
          <w:szCs w:val="24"/>
        </w:rPr>
        <w:tab/>
        <w:t>WARSTWA ODSĄCZAJĄCA</w:t>
      </w:r>
    </w:p>
    <w:p w:rsidR="00A31B15" w:rsidRPr="006D0B4B" w:rsidRDefault="00A31B15" w:rsidP="00A31B15">
      <w:pPr>
        <w:pStyle w:val="Akapitzlist"/>
        <w:numPr>
          <w:ilvl w:val="0"/>
          <w:numId w:val="1"/>
        </w:numPr>
        <w:tabs>
          <w:tab w:val="left" w:pos="2552"/>
        </w:tabs>
        <w:spacing w:after="0"/>
        <w:ind w:left="709"/>
        <w:rPr>
          <w:sz w:val="24"/>
          <w:szCs w:val="24"/>
        </w:rPr>
      </w:pPr>
      <w:r w:rsidRPr="006D0B4B">
        <w:rPr>
          <w:sz w:val="24"/>
          <w:szCs w:val="24"/>
        </w:rPr>
        <w:t>D – 04.04.02</w:t>
      </w:r>
      <w:r w:rsidRPr="006D0B4B">
        <w:rPr>
          <w:sz w:val="24"/>
          <w:szCs w:val="24"/>
        </w:rPr>
        <w:tab/>
        <w:t xml:space="preserve">PODBUDOWA Z KRUSZYWA ŁAMANEGO STABILIZOWANEGO  </w:t>
      </w:r>
    </w:p>
    <w:p w:rsidR="00A31B15" w:rsidRPr="006D0B4B" w:rsidRDefault="00A31B15" w:rsidP="00A31B15">
      <w:pPr>
        <w:tabs>
          <w:tab w:val="left" w:pos="2552"/>
        </w:tabs>
        <w:spacing w:after="0"/>
        <w:rPr>
          <w:sz w:val="24"/>
          <w:szCs w:val="24"/>
        </w:rPr>
      </w:pPr>
      <w:r w:rsidRPr="006D0B4B">
        <w:rPr>
          <w:sz w:val="24"/>
          <w:szCs w:val="24"/>
        </w:rPr>
        <w:t xml:space="preserve">                                               MECHANICZNIE   </w:t>
      </w:r>
    </w:p>
    <w:p w:rsidR="00A31B15" w:rsidRPr="006D0B4B" w:rsidRDefault="00A31B15" w:rsidP="00A31B15">
      <w:pPr>
        <w:pStyle w:val="Akapitzlist"/>
        <w:numPr>
          <w:ilvl w:val="0"/>
          <w:numId w:val="1"/>
        </w:numPr>
        <w:tabs>
          <w:tab w:val="left" w:pos="2552"/>
        </w:tabs>
        <w:ind w:left="709"/>
        <w:rPr>
          <w:sz w:val="24"/>
          <w:szCs w:val="24"/>
        </w:rPr>
      </w:pPr>
      <w:r w:rsidRPr="006D0B4B">
        <w:rPr>
          <w:sz w:val="24"/>
          <w:szCs w:val="24"/>
        </w:rPr>
        <w:t>D – 04.05.01</w:t>
      </w:r>
      <w:r w:rsidRPr="006D0B4B">
        <w:rPr>
          <w:sz w:val="24"/>
          <w:szCs w:val="24"/>
        </w:rPr>
        <w:tab/>
        <w:t xml:space="preserve">PODBUDOWA I ULEPSZONE PODŁOŻE Z GRUNTU LUB KRUSZYWA  </w:t>
      </w:r>
    </w:p>
    <w:p w:rsidR="006D0B4B" w:rsidRDefault="002843CE" w:rsidP="006D0B4B">
      <w:pPr>
        <w:pStyle w:val="Akapitzlist"/>
        <w:tabs>
          <w:tab w:val="left" w:pos="2552"/>
        </w:tabs>
        <w:ind w:left="709"/>
        <w:rPr>
          <w:sz w:val="24"/>
          <w:szCs w:val="24"/>
        </w:rPr>
      </w:pPr>
      <w:r w:rsidRPr="006D0B4B">
        <w:rPr>
          <w:sz w:val="24"/>
          <w:szCs w:val="24"/>
        </w:rPr>
        <w:t xml:space="preserve">                                  STABILIZOWANEGO CEMENTEM</w:t>
      </w:r>
    </w:p>
    <w:p w:rsidR="001249BD" w:rsidRDefault="001249BD" w:rsidP="006D0B4B">
      <w:pPr>
        <w:pStyle w:val="Akapitzlist"/>
        <w:tabs>
          <w:tab w:val="left" w:pos="2552"/>
        </w:tabs>
        <w:ind w:left="709"/>
        <w:rPr>
          <w:sz w:val="24"/>
          <w:szCs w:val="24"/>
        </w:rPr>
      </w:pPr>
    </w:p>
    <w:p w:rsidR="001249BD" w:rsidRPr="001249BD" w:rsidRDefault="001249BD" w:rsidP="001249B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Część II</w:t>
      </w:r>
    </w:p>
    <w:p w:rsidR="00345096" w:rsidRDefault="002E6761" w:rsidP="00B71A6D">
      <w:pPr>
        <w:pStyle w:val="Akapitzlist"/>
        <w:numPr>
          <w:ilvl w:val="0"/>
          <w:numId w:val="1"/>
        </w:numPr>
        <w:tabs>
          <w:tab w:val="left" w:pos="2552"/>
        </w:tabs>
        <w:rPr>
          <w:sz w:val="24"/>
          <w:szCs w:val="24"/>
        </w:rPr>
      </w:pPr>
      <w:r w:rsidRPr="006D0B4B">
        <w:rPr>
          <w:sz w:val="24"/>
          <w:szCs w:val="24"/>
        </w:rPr>
        <w:t>D – 05.03.23</w:t>
      </w:r>
      <w:r w:rsidRPr="006D0B4B">
        <w:rPr>
          <w:sz w:val="24"/>
          <w:szCs w:val="24"/>
        </w:rPr>
        <w:tab/>
        <w:t>NAWIERZCHNIA Z KOSTKI BRUKOWEJ BETONOWEJ</w:t>
      </w:r>
    </w:p>
    <w:p w:rsidR="006D0B4B" w:rsidRPr="006D0B4B" w:rsidRDefault="006D0B4B" w:rsidP="006D0B4B">
      <w:pPr>
        <w:pStyle w:val="Akapitzlist"/>
        <w:numPr>
          <w:ilvl w:val="0"/>
          <w:numId w:val="1"/>
        </w:numPr>
        <w:tabs>
          <w:tab w:val="left" w:pos="2552"/>
        </w:tabs>
        <w:rPr>
          <w:sz w:val="24"/>
          <w:szCs w:val="24"/>
        </w:rPr>
      </w:pPr>
      <w:r w:rsidRPr="006D0B4B">
        <w:rPr>
          <w:sz w:val="24"/>
          <w:szCs w:val="24"/>
        </w:rPr>
        <w:t xml:space="preserve">D – 07.05.01 </w:t>
      </w:r>
      <w:r w:rsidRPr="006D0B4B">
        <w:rPr>
          <w:sz w:val="24"/>
          <w:szCs w:val="24"/>
        </w:rPr>
        <w:tab/>
        <w:t>BARIERY STALOWE</w:t>
      </w:r>
    </w:p>
    <w:p w:rsidR="009C7A14" w:rsidRPr="006D0B4B" w:rsidRDefault="009C7A14" w:rsidP="006D0B4B">
      <w:pPr>
        <w:pStyle w:val="Akapitzlist"/>
        <w:numPr>
          <w:ilvl w:val="0"/>
          <w:numId w:val="1"/>
        </w:numPr>
        <w:tabs>
          <w:tab w:val="left" w:pos="2552"/>
        </w:tabs>
        <w:rPr>
          <w:sz w:val="24"/>
          <w:szCs w:val="24"/>
        </w:rPr>
      </w:pPr>
      <w:r w:rsidRPr="006D0B4B">
        <w:rPr>
          <w:sz w:val="24"/>
          <w:szCs w:val="24"/>
        </w:rPr>
        <w:t>D – 08.02.02</w:t>
      </w:r>
      <w:r w:rsidRPr="006D0B4B">
        <w:rPr>
          <w:sz w:val="24"/>
          <w:szCs w:val="24"/>
        </w:rPr>
        <w:tab/>
      </w:r>
      <w:r w:rsidR="00DB298C" w:rsidRPr="006D0B4B">
        <w:rPr>
          <w:sz w:val="24"/>
          <w:szCs w:val="24"/>
        </w:rPr>
        <w:t>CHODNIKI Z BRUKOWEJ KOSTKI BETONOWEJ</w:t>
      </w:r>
    </w:p>
    <w:p w:rsidR="00DB298C" w:rsidRPr="006D0B4B" w:rsidRDefault="00DB298C" w:rsidP="006D0B4B">
      <w:pPr>
        <w:pStyle w:val="Akapitzlist"/>
        <w:numPr>
          <w:ilvl w:val="0"/>
          <w:numId w:val="1"/>
        </w:numPr>
        <w:tabs>
          <w:tab w:val="left" w:pos="2552"/>
        </w:tabs>
        <w:rPr>
          <w:sz w:val="24"/>
          <w:szCs w:val="24"/>
        </w:rPr>
      </w:pPr>
      <w:r w:rsidRPr="006D0B4B">
        <w:rPr>
          <w:sz w:val="24"/>
          <w:szCs w:val="24"/>
        </w:rPr>
        <w:t>D – 08.03.01</w:t>
      </w:r>
      <w:r w:rsidRPr="006D0B4B">
        <w:rPr>
          <w:sz w:val="24"/>
          <w:szCs w:val="24"/>
        </w:rPr>
        <w:tab/>
        <w:t>BETONOWE OBRZEŻA CHODNIKOWE</w:t>
      </w:r>
    </w:p>
    <w:p w:rsidR="00D2193E" w:rsidRPr="006D0B4B" w:rsidRDefault="00D2193E" w:rsidP="006D0B4B">
      <w:pPr>
        <w:pStyle w:val="Akapitzlist"/>
        <w:tabs>
          <w:tab w:val="left" w:pos="2552"/>
        </w:tabs>
        <w:rPr>
          <w:sz w:val="24"/>
          <w:szCs w:val="24"/>
        </w:rPr>
      </w:pPr>
    </w:p>
    <w:p w:rsidR="00D14C37" w:rsidRPr="00D14C37" w:rsidRDefault="00D14C37" w:rsidP="001249BD">
      <w:pPr>
        <w:rPr>
          <w:b/>
          <w:sz w:val="28"/>
          <w:szCs w:val="28"/>
        </w:rPr>
      </w:pPr>
    </w:p>
    <w:sectPr w:rsidR="00D14C37" w:rsidRPr="00D14C37" w:rsidSect="00E15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913E9"/>
    <w:multiLevelType w:val="hybridMultilevel"/>
    <w:tmpl w:val="211A359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E040EE8"/>
    <w:multiLevelType w:val="hybridMultilevel"/>
    <w:tmpl w:val="15304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AE2FF4"/>
    <w:multiLevelType w:val="hybridMultilevel"/>
    <w:tmpl w:val="397A5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1585C"/>
    <w:multiLevelType w:val="hybridMultilevel"/>
    <w:tmpl w:val="F1E45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4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C37"/>
    <w:rsid w:val="00085919"/>
    <w:rsid w:val="000C45B7"/>
    <w:rsid w:val="001249BD"/>
    <w:rsid w:val="001459C5"/>
    <w:rsid w:val="002843CE"/>
    <w:rsid w:val="00291E79"/>
    <w:rsid w:val="002C176A"/>
    <w:rsid w:val="002E6761"/>
    <w:rsid w:val="00345096"/>
    <w:rsid w:val="003A12E2"/>
    <w:rsid w:val="004145DF"/>
    <w:rsid w:val="004152A5"/>
    <w:rsid w:val="004542EC"/>
    <w:rsid w:val="005B4F11"/>
    <w:rsid w:val="0063292E"/>
    <w:rsid w:val="006432AA"/>
    <w:rsid w:val="006760B9"/>
    <w:rsid w:val="006D0B4B"/>
    <w:rsid w:val="006D45ED"/>
    <w:rsid w:val="007B499F"/>
    <w:rsid w:val="008210A7"/>
    <w:rsid w:val="008B6249"/>
    <w:rsid w:val="00987C44"/>
    <w:rsid w:val="009C7A14"/>
    <w:rsid w:val="009D0057"/>
    <w:rsid w:val="00A31B15"/>
    <w:rsid w:val="00A5524B"/>
    <w:rsid w:val="00B71A6D"/>
    <w:rsid w:val="00BC7207"/>
    <w:rsid w:val="00C96B17"/>
    <w:rsid w:val="00CC3331"/>
    <w:rsid w:val="00CF13D7"/>
    <w:rsid w:val="00D03206"/>
    <w:rsid w:val="00D14C37"/>
    <w:rsid w:val="00D2193E"/>
    <w:rsid w:val="00D338B2"/>
    <w:rsid w:val="00DB298C"/>
    <w:rsid w:val="00DD7422"/>
    <w:rsid w:val="00E0422F"/>
    <w:rsid w:val="00E1541A"/>
    <w:rsid w:val="00E31E15"/>
    <w:rsid w:val="00EF459E"/>
    <w:rsid w:val="00EF4B5D"/>
    <w:rsid w:val="00F9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4C37"/>
    <w:pPr>
      <w:ind w:left="720"/>
      <w:contextualSpacing/>
    </w:pPr>
  </w:style>
  <w:style w:type="paragraph" w:customStyle="1" w:styleId="Standardowytekst">
    <w:name w:val="Standardowy.tekst"/>
    <w:rsid w:val="00D14C3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4C37"/>
    <w:pPr>
      <w:ind w:left="720"/>
      <w:contextualSpacing/>
    </w:pPr>
  </w:style>
  <w:style w:type="paragraph" w:customStyle="1" w:styleId="Standardowytekst">
    <w:name w:val="Standardowy.tekst"/>
    <w:rsid w:val="00D14C3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0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"FARDUB" CONSULTING Sp. z o.o.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FARDUB</dc:creator>
  <cp:lastModifiedBy>Tadeusz</cp:lastModifiedBy>
  <cp:revision>2</cp:revision>
  <cp:lastPrinted>2017-02-22T11:01:00Z</cp:lastPrinted>
  <dcterms:created xsi:type="dcterms:W3CDTF">2018-12-24T06:16:00Z</dcterms:created>
  <dcterms:modified xsi:type="dcterms:W3CDTF">2018-12-24T06:16:00Z</dcterms:modified>
</cp:coreProperties>
</file>