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616795">
        <w:rPr>
          <w:sz w:val="24"/>
          <w:szCs w:val="24"/>
        </w:rPr>
        <w:t xml:space="preserve">  </w:t>
      </w:r>
      <w:r w:rsidRPr="00084728">
        <w:rPr>
          <w:sz w:val="24"/>
          <w:szCs w:val="24"/>
        </w:rPr>
        <w:t xml:space="preserve">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4E1AD5" w:rsidRDefault="004E1AD5" w:rsidP="004E1AD5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„Wykonanie nawierzchni bitumicznej                                                                                                                            </w:t>
      </w:r>
    </w:p>
    <w:p w:rsidR="004E1AD5" w:rsidRDefault="004E1AD5" w:rsidP="004E1AD5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( ul. Chałubińskiego od ul. Jaracza do drogi krajowej nr 42”                                            </w:t>
      </w:r>
    </w:p>
    <w:p w:rsidR="004E1AD5" w:rsidRDefault="004E1AD5" w:rsidP="004E1AD5">
      <w:pPr>
        <w:ind w:left="2160" w:hanging="2160"/>
        <w:jc w:val="center"/>
        <w:rPr>
          <w:b/>
          <w:i/>
        </w:rPr>
      </w:pPr>
      <w:r>
        <w:rPr>
          <w:b/>
          <w:i/>
        </w:rPr>
        <w:t>w Skarżysku – Kamiennej”</w:t>
      </w:r>
    </w:p>
    <w:p w:rsidR="00EB2E8A" w:rsidRPr="008D7FC5" w:rsidRDefault="00EB2E8A" w:rsidP="008D7FC5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772BEC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Cena </w:t>
      </w:r>
      <w:r w:rsidR="00A23F06">
        <w:rPr>
          <w:sz w:val="22"/>
          <w:szCs w:val="22"/>
        </w:rPr>
        <w:t xml:space="preserve">  </w:t>
      </w:r>
      <w:r w:rsidRPr="006C1446">
        <w:rPr>
          <w:sz w:val="22"/>
          <w:szCs w:val="22"/>
        </w:rPr>
        <w:t xml:space="preserve">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2B1F31" w:rsidRPr="00621059" w:rsidRDefault="00FD4EE6" w:rsidP="00A46357">
      <w:pPr>
        <w:spacing w:line="360" w:lineRule="auto"/>
      </w:pPr>
      <w:r>
        <w:rPr>
          <w:sz w:val="24"/>
          <w:szCs w:val="24"/>
        </w:rPr>
        <w:t>zgodnie z załączonym kosztorysem ofertowym</w:t>
      </w:r>
    </w:p>
    <w:p w:rsidR="002B1F31" w:rsidRDefault="002B1F31" w:rsidP="002B1F31">
      <w:pPr>
        <w:pStyle w:val="8ny"/>
        <w:spacing w:line="360" w:lineRule="auto"/>
        <w:jc w:val="both"/>
      </w:pPr>
    </w:p>
    <w:p w:rsidR="002B1F31" w:rsidRDefault="002B1F31" w:rsidP="002B1F31">
      <w:pPr>
        <w:pStyle w:val="8ny"/>
        <w:spacing w:line="360" w:lineRule="auto"/>
        <w:jc w:val="both"/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Pr="00DA77DD">
        <w:rPr>
          <w:b/>
          <w:sz w:val="22"/>
          <w:szCs w:val="22"/>
        </w:rPr>
        <w:t>Kryterium -  WYDŁUZENIE  OKRESU  GWARANCJI  I  REKOJMI *</w:t>
      </w:r>
      <w:r>
        <w:rPr>
          <w:b/>
          <w:sz w:val="22"/>
          <w:szCs w:val="22"/>
        </w:rPr>
        <w:t xml:space="preserve"> –  „G”   - 2</w:t>
      </w:r>
      <w:r w:rsidRPr="00DA77DD">
        <w:rPr>
          <w:b/>
          <w:sz w:val="22"/>
          <w:szCs w:val="22"/>
        </w:rPr>
        <w:t>0 %</w:t>
      </w:r>
    </w:p>
    <w:p w:rsidR="004E1AD5" w:rsidRPr="00DA77DD" w:rsidRDefault="004E1AD5" w:rsidP="004E1AD5">
      <w:pPr>
        <w:rPr>
          <w:sz w:val="22"/>
          <w:szCs w:val="22"/>
        </w:rPr>
      </w:pPr>
    </w:p>
    <w:p w:rsidR="004E1AD5" w:rsidRPr="00DA77DD" w:rsidRDefault="004E1AD5" w:rsidP="004E1AD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E1AD5" w:rsidRPr="00DA77DD" w:rsidRDefault="004E1AD5" w:rsidP="004E1AD5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E1AD5" w:rsidRPr="00DA77DD" w:rsidTr="00CE3203">
        <w:tc>
          <w:tcPr>
            <w:tcW w:w="3187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E1AD5" w:rsidRPr="00DA77DD" w:rsidTr="00CE3203">
        <w:tc>
          <w:tcPr>
            <w:tcW w:w="3187" w:type="dxa"/>
            <w:vMerge w:val="restart"/>
          </w:tcPr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  <w:rPr>
                <w:sz w:val="24"/>
                <w:szCs w:val="24"/>
              </w:rPr>
            </w:pPr>
          </w:p>
          <w:p w:rsidR="004E1AD5" w:rsidRPr="0030182C" w:rsidRDefault="004E1AD5" w:rsidP="00CE3203">
            <w:pPr>
              <w:jc w:val="center"/>
              <w:rPr>
                <w:sz w:val="24"/>
                <w:szCs w:val="24"/>
              </w:rPr>
            </w:pPr>
            <w:r w:rsidRPr="0030182C">
              <w:rPr>
                <w:sz w:val="24"/>
                <w:szCs w:val="24"/>
              </w:rPr>
              <w:t>okres gwarancji i rękojmi 36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1E6BBE">
              <w:rPr>
                <w:sz w:val="18"/>
                <w:szCs w:val="18"/>
              </w:rPr>
              <w:t xml:space="preserve">  ( 36 miesięcy + 0 miesięcy )</w:t>
            </w:r>
            <w:r>
              <w:rPr>
                <w:sz w:val="18"/>
                <w:szCs w:val="18"/>
              </w:rPr>
              <w:t xml:space="preserve"> – 0,00 pkt</w:t>
            </w:r>
          </w:p>
        </w:tc>
      </w:tr>
      <w:tr w:rsidR="004E1AD5" w:rsidRPr="00DA77DD" w:rsidTr="00CE3203">
        <w:tc>
          <w:tcPr>
            <w:tcW w:w="3187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4167A7" w:rsidRDefault="004E1AD5" w:rsidP="00CE3203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48 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>Wydłużenie okresu gwarancji i rękojmi                                       o 12 miesięcy ( 36 miesięcy +  12 miesięcy )</w:t>
            </w:r>
            <w:r>
              <w:rPr>
                <w:sz w:val="18"/>
                <w:szCs w:val="18"/>
              </w:rPr>
              <w:t xml:space="preserve">                        – 10,00 pkt</w:t>
            </w:r>
          </w:p>
        </w:tc>
      </w:tr>
      <w:tr w:rsidR="004E1AD5" w:rsidRPr="00DA77DD" w:rsidTr="00CE3203">
        <w:tc>
          <w:tcPr>
            <w:tcW w:w="3187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E1AD5" w:rsidRDefault="004E1AD5" w:rsidP="00CE3203">
            <w:pPr>
              <w:jc w:val="center"/>
            </w:pPr>
          </w:p>
          <w:p w:rsidR="004E1AD5" w:rsidRPr="004167A7" w:rsidRDefault="004E1AD5" w:rsidP="00CE3203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60  miesięcy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>Wydłużenie okresu gwarancji i rękojmi                                       o 24 miesiące ( 36 miesięcy +  24  miesięcy )</w:t>
            </w:r>
            <w:r>
              <w:rPr>
                <w:sz w:val="18"/>
                <w:szCs w:val="18"/>
              </w:rPr>
              <w:t xml:space="preserve">                       – 20,00 pkt</w:t>
            </w:r>
          </w:p>
        </w:tc>
      </w:tr>
    </w:tbl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E1AD5" w:rsidRPr="00EB23D0" w:rsidRDefault="004E1AD5" w:rsidP="004E1AD5">
      <w:pPr>
        <w:ind w:left="720"/>
        <w:rPr>
          <w:sz w:val="22"/>
          <w:szCs w:val="22"/>
        </w:rPr>
      </w:pPr>
    </w:p>
    <w:p w:rsidR="004E1AD5" w:rsidRPr="008C33D2" w:rsidRDefault="004E1AD5" w:rsidP="004E1AD5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4E1AD5" w:rsidRPr="008C33D2" w:rsidRDefault="004E1AD5" w:rsidP="004E1AD5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>
        <w:rPr>
          <w:b/>
          <w:bCs/>
          <w:color w:val="000000"/>
          <w:sz w:val="20"/>
        </w:rPr>
        <w:t>ny przez zamawiającego wynosi 36</w:t>
      </w:r>
      <w:r w:rsidRPr="008C33D2">
        <w:rPr>
          <w:b/>
          <w:bCs/>
          <w:color w:val="000000"/>
          <w:sz w:val="20"/>
        </w:rPr>
        <w:t> miesięcy.</w:t>
      </w:r>
    </w:p>
    <w:p w:rsidR="004E1AD5" w:rsidRDefault="004E1AD5" w:rsidP="004E1AD5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>
        <w:rPr>
          <w:b/>
          <w:bCs/>
          <w:color w:val="000000"/>
          <w:sz w:val="20"/>
        </w:rPr>
        <w:t xml:space="preserve">ącego jako 36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4E1AD5" w:rsidRDefault="004E1AD5" w:rsidP="004E1AD5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4E1AD5" w:rsidRDefault="004E1AD5" w:rsidP="004E1AD5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>
        <w:rPr>
          <w:b/>
          <w:sz w:val="22"/>
          <w:szCs w:val="22"/>
        </w:rPr>
        <w:t>kość kary umownej za każdy dzień opóźnienia  w realizacji przedmiotu umowy – 10 %</w:t>
      </w:r>
    </w:p>
    <w:p w:rsidR="004E1AD5" w:rsidRDefault="004E1AD5" w:rsidP="004E1AD5">
      <w:pPr>
        <w:ind w:left="720" w:hanging="705"/>
        <w:jc w:val="both"/>
        <w:rPr>
          <w:b/>
          <w:sz w:val="22"/>
          <w:szCs w:val="22"/>
        </w:rPr>
      </w:pPr>
    </w:p>
    <w:p w:rsidR="004E1AD5" w:rsidRPr="00DA77DD" w:rsidRDefault="004E1AD5" w:rsidP="004E1AD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4E1AD5" w:rsidRPr="00DA77DD" w:rsidTr="00CE3203">
        <w:tc>
          <w:tcPr>
            <w:tcW w:w="3206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4E1AD5" w:rsidRPr="00240B14" w:rsidRDefault="004E1AD5" w:rsidP="00CE3203">
            <w:pPr>
              <w:jc w:val="center"/>
              <w:rPr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 xml:space="preserve">Wysokość kary umownej za każdy dzień opóźnienia w realizacji przedmiotu umowy </w:t>
            </w:r>
          </w:p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wskazana przez Wykonawcę</w:t>
            </w:r>
          </w:p>
        </w:tc>
        <w:tc>
          <w:tcPr>
            <w:tcW w:w="3886" w:type="dxa"/>
          </w:tcPr>
          <w:p w:rsidR="004E1AD5" w:rsidRPr="00240B14" w:rsidRDefault="004E1AD5" w:rsidP="00CE3203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E1AD5" w:rsidRPr="00DA77DD" w:rsidTr="00CE3203">
        <w:tc>
          <w:tcPr>
            <w:tcW w:w="3206" w:type="dxa"/>
            <w:vMerge w:val="restart"/>
          </w:tcPr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Pr="0041591A" w:rsidRDefault="004E1AD5" w:rsidP="00CE3203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</w:tr>
      <w:tr w:rsidR="004E1AD5" w:rsidRPr="00DA77DD" w:rsidTr="00CE3203">
        <w:trPr>
          <w:trHeight w:val="808"/>
        </w:trPr>
        <w:tc>
          <w:tcPr>
            <w:tcW w:w="3206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4E1AD5" w:rsidRPr="00DA77DD" w:rsidTr="00CE3203">
        <w:trPr>
          <w:trHeight w:val="808"/>
        </w:trPr>
        <w:tc>
          <w:tcPr>
            <w:tcW w:w="3206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 ( 10,00 pkt )</w:t>
            </w:r>
          </w:p>
        </w:tc>
      </w:tr>
    </w:tbl>
    <w:p w:rsidR="004E1AD5" w:rsidRPr="00DA77DD" w:rsidRDefault="004E1AD5" w:rsidP="004E1AD5">
      <w:pPr>
        <w:ind w:left="720"/>
        <w:rPr>
          <w:sz w:val="22"/>
          <w:szCs w:val="22"/>
        </w:rPr>
      </w:pP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E1AD5" w:rsidRDefault="004E1AD5" w:rsidP="004E1AD5">
      <w:pPr>
        <w:rPr>
          <w:b/>
          <w:sz w:val="22"/>
          <w:szCs w:val="22"/>
        </w:rPr>
      </w:pPr>
    </w:p>
    <w:p w:rsidR="004E1AD5" w:rsidRDefault="004E1AD5" w:rsidP="004E1AD5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>
        <w:rPr>
          <w:b/>
          <w:sz w:val="22"/>
          <w:szCs w:val="22"/>
        </w:rPr>
        <w:t>ość kary umownej za każdy dzień opóźnienia</w:t>
      </w:r>
      <w:r w:rsidRPr="0041591A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usunięciu wad przedmiotu umowy przy odbiorze lub w okresie gwarancji i rękojmi – 10 %</w:t>
      </w:r>
    </w:p>
    <w:p w:rsidR="004E1AD5" w:rsidRPr="0041591A" w:rsidRDefault="004E1AD5" w:rsidP="004E1AD5">
      <w:pPr>
        <w:rPr>
          <w:b/>
          <w:sz w:val="22"/>
          <w:szCs w:val="22"/>
        </w:rPr>
      </w:pPr>
    </w:p>
    <w:p w:rsidR="004E1AD5" w:rsidRPr="00DA77DD" w:rsidRDefault="004E1AD5" w:rsidP="004E1AD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4E1AD5" w:rsidRPr="00DA77DD" w:rsidTr="00CE3203">
        <w:tc>
          <w:tcPr>
            <w:tcW w:w="3206" w:type="dxa"/>
          </w:tcPr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E1AD5" w:rsidRPr="0041591A" w:rsidRDefault="004E1AD5" w:rsidP="00CE3203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E1AD5" w:rsidRPr="00DA77DD" w:rsidRDefault="004E1AD5" w:rsidP="00CE3203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E1AD5" w:rsidRPr="00DA77DD" w:rsidTr="00CE3203">
        <w:tc>
          <w:tcPr>
            <w:tcW w:w="3206" w:type="dxa"/>
            <w:vMerge w:val="restart"/>
          </w:tcPr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Default="004E1AD5" w:rsidP="00CE3203">
            <w:pPr>
              <w:jc w:val="center"/>
              <w:rPr>
                <w:b/>
                <w:sz w:val="18"/>
                <w:szCs w:val="18"/>
              </w:rPr>
            </w:pPr>
          </w:p>
          <w:p w:rsidR="004E1AD5" w:rsidRPr="0041591A" w:rsidRDefault="004E1AD5" w:rsidP="00CE3203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 każdy dzień opóźnienia w usunięciu wad przedmiotu umowy przy odbiorze lub w okresie gwarancji i rękojmi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</w:p>
        </w:tc>
      </w:tr>
      <w:tr w:rsidR="004E1AD5" w:rsidRPr="00DA77DD" w:rsidTr="00CE3203">
        <w:trPr>
          <w:trHeight w:val="808"/>
        </w:trPr>
        <w:tc>
          <w:tcPr>
            <w:tcW w:w="3206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 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4E1AD5" w:rsidRPr="00DA77DD" w:rsidTr="00CE3203">
        <w:trPr>
          <w:trHeight w:val="808"/>
        </w:trPr>
        <w:tc>
          <w:tcPr>
            <w:tcW w:w="3206" w:type="dxa"/>
            <w:vMerge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4E1AD5" w:rsidRPr="00DA77DD" w:rsidRDefault="004E1AD5" w:rsidP="00CE3203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E1AD5" w:rsidRDefault="004E1AD5" w:rsidP="00CE3203">
            <w:pPr>
              <w:jc w:val="center"/>
              <w:rPr>
                <w:sz w:val="22"/>
                <w:szCs w:val="22"/>
              </w:rPr>
            </w:pPr>
          </w:p>
          <w:p w:rsidR="004E1AD5" w:rsidRPr="00DA77DD" w:rsidRDefault="004E1AD5" w:rsidP="00CE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  ( 10,00 pkt )</w:t>
            </w:r>
          </w:p>
        </w:tc>
      </w:tr>
    </w:tbl>
    <w:p w:rsidR="004E1AD5" w:rsidRDefault="004E1AD5" w:rsidP="004E1AD5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4E1AD5" w:rsidRPr="00DA77DD" w:rsidRDefault="004E1AD5" w:rsidP="004E1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Pr="00B12043" w:rsidRDefault="008D7FC5" w:rsidP="000C39A8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2E39CD" w:rsidRDefault="002E39CD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2E39CD" w:rsidRDefault="002E39CD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2E39CD" w:rsidRDefault="002E39CD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  <w:bookmarkStart w:id="0" w:name="_GoBack"/>
      <w:bookmarkEnd w:id="0"/>
    </w:p>
    <w:p w:rsidR="00EB3B4E" w:rsidRPr="00EE1F55" w:rsidRDefault="00C37441" w:rsidP="008E2B04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lastRenderedPageBreak/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8E2B04" w:rsidRDefault="00EC6598" w:rsidP="008E2B0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4167A7" w:rsidRPr="008E2B04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250401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E2B04" w:rsidRDefault="00EB3B4E" w:rsidP="00250401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183C58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183C58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Pr="000C39A8" w:rsidRDefault="00EB3B4E" w:rsidP="000C39A8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0C39A8">
      <w:pPr>
        <w:pStyle w:val="Default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7F0E73" w:rsidRPr="00F72081" w:rsidRDefault="007F0E73" w:rsidP="007F0E73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 xml:space="preserve">od których dane osobowe bezpośrednio lub pośrednio </w:t>
      </w:r>
      <w:r w:rsidRPr="00F16A71">
        <w:rPr>
          <w:sz w:val="22"/>
          <w:szCs w:val="22"/>
        </w:rPr>
        <w:lastRenderedPageBreak/>
        <w:t>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FD1191" w:rsidRPr="000C39A8" w:rsidRDefault="00EB3B4E" w:rsidP="000C39A8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D1191" w:rsidRDefault="00FD1191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7F0E73" w:rsidRPr="00250401" w:rsidRDefault="007F0E73" w:rsidP="00B12043">
      <w:pPr>
        <w:ind w:right="39"/>
        <w:jc w:val="both"/>
        <w:rPr>
          <w:i/>
          <w:sz w:val="16"/>
          <w:szCs w:val="16"/>
        </w:rPr>
      </w:pPr>
    </w:p>
    <w:p w:rsidR="007F0E73" w:rsidRPr="00250401" w:rsidRDefault="007F0E73" w:rsidP="007F0E73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25040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F0E73" w:rsidRPr="00250401" w:rsidRDefault="007F0E73" w:rsidP="00250401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25040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25040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F0E73" w:rsidRPr="00250401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58" w:rsidRDefault="00183C58" w:rsidP="00216182">
      <w:r>
        <w:separator/>
      </w:r>
    </w:p>
  </w:endnote>
  <w:endnote w:type="continuationSeparator" w:id="0">
    <w:p w:rsidR="00183C58" w:rsidRDefault="00183C58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CD">
          <w:rPr>
            <w:noProof/>
          </w:rPr>
          <w:t>6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58" w:rsidRDefault="00183C58" w:rsidP="00216182">
      <w:r>
        <w:separator/>
      </w:r>
    </w:p>
  </w:footnote>
  <w:footnote w:type="continuationSeparator" w:id="0">
    <w:p w:rsidR="00183C58" w:rsidRDefault="00183C58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207EF"/>
    <w:rsid w:val="00031E3F"/>
    <w:rsid w:val="00036D9E"/>
    <w:rsid w:val="00042231"/>
    <w:rsid w:val="00051F5A"/>
    <w:rsid w:val="00070806"/>
    <w:rsid w:val="00072B97"/>
    <w:rsid w:val="00072BF9"/>
    <w:rsid w:val="00096003"/>
    <w:rsid w:val="000A6322"/>
    <w:rsid w:val="000B6134"/>
    <w:rsid w:val="000B6B8E"/>
    <w:rsid w:val="000C39A8"/>
    <w:rsid w:val="001025A0"/>
    <w:rsid w:val="00122DF1"/>
    <w:rsid w:val="00124E48"/>
    <w:rsid w:val="00126666"/>
    <w:rsid w:val="00147494"/>
    <w:rsid w:val="00147B15"/>
    <w:rsid w:val="00170421"/>
    <w:rsid w:val="00181BD5"/>
    <w:rsid w:val="00183C58"/>
    <w:rsid w:val="00184EC9"/>
    <w:rsid w:val="00192AA9"/>
    <w:rsid w:val="001C07AF"/>
    <w:rsid w:val="001C45DC"/>
    <w:rsid w:val="001C7C9B"/>
    <w:rsid w:val="001D08D2"/>
    <w:rsid w:val="001F3004"/>
    <w:rsid w:val="00215B76"/>
    <w:rsid w:val="00216182"/>
    <w:rsid w:val="00221D91"/>
    <w:rsid w:val="00222333"/>
    <w:rsid w:val="00227A30"/>
    <w:rsid w:val="00240B14"/>
    <w:rsid w:val="00250401"/>
    <w:rsid w:val="00250FB2"/>
    <w:rsid w:val="002530E7"/>
    <w:rsid w:val="00274AAA"/>
    <w:rsid w:val="00283A9A"/>
    <w:rsid w:val="002853F2"/>
    <w:rsid w:val="002A0EDC"/>
    <w:rsid w:val="002A27E7"/>
    <w:rsid w:val="002B1F31"/>
    <w:rsid w:val="002E1CC1"/>
    <w:rsid w:val="002E39CD"/>
    <w:rsid w:val="0030182C"/>
    <w:rsid w:val="00307D04"/>
    <w:rsid w:val="00313070"/>
    <w:rsid w:val="003310B5"/>
    <w:rsid w:val="00341E12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2587"/>
    <w:rsid w:val="004167A7"/>
    <w:rsid w:val="00432139"/>
    <w:rsid w:val="004402A0"/>
    <w:rsid w:val="00445562"/>
    <w:rsid w:val="00447939"/>
    <w:rsid w:val="00447AC2"/>
    <w:rsid w:val="00453986"/>
    <w:rsid w:val="00460481"/>
    <w:rsid w:val="00466D7E"/>
    <w:rsid w:val="0049083F"/>
    <w:rsid w:val="004A42B1"/>
    <w:rsid w:val="004A5603"/>
    <w:rsid w:val="004A61F8"/>
    <w:rsid w:val="004B3C67"/>
    <w:rsid w:val="004B4B94"/>
    <w:rsid w:val="004B6CCA"/>
    <w:rsid w:val="004C1DD6"/>
    <w:rsid w:val="004C3560"/>
    <w:rsid w:val="004C794D"/>
    <w:rsid w:val="004E1AD5"/>
    <w:rsid w:val="004F3050"/>
    <w:rsid w:val="004F62B2"/>
    <w:rsid w:val="004F6ABB"/>
    <w:rsid w:val="00505A38"/>
    <w:rsid w:val="00512995"/>
    <w:rsid w:val="00553492"/>
    <w:rsid w:val="00570495"/>
    <w:rsid w:val="00577A9C"/>
    <w:rsid w:val="00584063"/>
    <w:rsid w:val="005965F2"/>
    <w:rsid w:val="00596F65"/>
    <w:rsid w:val="005A422E"/>
    <w:rsid w:val="005B3B47"/>
    <w:rsid w:val="005C0BB9"/>
    <w:rsid w:val="005D293F"/>
    <w:rsid w:val="005E2971"/>
    <w:rsid w:val="005E2CDF"/>
    <w:rsid w:val="005F3BB3"/>
    <w:rsid w:val="005F5BDF"/>
    <w:rsid w:val="00600E3E"/>
    <w:rsid w:val="00605DC6"/>
    <w:rsid w:val="006155B9"/>
    <w:rsid w:val="00616795"/>
    <w:rsid w:val="00622A03"/>
    <w:rsid w:val="00625185"/>
    <w:rsid w:val="00642716"/>
    <w:rsid w:val="00644186"/>
    <w:rsid w:val="00661616"/>
    <w:rsid w:val="00662966"/>
    <w:rsid w:val="006649F0"/>
    <w:rsid w:val="00672AB5"/>
    <w:rsid w:val="006C1446"/>
    <w:rsid w:val="006C6C41"/>
    <w:rsid w:val="006F6A71"/>
    <w:rsid w:val="00703FBF"/>
    <w:rsid w:val="00713BAF"/>
    <w:rsid w:val="0072622C"/>
    <w:rsid w:val="00746141"/>
    <w:rsid w:val="0075009D"/>
    <w:rsid w:val="00772BEC"/>
    <w:rsid w:val="0077606D"/>
    <w:rsid w:val="00786499"/>
    <w:rsid w:val="007870E6"/>
    <w:rsid w:val="0078730B"/>
    <w:rsid w:val="007B45B5"/>
    <w:rsid w:val="007C568F"/>
    <w:rsid w:val="007D12F4"/>
    <w:rsid w:val="007E48F7"/>
    <w:rsid w:val="007F0E73"/>
    <w:rsid w:val="007F5926"/>
    <w:rsid w:val="008034FD"/>
    <w:rsid w:val="008179A0"/>
    <w:rsid w:val="008219A2"/>
    <w:rsid w:val="0082401A"/>
    <w:rsid w:val="00834732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2B04"/>
    <w:rsid w:val="008E64AB"/>
    <w:rsid w:val="008E7A50"/>
    <w:rsid w:val="008F1E4F"/>
    <w:rsid w:val="00911E21"/>
    <w:rsid w:val="00917D38"/>
    <w:rsid w:val="00931281"/>
    <w:rsid w:val="00941619"/>
    <w:rsid w:val="00942A85"/>
    <w:rsid w:val="00943D92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B7686"/>
    <w:rsid w:val="009C24B8"/>
    <w:rsid w:val="009E01DB"/>
    <w:rsid w:val="009E0EAC"/>
    <w:rsid w:val="009F4449"/>
    <w:rsid w:val="00A05AB6"/>
    <w:rsid w:val="00A23F06"/>
    <w:rsid w:val="00A32BCD"/>
    <w:rsid w:val="00A35E4D"/>
    <w:rsid w:val="00A46357"/>
    <w:rsid w:val="00A56AE6"/>
    <w:rsid w:val="00A66B7E"/>
    <w:rsid w:val="00A7290F"/>
    <w:rsid w:val="00A77C8D"/>
    <w:rsid w:val="00A77FD8"/>
    <w:rsid w:val="00A84A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0FBF"/>
    <w:rsid w:val="00B26386"/>
    <w:rsid w:val="00B263FB"/>
    <w:rsid w:val="00B40A97"/>
    <w:rsid w:val="00B4424C"/>
    <w:rsid w:val="00B500D9"/>
    <w:rsid w:val="00B70682"/>
    <w:rsid w:val="00B85F56"/>
    <w:rsid w:val="00B92AEE"/>
    <w:rsid w:val="00B94F7A"/>
    <w:rsid w:val="00BC191B"/>
    <w:rsid w:val="00BC6751"/>
    <w:rsid w:val="00BE64D9"/>
    <w:rsid w:val="00BF1D42"/>
    <w:rsid w:val="00C0422B"/>
    <w:rsid w:val="00C236FA"/>
    <w:rsid w:val="00C37441"/>
    <w:rsid w:val="00C446AA"/>
    <w:rsid w:val="00C5223A"/>
    <w:rsid w:val="00C548E5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56E64"/>
    <w:rsid w:val="00D709FE"/>
    <w:rsid w:val="00D8586E"/>
    <w:rsid w:val="00DA4C5F"/>
    <w:rsid w:val="00DB1E44"/>
    <w:rsid w:val="00DE0286"/>
    <w:rsid w:val="00DE28F2"/>
    <w:rsid w:val="00DE2C6D"/>
    <w:rsid w:val="00E0581B"/>
    <w:rsid w:val="00E11BFB"/>
    <w:rsid w:val="00E31F26"/>
    <w:rsid w:val="00E33409"/>
    <w:rsid w:val="00E40565"/>
    <w:rsid w:val="00E437CF"/>
    <w:rsid w:val="00E5393C"/>
    <w:rsid w:val="00E62151"/>
    <w:rsid w:val="00E64478"/>
    <w:rsid w:val="00E65C61"/>
    <w:rsid w:val="00EB2E8A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B4E46"/>
    <w:rsid w:val="00FC0974"/>
    <w:rsid w:val="00FC37FD"/>
    <w:rsid w:val="00FD1191"/>
    <w:rsid w:val="00FD4EE6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86"/>
    <w:rPr>
      <w:rFonts w:ascii="Tahoma" w:eastAsia="Times New Roman" w:hAnsi="Tahoma" w:cs="Tahoma"/>
      <w:sz w:val="16"/>
      <w:szCs w:val="16"/>
    </w:rPr>
  </w:style>
  <w:style w:type="paragraph" w:customStyle="1" w:styleId="8ny">
    <w:name w:val="8đůýny"/>
    <w:rsid w:val="002B1F31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21CD-D791-4907-A300-6242B36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156</cp:revision>
  <cp:lastPrinted>2019-04-01T07:19:00Z</cp:lastPrinted>
  <dcterms:created xsi:type="dcterms:W3CDTF">2011-11-10T11:34:00Z</dcterms:created>
  <dcterms:modified xsi:type="dcterms:W3CDTF">2019-04-01T07:20:00Z</dcterms:modified>
</cp:coreProperties>
</file>