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8" w:rsidRDefault="00054B0B" w:rsidP="004364C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1FF6">
        <w:rPr>
          <w:rFonts w:ascii="Times New Roman" w:hAnsi="Times New Roman"/>
        </w:rPr>
        <w:t>Skarżysko-Kamienna  22</w:t>
      </w:r>
      <w:r w:rsidR="004364C8">
        <w:rPr>
          <w:rFonts w:ascii="Times New Roman" w:hAnsi="Times New Roman"/>
        </w:rPr>
        <w:t>.02.2019  r.</w:t>
      </w:r>
    </w:p>
    <w:p w:rsidR="004364C8" w:rsidRPr="00305AC2" w:rsidRDefault="00C31017" w:rsidP="004364C8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0B1FF6">
        <w:rPr>
          <w:rFonts w:ascii="Book Antiqua" w:hAnsi="Book Antiqua"/>
        </w:rPr>
        <w:t>5</w:t>
      </w:r>
      <w:r>
        <w:rPr>
          <w:rFonts w:ascii="Book Antiqua" w:hAnsi="Book Antiqua"/>
        </w:rPr>
        <w:t>.2019</w:t>
      </w:r>
      <w:r w:rsidRPr="004B35DC">
        <w:rPr>
          <w:rFonts w:ascii="Book Antiqua" w:hAnsi="Book Antiqua"/>
        </w:rPr>
        <w:t>.EZ</w:t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</w:p>
    <w:p w:rsidR="004364C8" w:rsidRDefault="004364C8" w:rsidP="004364C8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4364C8" w:rsidRDefault="004364C8" w:rsidP="004364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0B1FF6" w:rsidRDefault="004364C8" w:rsidP="000B1FF6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0B1FF6">
        <w:rPr>
          <w:sz w:val="20"/>
          <w:szCs w:val="20"/>
        </w:rPr>
        <w:t>dotyczy:</w:t>
      </w:r>
      <w:r w:rsidRPr="000B1FF6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="000B1FF6" w:rsidRPr="000B1FF6">
        <w:rPr>
          <w:b/>
          <w:i/>
          <w:sz w:val="20"/>
          <w:szCs w:val="20"/>
        </w:rPr>
        <w:t>„Naprawa, remonty dróg gminnych o nawierzchniach tłuczniow</w:t>
      </w:r>
      <w:r w:rsidR="000B1FF6">
        <w:rPr>
          <w:b/>
          <w:i/>
          <w:sz w:val="20"/>
          <w:szCs w:val="20"/>
        </w:rPr>
        <w:t xml:space="preserve">ej, żużlowej i gruntowej  </w:t>
      </w:r>
      <w:r w:rsidR="000B1FF6" w:rsidRPr="000B1FF6">
        <w:rPr>
          <w:b/>
          <w:i/>
          <w:sz w:val="20"/>
          <w:szCs w:val="20"/>
        </w:rPr>
        <w:t>w Skarżysku – Kamiennej w 2019 r.”</w:t>
      </w:r>
      <w:r w:rsidR="000B1FF6">
        <w:rPr>
          <w:b/>
          <w:i/>
          <w:sz w:val="20"/>
          <w:szCs w:val="20"/>
        </w:rPr>
        <w:t>.</w:t>
      </w:r>
    </w:p>
    <w:p w:rsidR="000B1FF6" w:rsidRPr="000B1FF6" w:rsidRDefault="000B1FF6" w:rsidP="000B1FF6">
      <w:pPr>
        <w:pStyle w:val="Tekstpodstawowy2"/>
        <w:spacing w:after="0" w:line="276" w:lineRule="auto"/>
        <w:ind w:left="1416" w:hanging="1410"/>
        <w:jc w:val="both"/>
        <w:rPr>
          <w:i/>
          <w:sz w:val="20"/>
          <w:szCs w:val="20"/>
        </w:rPr>
      </w:pPr>
    </w:p>
    <w:p w:rsidR="00C31017" w:rsidRPr="000B1FF6" w:rsidRDefault="00C31017" w:rsidP="00C31017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054B0B" w:rsidRPr="00DC34AB" w:rsidRDefault="00054B0B" w:rsidP="00054B0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Pr="00DC34A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DC34AB">
        <w:rPr>
          <w:rFonts w:ascii="Times New Roman" w:eastAsia="Batang" w:hAnsi="Times New Roman"/>
          <w:sz w:val="20"/>
          <w:szCs w:val="20"/>
        </w:rPr>
        <w:t>. D</w:t>
      </w:r>
      <w:r w:rsidR="00B1425D" w:rsidRPr="00DC34AB">
        <w:rPr>
          <w:rFonts w:ascii="Times New Roman" w:eastAsia="Batang" w:hAnsi="Times New Roman"/>
          <w:sz w:val="20"/>
          <w:szCs w:val="20"/>
        </w:rPr>
        <w:t>z. U. z 2018 r. poz. 1986</w:t>
      </w:r>
      <w:r w:rsidRPr="00DC34AB">
        <w:rPr>
          <w:rFonts w:ascii="Times New Roman" w:eastAsia="Batang" w:hAnsi="Times New Roman"/>
          <w:sz w:val="20"/>
          <w:szCs w:val="20"/>
        </w:rPr>
        <w:t xml:space="preserve"> ze zm. 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F73317" w:rsidRPr="00F73317" w:rsidRDefault="00054B0B" w:rsidP="00F73317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 xml:space="preserve">Dotyczy zał. nr </w:t>
      </w:r>
      <w:r w:rsidR="00D63DF5" w:rsidRPr="00F73317">
        <w:rPr>
          <w:rFonts w:ascii="Times New Roman" w:hAnsi="Times New Roman"/>
          <w:b/>
        </w:rPr>
        <w:t>1</w:t>
      </w:r>
      <w:r w:rsidR="007D50A1" w:rsidRPr="00F73317">
        <w:rPr>
          <w:rFonts w:ascii="Times New Roman" w:hAnsi="Times New Roman"/>
          <w:b/>
        </w:rPr>
        <w:t xml:space="preserve">  </w:t>
      </w:r>
      <w:r w:rsidR="00D63DF5" w:rsidRPr="00F73317">
        <w:rPr>
          <w:rFonts w:ascii="Times New Roman" w:hAnsi="Times New Roman"/>
          <w:b/>
        </w:rPr>
        <w:t>Warunki przetargowe</w:t>
      </w:r>
      <w:r w:rsidR="007D50A1" w:rsidRPr="00F73317">
        <w:rPr>
          <w:rFonts w:ascii="Times New Roman" w:hAnsi="Times New Roman"/>
          <w:b/>
          <w:color w:val="000000"/>
        </w:rPr>
        <w:t>.</w:t>
      </w:r>
    </w:p>
    <w:p w:rsidR="00011271" w:rsidRPr="00F73317" w:rsidRDefault="00011271" w:rsidP="00F73317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sz w:val="20"/>
          <w:szCs w:val="20"/>
        </w:rPr>
        <w:t>W rozdziale 8 Warunki udziału w postepowaniu w pkt. 8.2. 3/</w:t>
      </w:r>
      <w:r w:rsidR="00A4239B" w:rsidRPr="00F73317">
        <w:rPr>
          <w:rFonts w:ascii="Times New Roman" w:hAnsi="Times New Roman"/>
          <w:sz w:val="20"/>
          <w:szCs w:val="20"/>
        </w:rPr>
        <w:t xml:space="preserve"> a/  </w:t>
      </w:r>
      <w:r w:rsidR="00A4239B" w:rsidRPr="00F73317">
        <w:rPr>
          <w:rFonts w:ascii="Times New Roman" w:hAnsi="Times New Roman"/>
          <w:b/>
          <w:sz w:val="20"/>
          <w:szCs w:val="20"/>
        </w:rPr>
        <w:t>w</w:t>
      </w:r>
      <w:r w:rsidRPr="00F73317">
        <w:rPr>
          <w:rFonts w:ascii="Times New Roman" w:hAnsi="Times New Roman"/>
          <w:b/>
          <w:sz w:val="20"/>
          <w:szCs w:val="20"/>
        </w:rPr>
        <w:t>ykreśla się zapis</w:t>
      </w:r>
      <w:r w:rsidR="00A4239B" w:rsidRPr="00F73317">
        <w:rPr>
          <w:rFonts w:ascii="Times New Roman" w:hAnsi="Times New Roman"/>
          <w:b/>
          <w:sz w:val="20"/>
          <w:szCs w:val="20"/>
        </w:rPr>
        <w:t xml:space="preserve"> o treści</w:t>
      </w:r>
      <w:r w:rsidRPr="00F73317">
        <w:rPr>
          <w:rFonts w:ascii="Times New Roman" w:hAnsi="Times New Roman"/>
          <w:b/>
          <w:sz w:val="20"/>
          <w:szCs w:val="20"/>
        </w:rPr>
        <w:t xml:space="preserve">: </w:t>
      </w:r>
      <w:r w:rsidR="00A4239B" w:rsidRPr="00F73317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73317">
        <w:rPr>
          <w:rFonts w:ascii="Times New Roman" w:hAnsi="Times New Roman"/>
          <w:i/>
          <w:sz w:val="20"/>
          <w:szCs w:val="20"/>
        </w:rPr>
        <w:t>W przypadku Wykonawców wspólnie ubiegających się o udzielenie zamówienia oraz w przypadku polegania na zasobach innego podmiotu, nie dopuszcza się sumowania doświadczenia Wykonawców, tzn. warunek będzie spełniony, jeżeli przynajmniej jeden z Wykonawców samodzielnie wykaże spełnienie tego warunku</w:t>
      </w:r>
      <w:r w:rsidRPr="00F73317">
        <w:rPr>
          <w:rFonts w:ascii="Times New Roman" w:hAnsi="Times New Roman"/>
          <w:sz w:val="20"/>
          <w:szCs w:val="20"/>
        </w:rPr>
        <w:t>.</w:t>
      </w:r>
    </w:p>
    <w:p w:rsidR="00011271" w:rsidRDefault="00011271" w:rsidP="00A4239B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4239B">
        <w:rPr>
          <w:rFonts w:ascii="Times New Roman" w:hAnsi="Times New Roman"/>
          <w:b/>
          <w:sz w:val="18"/>
          <w:szCs w:val="18"/>
        </w:rPr>
        <w:t xml:space="preserve">UWAGA:  Zgodnie z art. 23 ust. 5 ustawy </w:t>
      </w:r>
      <w:proofErr w:type="spellStart"/>
      <w:r w:rsidRPr="00A4239B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A4239B">
        <w:rPr>
          <w:rFonts w:ascii="Times New Roman" w:hAnsi="Times New Roman"/>
          <w:b/>
          <w:sz w:val="18"/>
          <w:szCs w:val="18"/>
        </w:rPr>
        <w:t xml:space="preserve">, Zamawiający 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może określić szczególny, obiektywnie uzasadniony, sposób spełniania przez wykonawców, </w:t>
      </w:r>
      <w:r w:rsid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>o których mowa w ust. 1, warunków udziału</w:t>
      </w:r>
      <w:r w:rsid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w postępowaniu, o których mowa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w art. 22 ust. 1b, jeżeli jest to uzasadnione charakterem zamówienia                                      i proporcjonalne. </w:t>
      </w:r>
    </w:p>
    <w:p w:rsidR="00917BA4" w:rsidRPr="00F73317" w:rsidRDefault="00917BA4" w:rsidP="00F73317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>Dotyczy zał. nr 1  Warunki przetargowe</w:t>
      </w:r>
      <w:r w:rsidRPr="00F73317">
        <w:rPr>
          <w:rFonts w:ascii="Times New Roman" w:hAnsi="Times New Roman"/>
          <w:b/>
          <w:color w:val="000000"/>
        </w:rPr>
        <w:t>.</w:t>
      </w:r>
    </w:p>
    <w:p w:rsidR="00917BA4" w:rsidRPr="00F73317" w:rsidRDefault="00917BA4" w:rsidP="00917BA4">
      <w:pPr>
        <w:spacing w:line="240" w:lineRule="atLeast"/>
        <w:ind w:left="732" w:firstLine="348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 xml:space="preserve">ROZDZIAŁ  </w:t>
      </w:r>
      <w:r w:rsidR="00F73317" w:rsidRPr="00F73317">
        <w:rPr>
          <w:rFonts w:ascii="Times New Roman" w:hAnsi="Times New Roman"/>
          <w:b/>
        </w:rPr>
        <w:t>24:      Miejsce oraz termin składania i otwarcia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917BA4" w:rsidTr="00DA3B15">
        <w:tc>
          <w:tcPr>
            <w:tcW w:w="4888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było</w:t>
            </w:r>
          </w:p>
        </w:tc>
        <w:tc>
          <w:tcPr>
            <w:tcW w:w="4292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 po zmianie</w:t>
            </w:r>
          </w:p>
        </w:tc>
      </w:tr>
      <w:tr w:rsidR="00917BA4" w:rsidTr="00DA3B15">
        <w:tc>
          <w:tcPr>
            <w:tcW w:w="4888" w:type="dxa"/>
          </w:tcPr>
          <w:p w:rsidR="00DA3B15" w:rsidRPr="00F82212" w:rsidRDefault="00DA3B15" w:rsidP="00DA3B15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>24.2.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ab/>
              <w:t xml:space="preserve">Termin składania ofert upływa w dniu </w:t>
            </w:r>
            <w:r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05.03.2019 r.  o godz. 12.00.                    </w:t>
            </w:r>
          </w:p>
          <w:p w:rsidR="00DA3B15" w:rsidRPr="00F82212" w:rsidRDefault="00DA3B15" w:rsidP="00DA3B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>Zamawiający niezwłocznie zwraca ofertę, która została złożona po terminie.</w:t>
            </w:r>
          </w:p>
          <w:p w:rsidR="00917BA4" w:rsidRPr="00F82212" w:rsidRDefault="00917BA4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DA3B15" w:rsidRPr="00F82212" w:rsidRDefault="00F82212" w:rsidP="00F8221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24.2.</w:t>
            </w:r>
            <w:r w:rsidR="00DA3B15" w:rsidRPr="00F822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A3B15" w:rsidRPr="00F82212">
              <w:rPr>
                <w:rFonts w:ascii="Times New Roman" w:hAnsi="Times New Roman"/>
                <w:sz w:val="20"/>
                <w:szCs w:val="20"/>
              </w:rPr>
              <w:tab/>
              <w:t xml:space="preserve">Termin składania ofert upływa w dniu </w:t>
            </w:r>
            <w:r w:rsidR="00DA3B15"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DA3B15"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  <w:r w:rsidR="00DA3B15"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.03.2019 r.  o godz. 12.00.                    </w:t>
            </w:r>
          </w:p>
          <w:p w:rsidR="00DA3B15" w:rsidRPr="00F82212" w:rsidRDefault="00DA3B15" w:rsidP="00DA3B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>Zamawiający niezwłocznie zwraca ofertę, która została złożona po terminie.</w:t>
            </w:r>
          </w:p>
          <w:p w:rsidR="00917BA4" w:rsidRPr="00F82212" w:rsidRDefault="00917BA4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B15" w:rsidTr="00DA3B15">
        <w:tc>
          <w:tcPr>
            <w:tcW w:w="4888" w:type="dxa"/>
          </w:tcPr>
          <w:p w:rsidR="00F82212" w:rsidRPr="00F82212" w:rsidRDefault="00F82212" w:rsidP="00F82212">
            <w:pPr>
              <w:pStyle w:val="Akapitzlist"/>
              <w:numPr>
                <w:ilvl w:val="1"/>
                <w:numId w:val="6"/>
              </w:num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>Otwarcie ofert nastąpi w siedzibie prowadzącego postępowanie – pokój Nr 25 /świetlica/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w dniu  05.03.2019 r. o godz. 12.10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>Otwarcie ofert jest jawne.</w:t>
            </w:r>
          </w:p>
          <w:p w:rsidR="00DA3B15" w:rsidRPr="00F82212" w:rsidRDefault="00DA3B15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F82212" w:rsidRPr="00F82212" w:rsidRDefault="00F82212" w:rsidP="00F82212">
            <w:pPr>
              <w:pStyle w:val="Akapitzlist"/>
              <w:numPr>
                <w:ilvl w:val="1"/>
                <w:numId w:val="7"/>
              </w:num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 xml:space="preserve">Otwarcie ofert nastąpi w siedzibie prowadzącego postępowanie – pokój Nr 25 /świetlica/ </w:t>
            </w: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w dniu  </w:t>
            </w:r>
            <w:r w:rsidR="004E553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bookmarkStart w:id="0" w:name="_GoBack"/>
            <w:bookmarkEnd w:id="0"/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.03.2019 r. o godz. 12.10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>Otwarcie ofert jest jawne.</w:t>
            </w:r>
          </w:p>
          <w:p w:rsidR="00DA3B15" w:rsidRPr="00F82212" w:rsidRDefault="00DA3B15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7999" w:rsidRPr="00F82212" w:rsidRDefault="00917BA4" w:rsidP="00F82212">
      <w:pPr>
        <w:spacing w:line="240" w:lineRule="atLeast"/>
        <w:ind w:left="732" w:firstLine="348"/>
        <w:rPr>
          <w:sz w:val="20"/>
          <w:szCs w:val="20"/>
        </w:rPr>
      </w:pPr>
      <w:r w:rsidRPr="00917BA4">
        <w:rPr>
          <w:rFonts w:ascii="Times New Roman" w:hAnsi="Times New Roman"/>
          <w:b/>
        </w:rPr>
        <w:t xml:space="preserve">  </w:t>
      </w:r>
    </w:p>
    <w:p w:rsidR="00817999" w:rsidRPr="00F82212" w:rsidRDefault="00054B0B" w:rsidP="00F82212">
      <w:pPr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>W pozostałym  zakresie Specyfikacja Istotnych Warunków Zamówienia pozostaje niezmieniona.</w:t>
      </w:r>
    </w:p>
    <w:p w:rsidR="00054B0B" w:rsidRPr="00455853" w:rsidRDefault="00054B0B" w:rsidP="0043505B">
      <w:pPr>
        <w:spacing w:line="240" w:lineRule="auto"/>
        <w:rPr>
          <w:rFonts w:ascii="Times New Roman" w:hAnsi="Times New Roman"/>
        </w:rPr>
      </w:pPr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054B0B" w:rsidRPr="00455853" w:rsidRDefault="00054B0B" w:rsidP="00435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 w:rsidR="00455853"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EE70CF" w:rsidRPr="00455853" w:rsidRDefault="00054B0B" w:rsidP="004558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sectPr w:rsidR="00EE70CF" w:rsidRPr="00455853" w:rsidSect="005A1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3F" w:rsidRDefault="005D193F">
      <w:pPr>
        <w:spacing w:after="0" w:line="240" w:lineRule="auto"/>
      </w:pPr>
      <w:r>
        <w:separator/>
      </w:r>
    </w:p>
  </w:endnote>
  <w:endnote w:type="continuationSeparator" w:id="0">
    <w:p w:rsidR="005D193F" w:rsidRDefault="005D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43505B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5D1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3F" w:rsidRDefault="005D193F">
      <w:pPr>
        <w:spacing w:after="0" w:line="240" w:lineRule="auto"/>
      </w:pPr>
      <w:r>
        <w:separator/>
      </w:r>
    </w:p>
  </w:footnote>
  <w:footnote w:type="continuationSeparator" w:id="0">
    <w:p w:rsidR="005D193F" w:rsidRDefault="005D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85"/>
    <w:multiLevelType w:val="multilevel"/>
    <w:tmpl w:val="7FC666F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CC5F46"/>
    <w:multiLevelType w:val="hybridMultilevel"/>
    <w:tmpl w:val="769232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B9C"/>
    <w:multiLevelType w:val="multilevel"/>
    <w:tmpl w:val="9F4A586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BC24CE"/>
    <w:multiLevelType w:val="multilevel"/>
    <w:tmpl w:val="4C96781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9A75C7"/>
    <w:multiLevelType w:val="multilevel"/>
    <w:tmpl w:val="67C4648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A"/>
    <w:rsid w:val="00011271"/>
    <w:rsid w:val="00054B0B"/>
    <w:rsid w:val="000B1FF6"/>
    <w:rsid w:val="000C6722"/>
    <w:rsid w:val="00301BEF"/>
    <w:rsid w:val="00371157"/>
    <w:rsid w:val="004168A4"/>
    <w:rsid w:val="00432888"/>
    <w:rsid w:val="0043505B"/>
    <w:rsid w:val="004364C8"/>
    <w:rsid w:val="00455853"/>
    <w:rsid w:val="00474F99"/>
    <w:rsid w:val="004D0B4B"/>
    <w:rsid w:val="004E5531"/>
    <w:rsid w:val="005D193F"/>
    <w:rsid w:val="006B6A3A"/>
    <w:rsid w:val="006D700E"/>
    <w:rsid w:val="007911C4"/>
    <w:rsid w:val="007D50A1"/>
    <w:rsid w:val="00817999"/>
    <w:rsid w:val="00917BA4"/>
    <w:rsid w:val="00A4239B"/>
    <w:rsid w:val="00B1425D"/>
    <w:rsid w:val="00B3536D"/>
    <w:rsid w:val="00BB24DB"/>
    <w:rsid w:val="00C31017"/>
    <w:rsid w:val="00C95510"/>
    <w:rsid w:val="00D333B9"/>
    <w:rsid w:val="00D63DF5"/>
    <w:rsid w:val="00DA3B15"/>
    <w:rsid w:val="00DC34AB"/>
    <w:rsid w:val="00DD5972"/>
    <w:rsid w:val="00E02354"/>
    <w:rsid w:val="00E719AD"/>
    <w:rsid w:val="00EE70CF"/>
    <w:rsid w:val="00F73317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2019-02-22T10:47:00Z</cp:lastPrinted>
  <dcterms:created xsi:type="dcterms:W3CDTF">2019-02-18T09:02:00Z</dcterms:created>
  <dcterms:modified xsi:type="dcterms:W3CDTF">2019-02-22T10:47:00Z</dcterms:modified>
</cp:coreProperties>
</file>