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0"/>
        <w:tblW w:w="51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246"/>
        <w:gridCol w:w="6374"/>
        <w:gridCol w:w="708"/>
        <w:gridCol w:w="852"/>
      </w:tblGrid>
      <w:tr w:rsidR="00585807" w:rsidTr="000E7504">
        <w:trPr>
          <w:trHeight w:val="2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Arial"/>
                <w:sz w:val="20"/>
                <w:szCs w:val="16"/>
              </w:rPr>
              <w:t xml:space="preserve">INWESTOR: </w:t>
            </w:r>
          </w:p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  <w:p w:rsidR="00585807" w:rsidRDefault="00C54033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Gmina Skarżysko - Kamienna</w:t>
            </w:r>
          </w:p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26 – 110 Skarżysko – Kamienna</w:t>
            </w:r>
          </w:p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b/>
                <w:iCs/>
                <w:sz w:val="24"/>
                <w:szCs w:val="24"/>
              </w:rPr>
              <w:t>ul. Sikorskiego 18</w:t>
            </w:r>
          </w:p>
          <w:p w:rsidR="00585807" w:rsidRPr="00BD7D4C" w:rsidRDefault="000070C2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16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-937260</wp:posOffset>
                  </wp:positionV>
                  <wp:extent cx="1360805" cy="1327785"/>
                  <wp:effectExtent l="19050" t="0" r="0" b="0"/>
                  <wp:wrapTight wrapText="bothSides">
                    <wp:wrapPolygon edited="0">
                      <wp:start x="-302" y="0"/>
                      <wp:lineTo x="-302" y="21383"/>
                      <wp:lineTo x="21469" y="21383"/>
                      <wp:lineTo x="21469" y="0"/>
                      <wp:lineTo x="-302" y="0"/>
                    </wp:wrapPolygon>
                  </wp:wrapTight>
                  <wp:docPr id="3" name="Obraz 1" descr="http://www.umskarzysko.bip.doc.pl/upload/img/0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mskarzysko.bip.doc.pl/upload/img/0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5807" w:rsidTr="000E7504">
        <w:trPr>
          <w:trHeight w:val="15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48"/>
                <w:szCs w:val="36"/>
              </w:rPr>
            </w:pPr>
            <w:r>
              <w:rPr>
                <w:rFonts w:ascii="Times New Roman" w:eastAsia="Times New Roman" w:hAnsi="Times New Roman" w:cs="Arial"/>
                <w:b/>
                <w:sz w:val="48"/>
                <w:szCs w:val="36"/>
              </w:rPr>
              <w:t>Przedmiar robót</w:t>
            </w:r>
          </w:p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16"/>
              </w:rPr>
            </w:pPr>
          </w:p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45110000-1 Roboty w zakresie burzenia i rozbiórki obiektów budowlanych; roboty ziemne</w:t>
            </w:r>
          </w:p>
          <w:p w:rsidR="00585807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45100000-8 Przygotowanie terenu pod budowę</w:t>
            </w:r>
          </w:p>
          <w:p w:rsidR="000070C2" w:rsidRDefault="00585807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45200000-9 Roboty budowlane w zakresie wznoszenia kompletnych obiektów budowlanych lub ich części oraz roboty w zakresie</w:t>
            </w:r>
          </w:p>
          <w:p w:rsidR="00585807" w:rsidRPr="00640419" w:rsidRDefault="000070C2" w:rsidP="00585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="005858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inżynierii lądowej i wodnej</w:t>
            </w:r>
          </w:p>
        </w:tc>
      </w:tr>
      <w:tr w:rsidR="00352ABA" w:rsidTr="000E7504">
        <w:trPr>
          <w:trHeight w:val="2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A" w:rsidRPr="00585807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585807">
              <w:rPr>
                <w:rFonts w:ascii="Arial" w:eastAsia="Times New Roman" w:hAnsi="Arial" w:cs="Arial"/>
                <w:b/>
                <w:sz w:val="24"/>
                <w:szCs w:val="24"/>
              </w:rPr>
              <w:t>Wykonanie remontów cząstkowych podbudów, nawierzchni jezdni oraz chodników z elementów betonowych i kamiennych na  drogach gminnych                                m</w:t>
            </w:r>
            <w:r w:rsidR="009B3C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iasta </w:t>
            </w:r>
            <w:r w:rsidRPr="00585807">
              <w:rPr>
                <w:rFonts w:ascii="Arial" w:eastAsia="Times New Roman" w:hAnsi="Arial" w:cs="Arial"/>
                <w:b/>
                <w:sz w:val="24"/>
                <w:szCs w:val="24"/>
              </w:rPr>
              <w:t>Skarżyska–Kamiennej</w:t>
            </w:r>
          </w:p>
        </w:tc>
      </w:tr>
      <w:tr w:rsidR="000E7504" w:rsidTr="00F0471A">
        <w:trPr>
          <w:trHeight w:val="52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07" w:rsidRDefault="00585807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07" w:rsidRDefault="00585807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Specyfikacji Technicznej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807" w:rsidRPr="00B82123" w:rsidRDefault="00585807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352ABA">
              <w:rPr>
                <w:rFonts w:ascii="Arial" w:eastAsia="Times New Roman" w:hAnsi="Arial" w:cs="Arial"/>
                <w:sz w:val="20"/>
                <w:szCs w:val="18"/>
              </w:rPr>
              <w:t>Opis elementów rozliczeniowych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07" w:rsidRPr="00B82123" w:rsidRDefault="00585807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Jedn. miary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07" w:rsidRPr="00B82123" w:rsidRDefault="00585807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Ilość </w:t>
            </w:r>
          </w:p>
        </w:tc>
      </w:tr>
      <w:tr w:rsidR="00F0471A" w:rsidTr="00F0471A">
        <w:trPr>
          <w:trHeight w:val="20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</w:t>
            </w:r>
          </w:p>
        </w:tc>
      </w:tr>
      <w:tr w:rsidR="00F0471A" w:rsidTr="00F0471A">
        <w:trPr>
          <w:trHeight w:val="97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 xml:space="preserve">Rozbiórka krawężnika bet. /15x30 lub 20x30cm/ i ławy betonowej wraz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51C7B">
              <w:rPr>
                <w:rFonts w:ascii="Arial" w:eastAsia="Times New Roman" w:hAnsi="Arial" w:cs="Arial"/>
              </w:rPr>
              <w:t>z odwiezieniem materiałów z rozbiórki (nie nadających się do ponownego wbudowania) poza teren budowy -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60</w:t>
            </w:r>
          </w:p>
        </w:tc>
      </w:tr>
      <w:tr w:rsidR="00F0471A" w:rsidTr="00F0471A">
        <w:trPr>
          <w:trHeight w:val="1017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Rozbiórka krawężnika /15x30 lub 20x30cm/ na podsypce cementowo - piaskowej wraz z odwiezieniem materiałów z rozbiórki (nie nadających się do ponownego wbudowania) poza teren budowy, 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1081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0E750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Rozbiórka krawężnika kamiennego wraz z odwiezieniem materiałów z rozbiórki (nie nadających się do ponownego wbudowania) poza teren budowy,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11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Rozbiórka obrzeży be</w:t>
            </w:r>
            <w:r w:rsidR="00F0471A">
              <w:rPr>
                <w:rFonts w:ascii="Arial" w:eastAsia="Times New Roman" w:hAnsi="Arial" w:cs="Arial"/>
              </w:rPr>
              <w:t xml:space="preserve">tonowych /20x6 lub 30x8cm/ wraz </w:t>
            </w:r>
            <w:r w:rsidRPr="00551C7B">
              <w:rPr>
                <w:rFonts w:ascii="Arial" w:eastAsia="Times New Roman" w:hAnsi="Arial" w:cs="Arial"/>
              </w:rPr>
              <w:t>z odwiezieniem materiałów z rozbiórki (nie nadających się do ponownego wbudowania) poza teren budowy,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100</w:t>
            </w:r>
          </w:p>
        </w:tc>
      </w:tr>
      <w:tr w:rsidR="00F0471A" w:rsidTr="00F0471A">
        <w:trPr>
          <w:trHeight w:val="11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Rozbiórka nawierzchni z płyt betonowych 50x50x7 lub 35x35x5cm na podsypce cementowo-piaskowej z odwiezieniem materiałów z rozbiórki (nie nadających się do ponownego wbudowania) poza teren budowy,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160</w:t>
            </w:r>
          </w:p>
        </w:tc>
      </w:tr>
      <w:tr w:rsidR="00F0471A" w:rsidTr="00F0471A">
        <w:trPr>
          <w:trHeight w:val="11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Rozbiórka nawierzchni z kostki brukowej  betonowej 8cm wraz z podsypką cementowo-piaskową z odwiezieniem materiałów z rozbiórki (nie nadających się do ponownego wbudowania) poza teren budowy,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160</w:t>
            </w:r>
          </w:p>
        </w:tc>
      </w:tr>
      <w:tr w:rsidR="00F0471A" w:rsidTr="00F0471A">
        <w:trPr>
          <w:trHeight w:val="112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lastRenderedPageBreak/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 xml:space="preserve">Rozbiórka nawierzchni z kostki kamiennej wraz </w:t>
            </w:r>
            <w:r w:rsidR="000E7504">
              <w:rPr>
                <w:rFonts w:ascii="Arial" w:eastAsia="Times New Roman" w:hAnsi="Arial" w:cs="Arial"/>
              </w:rPr>
              <w:t xml:space="preserve">                           </w:t>
            </w:r>
            <w:r w:rsidRPr="00551C7B">
              <w:rPr>
                <w:rFonts w:ascii="Arial" w:eastAsia="Times New Roman" w:hAnsi="Arial" w:cs="Arial"/>
              </w:rPr>
              <w:t xml:space="preserve">z podsypką cementowo-piaskową  z odwiezieniem materiałów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51C7B">
              <w:rPr>
                <w:rFonts w:ascii="Arial" w:eastAsia="Times New Roman" w:hAnsi="Arial" w:cs="Arial"/>
              </w:rPr>
              <w:t>z rozbiórki (nie nadających się do ponownego wbudowania) poza teren budowy,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11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Rozbiórka nawierzchni z trylinki lub</w:t>
            </w:r>
            <w:r>
              <w:rPr>
                <w:rFonts w:ascii="Arial" w:eastAsia="Times New Roman" w:hAnsi="Arial" w:cs="Arial"/>
              </w:rPr>
              <w:t xml:space="preserve"> płyt betonowych prostokątnych </w:t>
            </w:r>
            <w:r w:rsidRPr="00551C7B">
              <w:rPr>
                <w:rFonts w:ascii="Arial" w:eastAsia="Times New Roman" w:hAnsi="Arial" w:cs="Arial"/>
              </w:rPr>
              <w:t>o grub. 15cm  wraz z odwiezieniem materiałów z rozbiórki (nie nadających się do ponownego wbudowania) poza teren budowy,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21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Rozbiórka nawierzchni betonowej o grub</w:t>
            </w:r>
            <w:r>
              <w:rPr>
                <w:rFonts w:ascii="Arial" w:eastAsia="Times New Roman" w:hAnsi="Arial" w:cs="Arial"/>
              </w:rPr>
              <w:t>.</w:t>
            </w:r>
            <w:r w:rsidRPr="00551C7B">
              <w:rPr>
                <w:rFonts w:ascii="Arial" w:eastAsia="Times New Roman" w:hAnsi="Arial" w:cs="Arial"/>
              </w:rPr>
              <w:t xml:space="preserve"> 15cm wraz z wywiezieniem gruzu z rozbiórki poza teren budowy,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51C7B">
              <w:rPr>
                <w:rFonts w:ascii="Arial" w:eastAsia="Times New Roman" w:hAnsi="Arial" w:cs="Arial"/>
              </w:rPr>
              <w:t>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20</w:t>
            </w:r>
          </w:p>
        </w:tc>
      </w:tr>
      <w:tr w:rsidR="00F0471A" w:rsidTr="00F0471A">
        <w:trPr>
          <w:trHeight w:val="11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Rozebranie nawierzchni z tłucznia kamiennego o grub. warstwy 15cm wraz z odwiezieniem materiałów</w:t>
            </w:r>
            <w:r w:rsidR="00F0471A">
              <w:rPr>
                <w:rFonts w:ascii="Arial" w:eastAsia="Times New Roman" w:hAnsi="Arial" w:cs="Arial"/>
              </w:rPr>
              <w:t xml:space="preserve"> </w:t>
            </w:r>
            <w:r w:rsidRPr="00551C7B">
              <w:rPr>
                <w:rFonts w:ascii="Arial" w:eastAsia="Times New Roman" w:hAnsi="Arial" w:cs="Arial"/>
              </w:rPr>
              <w:t>z rozbiórki (nie nadających się do ponownego wbudowania) poza teren budowy, 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20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Rozebranie nawierzchni z mas mineralno-bitumicznych</w:t>
            </w:r>
            <w:r w:rsidR="000E7504">
              <w:rPr>
                <w:rFonts w:ascii="Arial" w:eastAsia="Times New Roman" w:hAnsi="Arial" w:cs="Arial"/>
              </w:rPr>
              <w:t xml:space="preserve">                  </w:t>
            </w:r>
            <w:r w:rsidRPr="00551C7B">
              <w:rPr>
                <w:rFonts w:ascii="Arial" w:eastAsia="Times New Roman" w:hAnsi="Arial" w:cs="Arial"/>
              </w:rPr>
              <w:t xml:space="preserve"> o grub. warstwy 4cm z odwiezieniem materiałów </w:t>
            </w:r>
            <w:r>
              <w:rPr>
                <w:rFonts w:ascii="Arial" w:eastAsia="Times New Roman" w:hAnsi="Arial" w:cs="Arial"/>
              </w:rPr>
              <w:t xml:space="preserve">                      </w:t>
            </w:r>
            <w:r w:rsidRPr="00551C7B">
              <w:rPr>
                <w:rFonts w:ascii="Arial" w:eastAsia="Times New Roman" w:hAnsi="Arial" w:cs="Arial"/>
              </w:rPr>
              <w:t>z rozbiórki (nie nadających się do ponownego wbudowania) poza teren budowy -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1F1ABC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Rozebranie nawierzchni z mas mineralno-bitumicznych o grub. warstwy 6cm z odwiezieniem materiałów z rozbiórki (nie nadających się do ponownego wbudowania) poza teren budowy - miejsce wywozu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21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Przełożenie istniejącego krawężnika betonowego o wym. 15x30cm obejmuje; rozbiórkę krawężnika, wykonanie podsypki cementowo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B4E">
              <w:rPr>
                <w:rFonts w:ascii="Arial" w:eastAsia="Times New Roman" w:hAnsi="Arial" w:cs="Arial"/>
              </w:rPr>
              <w:t>- piaskowej, ustawienie krawężnika z odzysku, wypełnienie spoin zaprawą cementową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97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Przełożenie istniejących obrzeży o wym. 20x6cm lub 30x8cm obejmuje; rozbiórkę obrzeży, wykonanie podsypki piaskowej, ustawienie obrzeży</w:t>
            </w:r>
            <w:r w:rsidR="000E7504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E53B4E">
              <w:rPr>
                <w:rFonts w:ascii="Arial" w:eastAsia="Times New Roman" w:hAnsi="Arial" w:cs="Arial"/>
                <w:szCs w:val="18"/>
              </w:rPr>
              <w:t>z odzysku, wypełnienie spoin zaprawą cementową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A47015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47015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10</w:t>
            </w:r>
          </w:p>
        </w:tc>
      </w:tr>
      <w:tr w:rsidR="00F0471A" w:rsidTr="00F0471A">
        <w:trPr>
          <w:trHeight w:val="59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 xml:space="preserve">Przełożenie istniejącej </w:t>
            </w:r>
            <w:r>
              <w:rPr>
                <w:rFonts w:ascii="Arial" w:eastAsia="Times New Roman" w:hAnsi="Arial" w:cs="Arial"/>
              </w:rPr>
              <w:t>nawierzchni z kostki kamiennej</w:t>
            </w:r>
            <w:r w:rsidR="000E7504">
              <w:rPr>
                <w:rFonts w:ascii="Arial" w:eastAsia="Times New Roman" w:hAnsi="Arial" w:cs="Arial"/>
              </w:rPr>
              <w:t xml:space="preserve"> </w:t>
            </w:r>
            <w:r w:rsidRPr="00E53B4E">
              <w:rPr>
                <w:rFonts w:ascii="Arial" w:eastAsia="Times New Roman" w:hAnsi="Arial" w:cs="Arial"/>
              </w:rPr>
              <w:t>z wykorzystaniem starej kostki na miejscu, obejmuje: rozbiórkę starej kostki, wykonanie podsypki cementowo- piaskowej grubości 5cm wraz  z profilowaniem</w:t>
            </w:r>
            <w:r w:rsidR="000E7504">
              <w:rPr>
                <w:rFonts w:ascii="Arial" w:eastAsia="Times New Roman" w:hAnsi="Arial" w:cs="Arial"/>
              </w:rPr>
              <w:t xml:space="preserve"> </w:t>
            </w:r>
            <w:r w:rsidRPr="00E53B4E">
              <w:rPr>
                <w:rFonts w:ascii="Arial" w:eastAsia="Times New Roman" w:hAnsi="Arial" w:cs="Arial"/>
              </w:rPr>
              <w:t>i zagęszczeniem, ułożenie kostki brukowej kamiennej z odzysku, oczyszczenie nawierzchni, wypełnienie spoin zaprawą cementową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Przełożenie istniejącej nawierzchni z kostki brukowej  betonowej gr.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B4E">
              <w:rPr>
                <w:rFonts w:ascii="Arial" w:eastAsia="Times New Roman" w:hAnsi="Arial" w:cs="Arial"/>
              </w:rPr>
              <w:t xml:space="preserve">8cm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B4E">
              <w:rPr>
                <w:rFonts w:ascii="Arial" w:eastAsia="Times New Roman" w:hAnsi="Arial" w:cs="Arial"/>
              </w:rPr>
              <w:t>z wykorzystaniem starej kostki na miejscu, obejmuje: rozbiórkę kostki, wykonanie podsypki cementowo- piaskowej grubości 5cm wraz z profilowaniem i zagęszczeniem, ułożenie kostki brukowej betonowej z odzysku, oczyszczenie nawierzchni, wypełnienie spoin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40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D-08.03.23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Przełożenie istniejącej nawierzchni z bloczków betonowych gr. 15cm lub trylinki z wykorzystaniem elementów na miejscu, obejmuje: rozbiórk</w:t>
            </w:r>
            <w:r>
              <w:rPr>
                <w:rFonts w:ascii="Arial" w:eastAsia="Times New Roman" w:hAnsi="Arial" w:cs="Arial"/>
              </w:rPr>
              <w:t xml:space="preserve">ę </w:t>
            </w:r>
            <w:r w:rsidRPr="00E53B4E">
              <w:rPr>
                <w:rFonts w:ascii="Arial" w:eastAsia="Times New Roman" w:hAnsi="Arial" w:cs="Arial"/>
              </w:rPr>
              <w:t xml:space="preserve">nawierzchni, wykonanie nowej podsypki cementowo - piaskowej grubości 5cm wraz z profilowaniem i </w:t>
            </w:r>
            <w:r w:rsidRPr="00E53B4E">
              <w:rPr>
                <w:rFonts w:ascii="Arial" w:eastAsia="Times New Roman" w:hAnsi="Arial" w:cs="Arial"/>
              </w:rPr>
              <w:lastRenderedPageBreak/>
              <w:t>zagęszczeniem, ułożenie bloczków lub trylinki z odzysku, oczyszczenie nawierzchni, wypełnienie spoin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lastRenderedPageBreak/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hAnsi="Arial" w:cs="Arial"/>
              </w:rPr>
            </w:pPr>
            <w:r w:rsidRPr="00E53B4E">
              <w:rPr>
                <w:rFonts w:ascii="Arial" w:hAnsi="Arial" w:cs="Arial"/>
              </w:rPr>
              <w:t>10</w:t>
            </w:r>
          </w:p>
        </w:tc>
      </w:tr>
      <w:tr w:rsidR="00F0471A" w:rsidTr="00F0471A">
        <w:trPr>
          <w:trHeight w:val="47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Wykonanie ławy betonowej z oporem z betonu C 12/15 0,075 m</w:t>
            </w:r>
            <w:r w:rsidRPr="00E53B4E">
              <w:rPr>
                <w:rFonts w:ascii="Arial" w:eastAsia="Times New Roman" w:hAnsi="Arial" w:cs="Arial"/>
                <w:szCs w:val="18"/>
                <w:vertAlign w:val="superscript"/>
              </w:rPr>
              <w:t>3</w:t>
            </w:r>
            <w:r w:rsidRPr="00E53B4E">
              <w:rPr>
                <w:rFonts w:ascii="Arial" w:eastAsia="Times New Roman" w:hAnsi="Arial" w:cs="Arial"/>
                <w:szCs w:val="18"/>
              </w:rPr>
              <w:t>/</w:t>
            </w:r>
            <w:proofErr w:type="spellStart"/>
            <w:r w:rsidRPr="00E53B4E">
              <w:rPr>
                <w:rFonts w:ascii="Arial" w:eastAsia="Times New Roman" w:hAnsi="Arial" w:cs="Arial"/>
                <w:szCs w:val="18"/>
              </w:rPr>
              <w:t>mb</w:t>
            </w:r>
            <w:proofErr w:type="spellEnd"/>
            <w:r w:rsidRPr="00E53B4E">
              <w:rPr>
                <w:rFonts w:ascii="Arial" w:eastAsia="Times New Roman" w:hAnsi="Arial" w:cs="Arial"/>
                <w:szCs w:val="18"/>
              </w:rPr>
              <w:t xml:space="preserve"> pod krawężnik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60</w:t>
            </w:r>
          </w:p>
        </w:tc>
      </w:tr>
      <w:tr w:rsidR="00F0471A" w:rsidTr="00F0471A">
        <w:trPr>
          <w:trHeight w:val="47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Ustawienie nowych krawężników betonowych na podsypce piaskowej o wymiarach 15x30cm z wypełnieniem spoin zaprawą cementową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60</w:t>
            </w:r>
          </w:p>
        </w:tc>
      </w:tr>
      <w:tr w:rsidR="00F0471A" w:rsidTr="00F0471A">
        <w:trPr>
          <w:trHeight w:val="54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Ustawienie obrzeży betonowych o wym. 20x6cm na podsypce piaskowej, spoiny wypełnione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250</w:t>
            </w:r>
          </w:p>
        </w:tc>
      </w:tr>
      <w:tr w:rsidR="00F0471A" w:rsidTr="00F0471A">
        <w:trPr>
          <w:trHeight w:val="5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Ustawienie obrzeży betonowych o wym. 30x8cm na podsypce piaskowej, spoiny wypełnione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51C7B">
              <w:rPr>
                <w:rFonts w:ascii="Arial" w:eastAsia="Times New Roman" w:hAnsi="Arial" w:cs="Arial"/>
              </w:rPr>
              <w:t>mb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20</w:t>
            </w:r>
          </w:p>
        </w:tc>
      </w:tr>
      <w:tr w:rsidR="00F0471A" w:rsidTr="00F0471A">
        <w:trPr>
          <w:trHeight w:val="92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chodnika z  płytek betonowych 50x50x7cm na podsypce piaskowej gr.5cm  z wypełnieniem spoin piaskiem wraz z profilowaniem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51C7B">
              <w:rPr>
                <w:rFonts w:ascii="Arial" w:eastAsia="Times New Roman" w:hAnsi="Arial" w:cs="Arial"/>
              </w:rPr>
              <w:t>i zagęszczeniem podłoża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84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chodnika z  płytek betonowych 35x35x5cm na podsypce piaskowej gr.5cm z wypełnieniem spoin piaskiem wraz z profilowaniem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51C7B">
              <w:rPr>
                <w:rFonts w:ascii="Arial" w:eastAsia="Times New Roman" w:hAnsi="Arial" w:cs="Arial"/>
              </w:rPr>
              <w:t>i zagęszczeniem podłoża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86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nawierzchni z kostki brukowej  betonowej gr. 8cm, szarej na podsypce cementowo-piaskowej, profilowanie i zagęszczenie podłoża, wypełnienie spoin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300</w:t>
            </w:r>
          </w:p>
        </w:tc>
      </w:tr>
      <w:tr w:rsidR="00F0471A" w:rsidTr="00F0471A">
        <w:trPr>
          <w:trHeight w:val="82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nawierzchni z kostki brukowej  betonowej gr. 8cm, kolorowej na podsypce cementowo-piaskowej, profilowanie i zagęszczenie podłoża, wypełnienie spoin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70</w:t>
            </w:r>
          </w:p>
        </w:tc>
      </w:tr>
      <w:tr w:rsidR="00F0471A" w:rsidTr="00F0471A">
        <w:trPr>
          <w:trHeight w:val="80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nawierzchni z kostki kamiennej, granitowej grubości 8 cm na podsypce cementowo-piaskowej, profilowanie i zagęszczenie podłoża,  wypełnienie spoin zaprawą cementową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10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D-05.03.03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nawierzchni z płyt  drogowych betonowych sześciokątnych (trylinka) lub prostokątnych o gr. 15cm na podsypce piaskowej z wypełnieniem spoin piaskiem wraz z profilowaniem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51C7B">
              <w:rPr>
                <w:rFonts w:ascii="Arial" w:eastAsia="Times New Roman" w:hAnsi="Arial" w:cs="Arial"/>
              </w:rPr>
              <w:t>i zagęszczeniem podłoża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72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warstwy odsączającej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51C7B">
              <w:rPr>
                <w:rFonts w:ascii="Arial" w:eastAsia="Times New Roman" w:hAnsi="Arial" w:cs="Arial"/>
              </w:rPr>
              <w:t xml:space="preserve">z piasku wraz </w:t>
            </w:r>
            <w:r w:rsidR="000E7504">
              <w:rPr>
                <w:rFonts w:ascii="Arial" w:eastAsia="Times New Roman" w:hAnsi="Arial" w:cs="Arial"/>
              </w:rPr>
              <w:t xml:space="preserve">                         </w:t>
            </w:r>
            <w:r w:rsidRPr="00551C7B">
              <w:rPr>
                <w:rFonts w:ascii="Arial" w:eastAsia="Times New Roman" w:hAnsi="Arial" w:cs="Arial"/>
              </w:rPr>
              <w:t>z profilowaniem i zagęszczeniem podłoża o grub. warstwy piasku po zagęszczeniu 10cm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200</w:t>
            </w:r>
          </w:p>
        </w:tc>
      </w:tr>
      <w:tr w:rsidR="00F0471A" w:rsidTr="00F0471A">
        <w:trPr>
          <w:trHeight w:val="29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warstwy odsączającej z piasku wraz z profilowaniem  i zagęszczeniem podłoża o grub. warstwy piasku po zagęszczeniu 20cm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4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 xml:space="preserve">Wykonanie podsypki cementowo-piaskowej wraz </w:t>
            </w:r>
            <w:r w:rsidR="000E7504">
              <w:rPr>
                <w:rFonts w:ascii="Arial" w:eastAsia="Times New Roman" w:hAnsi="Arial" w:cs="Arial"/>
              </w:rPr>
              <w:t xml:space="preserve">                          </w:t>
            </w:r>
            <w:r w:rsidRPr="00551C7B">
              <w:rPr>
                <w:rFonts w:ascii="Arial" w:eastAsia="Times New Roman" w:hAnsi="Arial" w:cs="Arial"/>
              </w:rPr>
              <w:t>z profilowaniem i zagęszczeniem grub. warstwy 5cm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100</w:t>
            </w:r>
          </w:p>
        </w:tc>
      </w:tr>
      <w:tr w:rsidR="00F0471A" w:rsidTr="00F0471A">
        <w:trPr>
          <w:trHeight w:val="54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podbudowy z mieszanki kruszywa łamanego stabilizowanego mechanicznie, grub. po zagęszczeniu 10cm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66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podbudowy z mieszanki kruszywa łamanego stabilizowanego mechanicznie, grubość po zagęszczeniu 15cm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30</w:t>
            </w:r>
          </w:p>
        </w:tc>
      </w:tr>
      <w:tr w:rsidR="00F0471A" w:rsidTr="00F0471A">
        <w:trPr>
          <w:trHeight w:val="61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podbudowy z mieszanki kruszywa niezwiązanego stabilizowanego mechanicznie, grubość po zagęszczeniu 20cm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27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 xml:space="preserve">Ułożenie ścieków z prefabrykowanych elementów betonowych o wym. 60x50x15cm na podsypce piaskowej, spoiny </w:t>
            </w:r>
            <w:r w:rsidRPr="00E53B4E">
              <w:rPr>
                <w:rFonts w:ascii="Arial" w:eastAsia="Times New Roman" w:hAnsi="Arial" w:cs="Arial"/>
                <w:szCs w:val="18"/>
              </w:rPr>
              <w:lastRenderedPageBreak/>
              <w:t>wypełnione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lastRenderedPageBreak/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10</w:t>
            </w:r>
          </w:p>
        </w:tc>
      </w:tr>
      <w:tr w:rsidR="00F0471A" w:rsidTr="00F0471A">
        <w:trPr>
          <w:trHeight w:val="89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Umocnienie dna rowów i ścieków elementami prefabrykowanymi korytkowymi grub. 15cm, ułożonymi na podsypce piaskowej z wypełnieniem spoin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10</w:t>
            </w:r>
          </w:p>
        </w:tc>
      </w:tr>
      <w:tr w:rsidR="00F0471A" w:rsidTr="00F0471A">
        <w:trPr>
          <w:trHeight w:val="7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Umocnienie skarp płytami ażurowymi 60x40x10. Wypełnienie wolnych przestrzeni humusem i obsianie trawą, podsypka piaskowa 5cm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30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Wykonanie nawierzchni betonowej o grubości 12cm C16/20 (B20)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Wypełnienie szczelin masą zalewową gł. 14cm, szerokość 6cm między krawężnikiem a nawierzchnią drogową (jednostronnie)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20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Ustawienie  starego  krawężnika bet. 15x30cm z dowozem na miejsce budowy z terenu miasta; wykonanie podsypki cementowo- piaskowej, ustawienie krawężnika z odzysku, wypełnienie spoin zaprawą cementową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23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Ustawienie starych obrzeży betonowych o wym. 20x6cm lub 30x8 na podsypce piaskowej z dowozem obrzeży</w:t>
            </w:r>
            <w:r w:rsidR="00F0471A">
              <w:rPr>
                <w:rFonts w:ascii="Arial" w:eastAsia="Times New Roman" w:hAnsi="Arial" w:cs="Arial"/>
              </w:rPr>
              <w:t xml:space="preserve"> </w:t>
            </w:r>
            <w:r w:rsidRPr="00E53B4E">
              <w:rPr>
                <w:rFonts w:ascii="Arial" w:eastAsia="Times New Roman" w:hAnsi="Arial" w:cs="Arial"/>
              </w:rPr>
              <w:t>z odzysku na miejsce budowy z terenu miasta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Wykonanie nawierzchni ze starych płytek betonowych 50x50x7 cm na podsypce piaskowej gr 5cm  wraz z profilowaniem i zagęszczeniem podłoża, oczyszczeniem nawierzchni, wypełnienie</w:t>
            </w:r>
            <w:r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</w:rPr>
              <w:t xml:space="preserve"> spoin piaskiem wraz z dowozem płytek z odzysku na budowę z terenu miasta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50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Wykonanie nawierzchni ze starych płyt betonowych 35x35x5cm na podsypce piaskowej gr</w:t>
            </w:r>
            <w:r w:rsidR="00F0471A">
              <w:rPr>
                <w:rFonts w:ascii="Arial" w:eastAsia="Times New Roman" w:hAnsi="Arial" w:cs="Arial"/>
              </w:rPr>
              <w:t>.</w:t>
            </w:r>
            <w:r w:rsidRPr="00E53B4E">
              <w:rPr>
                <w:rFonts w:ascii="Arial" w:eastAsia="Times New Roman" w:hAnsi="Arial" w:cs="Arial"/>
              </w:rPr>
              <w:t xml:space="preserve"> 5cm wraz z profilowaniem i zagęszczeniem podłoża, oczyszczeniem nawierzchni, wypełnieniem spoin piaskiem z dowozem płytek z odzysku na miejsce budowy z terenu miasta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Wykonanie nawierzchni ze starej kostki brukowej betonowej gr.8 cm, szarej lub kolorowej na podsypce cementowo-piaskowej, profilowanie i zagęszczenie,  wypełnienie spoin piaskiem wraz z dowozem  kostki z odzysku na budowę z terenu miasta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0E750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Wykonanie nawierzchni ze starej kostki kamiennej o wys. 6 cm nieregularnej  na podsypce cementowo-piaskowej, profilowanie i zagęszczenie, wypełnienie spoin zaprawą cementową, posypywanie piaskiem i polewanie wodą oraz dowóz kostki z odzysku na budowę z terenu miasta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61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D-05.03.03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Wykonanie nawierzchni  ze starych  płyt drogowych betonowych (trylinka) lub prostokątnych gr. 15 cm na podsypce piaskowej, z odzysku /dowóz na miejsce budowy z terenu miasta/,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B4E">
              <w:rPr>
                <w:rFonts w:ascii="Arial" w:eastAsia="Times New Roman" w:hAnsi="Arial" w:cs="Arial"/>
              </w:rPr>
              <w:t>wykonanie podsypki cementowo–piaskowej o grub. 5cm, profilowanie i zagęszczenie, wypełnienie spoin piaskiem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21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0E750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 xml:space="preserve">Umocnienie dna rowów i ścieków starymi płytami betonowymi chodnikowymi 35x35x5 cm, ułożonymi na podsypce piaskowej. Spoiny wypełnione piaskiem. Płyty </w:t>
            </w:r>
            <w:r w:rsidR="000E7504">
              <w:rPr>
                <w:rFonts w:ascii="Arial" w:eastAsia="Times New Roman" w:hAnsi="Arial" w:cs="Arial"/>
              </w:rPr>
              <w:t xml:space="preserve"> </w:t>
            </w:r>
            <w:r w:rsidRPr="00E53B4E">
              <w:rPr>
                <w:rFonts w:ascii="Arial" w:eastAsia="Times New Roman" w:hAnsi="Arial" w:cs="Arial"/>
              </w:rPr>
              <w:t>z odzysku, dowóz z terenu miasta z miejsca wskazanego przez Inwestora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231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47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Umocnienie dna rowów i ścieków starymi płytami betonowymi chodnikowymi 50x50x7cm, ułożonymi na podsypce piaskowej. Spoiny wypełnione piaskiem. Płyty z odzysku, dowóz z terenu miasta z miejsca wskazanego przez Inwestora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10</w:t>
            </w:r>
          </w:p>
        </w:tc>
      </w:tr>
      <w:tr w:rsidR="00F0471A" w:rsidTr="00F0471A">
        <w:trPr>
          <w:trHeight w:val="21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Karczowanie pni o średnicy do 15cm wraz z wywozem karpiny do 5km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</w:t>
            </w:r>
          </w:p>
        </w:tc>
      </w:tr>
      <w:tr w:rsidR="00F0471A" w:rsidTr="00F0471A">
        <w:trPr>
          <w:trHeight w:val="21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Karczowanie pni o średnicy 16-25cm wraz z wywozem karpiny do 5km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Karczowanie pni o średnicy 56-65cm wraz z wywozem karpiny do 5km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D-09.01.01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400</w:t>
            </w:r>
          </w:p>
        </w:tc>
      </w:tr>
      <w:tr w:rsidR="00F0471A" w:rsidTr="00F0471A">
        <w:trPr>
          <w:trHeight w:val="21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D-03.02.01a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Regulacja pionowa kratek ściekowych ulicznych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F0471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2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dla zaworów wodociągowych i gazowych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0471A" w:rsidTr="00F0471A">
        <w:trPr>
          <w:trHeight w:val="367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telefonicznych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0E7504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0E7504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0471A" w:rsidTr="00F0471A">
        <w:trPr>
          <w:trHeight w:val="36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rewizyjnych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0E7504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E53B4E" w:rsidRDefault="00352ABA" w:rsidP="000E7504">
            <w:pPr>
              <w:spacing w:after="0"/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D-02.01.01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C2619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Roboty ziemne mechaniczne  z  transportem nadmiaru gruntu do 6 km, grunt kategorii  III-IV. Miejsce wywozu gruntu zapewnia Wykonawca.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100</w:t>
            </w:r>
          </w:p>
        </w:tc>
      </w:tr>
      <w:tr w:rsidR="00F0471A" w:rsidTr="00F0471A">
        <w:trPr>
          <w:trHeight w:val="41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Wywiezienie gruzu z terenu rozbiórki przy mechanicznym załadowaniu i wyładowaniu, transport samochodem samowyładowczym na odległość 10 km. Miejsce wywozu gruzu zapewnia Wykonawca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  <w:tr w:rsidR="000E7504" w:rsidTr="004405E0">
        <w:trPr>
          <w:trHeight w:val="61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ABA" w:rsidRPr="00B82123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DD4C59" w:rsidRDefault="00352ABA" w:rsidP="00585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D-10.10.01p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F0471A">
              <w:rPr>
                <w:rFonts w:ascii="Arial" w:eastAsia="Times New Roman" w:hAnsi="Arial" w:cs="Arial"/>
                <w:sz w:val="16"/>
              </w:rPr>
              <w:t>miejsce awarii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ABA" w:rsidRPr="00551C7B" w:rsidRDefault="00352ABA" w:rsidP="00585807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</w:tr>
    </w:tbl>
    <w:p w:rsidR="00352ABA" w:rsidRDefault="00352ABA" w:rsidP="00352ABA">
      <w:pPr>
        <w:rPr>
          <w:rFonts w:ascii="Arial" w:hAnsi="Arial" w:cs="Arial"/>
          <w:lang w:eastAsia="en-US"/>
        </w:rPr>
      </w:pPr>
    </w:p>
    <w:p w:rsidR="00352ABA" w:rsidRDefault="00352ABA" w:rsidP="00352ABA">
      <w:pPr>
        <w:rPr>
          <w:rFonts w:ascii="Arial" w:hAnsi="Arial" w:cs="Arial"/>
        </w:rPr>
      </w:pPr>
    </w:p>
    <w:p w:rsidR="00352ABA" w:rsidRDefault="00352ABA" w:rsidP="00352ABA">
      <w:pPr>
        <w:spacing w:before="240" w:after="0"/>
        <w:rPr>
          <w:rFonts w:ascii="Arial" w:hAnsi="Arial" w:cs="Arial"/>
          <w:i/>
          <w:sz w:val="24"/>
          <w:szCs w:val="24"/>
        </w:rPr>
      </w:pPr>
    </w:p>
    <w:sectPr w:rsidR="00352ABA" w:rsidSect="007B79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7C" w:rsidRDefault="006E577C" w:rsidP="00352ABA">
      <w:pPr>
        <w:spacing w:after="0" w:line="240" w:lineRule="auto"/>
      </w:pPr>
      <w:r>
        <w:separator/>
      </w:r>
    </w:p>
  </w:endnote>
  <w:endnote w:type="continuationSeparator" w:id="0">
    <w:p w:rsidR="006E577C" w:rsidRDefault="006E577C" w:rsidP="0035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7C" w:rsidRDefault="006E577C" w:rsidP="00352ABA">
      <w:pPr>
        <w:spacing w:after="0" w:line="240" w:lineRule="auto"/>
      </w:pPr>
      <w:r>
        <w:separator/>
      </w:r>
    </w:p>
  </w:footnote>
  <w:footnote w:type="continuationSeparator" w:id="0">
    <w:p w:rsidR="006E577C" w:rsidRDefault="006E577C" w:rsidP="0035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10329"/>
      <w:docPartObj>
        <w:docPartGallery w:val="Page Numbers (Top of Page)"/>
        <w:docPartUnique/>
      </w:docPartObj>
    </w:sdtPr>
    <w:sdtEndPr/>
    <w:sdtContent>
      <w:p w:rsidR="004405E0" w:rsidRDefault="0079294A" w:rsidP="00C0572B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7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05E0" w:rsidRDefault="004405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ABA"/>
    <w:rsid w:val="000070C2"/>
    <w:rsid w:val="000E7504"/>
    <w:rsid w:val="001040D3"/>
    <w:rsid w:val="00352ABA"/>
    <w:rsid w:val="004405E0"/>
    <w:rsid w:val="00585807"/>
    <w:rsid w:val="006E577C"/>
    <w:rsid w:val="0079294A"/>
    <w:rsid w:val="009B3CB5"/>
    <w:rsid w:val="00C0572B"/>
    <w:rsid w:val="00C26198"/>
    <w:rsid w:val="00C54033"/>
    <w:rsid w:val="00E25C0F"/>
    <w:rsid w:val="00F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BA"/>
  </w:style>
  <w:style w:type="paragraph" w:styleId="Nagwek">
    <w:name w:val="header"/>
    <w:basedOn w:val="Normalny"/>
    <w:link w:val="NagwekZnak"/>
    <w:uiPriority w:val="99"/>
    <w:unhideWhenUsed/>
    <w:rsid w:val="0035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BA"/>
  </w:style>
  <w:style w:type="paragraph" w:styleId="Tekstdymka">
    <w:name w:val="Balloon Text"/>
    <w:basedOn w:val="Normalny"/>
    <w:link w:val="TekstdymkaZnak"/>
    <w:uiPriority w:val="99"/>
    <w:semiHidden/>
    <w:unhideWhenUsed/>
    <w:rsid w:val="00C0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e.zawidczak</cp:lastModifiedBy>
  <cp:revision>9</cp:revision>
  <cp:lastPrinted>2019-02-04T14:29:00Z</cp:lastPrinted>
  <dcterms:created xsi:type="dcterms:W3CDTF">2019-01-29T10:15:00Z</dcterms:created>
  <dcterms:modified xsi:type="dcterms:W3CDTF">2019-02-04T14:29:00Z</dcterms:modified>
</cp:coreProperties>
</file>