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FF54C1" w:rsidTr="00FF54C1">
        <w:tc>
          <w:tcPr>
            <w:tcW w:w="1016" w:type="pct"/>
            <w:hideMark/>
          </w:tcPr>
          <w:p w:rsidR="00FF54C1" w:rsidRDefault="00FF54C1">
            <w:pPr>
              <w:spacing w:after="160"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2035" cy="436245"/>
                  <wp:effectExtent l="19050" t="0" r="5715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FF54C1" w:rsidRDefault="00FF54C1">
            <w:pPr>
              <w:spacing w:after="160" w:line="276" w:lineRule="auto"/>
              <w:ind w:left="48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14145" cy="436245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FF54C1" w:rsidRDefault="00FF54C1">
            <w:pPr>
              <w:spacing w:after="160" w:line="276" w:lineRule="auto"/>
              <w:ind w:left="-1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56945" cy="436245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FF54C1" w:rsidRDefault="00FF54C1">
            <w:pPr>
              <w:spacing w:after="160" w:line="276" w:lineRule="auto"/>
              <w:ind w:right="-1"/>
              <w:jc w:val="right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56690" cy="436245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4C1" w:rsidRDefault="00FF54C1">
      <w:pPr>
        <w:rPr>
          <w:sz w:val="28"/>
        </w:rPr>
      </w:pPr>
    </w:p>
    <w:p w:rsidR="00FF54C1" w:rsidRDefault="00FF54C1" w:rsidP="00FF54C1">
      <w:pPr>
        <w:jc w:val="both"/>
        <w:rPr>
          <w:sz w:val="28"/>
        </w:rPr>
      </w:pPr>
    </w:p>
    <w:p w:rsidR="00FF54C1" w:rsidRDefault="00FF54C1" w:rsidP="00FF54C1">
      <w:pPr>
        <w:jc w:val="center"/>
        <w:rPr>
          <w:sz w:val="28"/>
        </w:rPr>
      </w:pPr>
      <w:r>
        <w:rPr>
          <w:sz w:val="28"/>
        </w:rPr>
        <w:t xml:space="preserve">Projekt RPSW.03.03.00-26-0028/16 pn.: </w:t>
      </w:r>
      <w:r>
        <w:rPr>
          <w:i/>
          <w:sz w:val="28"/>
        </w:rPr>
        <w:t xml:space="preserve">„Termomodernizacja i efektywne wykorzystanie energii w trzech ośrodkach </w:t>
      </w:r>
      <w:proofErr w:type="spellStart"/>
      <w:r>
        <w:rPr>
          <w:i/>
          <w:sz w:val="28"/>
        </w:rPr>
        <w:t>subregionalnych</w:t>
      </w:r>
      <w:proofErr w:type="spellEnd"/>
      <w:r>
        <w:rPr>
          <w:i/>
          <w:sz w:val="28"/>
        </w:rPr>
        <w:t>. Oszczędność energii w sektorze publicznym – termomodernizacja budynków użyteczności publicznej w Skarżysku-Kamiennej”</w:t>
      </w:r>
      <w:r w:rsidR="00224313">
        <w:rPr>
          <w:i/>
          <w:sz w:val="28"/>
        </w:rPr>
        <w:t xml:space="preserve">                                                                                                 </w:t>
      </w:r>
      <w:r w:rsidR="00224313" w:rsidRPr="00224313">
        <w:rPr>
          <w:sz w:val="28"/>
        </w:rPr>
        <w:t>w ramach                                                                                                                Działania 3.3 „Poprawa efektywności energetycznej w sektorze publicznym i mieszkaniowym”                                                                                                        Osi III</w:t>
      </w:r>
      <w:r w:rsidR="00224313">
        <w:rPr>
          <w:sz w:val="28"/>
        </w:rPr>
        <w:t xml:space="preserve"> „Efektywna i zielona energia”                                                          Regionalnego Programu Operacyjnego Województwa Świętokrzyskiego                     na lata 2014-2020 </w:t>
      </w:r>
    </w:p>
    <w:p w:rsidR="00224313" w:rsidRDefault="00224313" w:rsidP="00954015">
      <w:pPr>
        <w:rPr>
          <w:sz w:val="28"/>
        </w:rPr>
      </w:pPr>
    </w:p>
    <w:p w:rsidR="00954015" w:rsidRDefault="00954015" w:rsidP="00954015">
      <w:pPr>
        <w:rPr>
          <w:sz w:val="28"/>
        </w:rPr>
      </w:pPr>
      <w:r>
        <w:rPr>
          <w:sz w:val="28"/>
        </w:rPr>
        <w:t>Cel projektu: Poprawa jakości powietrza przez zmniejszenie zużycia energii</w:t>
      </w:r>
    </w:p>
    <w:p w:rsidR="00954015" w:rsidRDefault="00954015" w:rsidP="00954015">
      <w:pPr>
        <w:rPr>
          <w:sz w:val="28"/>
        </w:rPr>
      </w:pPr>
    </w:p>
    <w:p w:rsidR="00224313" w:rsidRDefault="00224313" w:rsidP="00224313">
      <w:pPr>
        <w:rPr>
          <w:sz w:val="28"/>
        </w:rPr>
      </w:pPr>
      <w:r>
        <w:rPr>
          <w:sz w:val="28"/>
        </w:rPr>
        <w:t>Beneficjent: Gmina Skarżysko-Kamienna</w:t>
      </w:r>
    </w:p>
    <w:p w:rsidR="00224313" w:rsidRDefault="00224313" w:rsidP="00FF54C1">
      <w:pPr>
        <w:jc w:val="center"/>
        <w:rPr>
          <w:i/>
          <w:sz w:val="28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954015" w:rsidRDefault="00954015" w:rsidP="00954015">
      <w:pPr>
        <w:jc w:val="center"/>
        <w:rPr>
          <w:rFonts w:ascii="Arial" w:hAnsi="Arial" w:cs="Arial"/>
          <w:sz w:val="28"/>
          <w:szCs w:val="28"/>
        </w:rPr>
      </w:pPr>
      <w:r w:rsidRPr="00954015">
        <w:rPr>
          <w:rFonts w:ascii="Arial" w:hAnsi="Arial" w:cs="Arial"/>
          <w:sz w:val="28"/>
          <w:szCs w:val="28"/>
          <w:highlight w:val="yellow"/>
        </w:rPr>
        <w:t>www.mapadotacji.gov.pl</w:t>
      </w:r>
    </w:p>
    <w:p w:rsidR="00954015" w:rsidRDefault="00954015" w:rsidP="00954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Wymiary   80x120 cm </w:t>
      </w: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p w:rsidR="00144284" w:rsidRDefault="00144284" w:rsidP="00144284">
      <w:pPr>
        <w:rPr>
          <w:rFonts w:ascii="Arial" w:hAnsi="Arial" w:cs="Arial"/>
          <w:sz w:val="34"/>
          <w:szCs w:val="34"/>
        </w:rPr>
      </w:pPr>
    </w:p>
    <w:sectPr w:rsidR="00144284" w:rsidSect="00C8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4C1"/>
    <w:rsid w:val="00144284"/>
    <w:rsid w:val="00224313"/>
    <w:rsid w:val="00224ADB"/>
    <w:rsid w:val="00395A5C"/>
    <w:rsid w:val="00602757"/>
    <w:rsid w:val="00670185"/>
    <w:rsid w:val="00954015"/>
    <w:rsid w:val="00C86661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4</cp:revision>
  <cp:lastPrinted>2018-08-20T11:29:00Z</cp:lastPrinted>
  <dcterms:created xsi:type="dcterms:W3CDTF">2018-08-20T11:04:00Z</dcterms:created>
  <dcterms:modified xsi:type="dcterms:W3CDTF">2018-08-20T12:10:00Z</dcterms:modified>
</cp:coreProperties>
</file>