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A" w:rsidRPr="00E30166" w:rsidRDefault="00671DBA" w:rsidP="00671DBA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71DBA" w:rsidRPr="00E30166" w:rsidRDefault="00671DBA" w:rsidP="00671DBA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 xml:space="preserve">INWESTOR: 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301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Urząd Miasta w Skarżysku - Kamiennej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26 – 110 Skarżysko – Kamienna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ul. Sikorskiego 18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480D69" w:rsidRDefault="00671DBA" w:rsidP="00C63CFB">
      <w:pPr>
        <w:spacing w:after="0" w:line="360" w:lineRule="auto"/>
        <w:jc w:val="center"/>
        <w:rPr>
          <w:rFonts w:ascii="Times New Roman" w:eastAsia="Times New Roman" w:hAnsi="Times New Roman" w:cs="Arial"/>
          <w:sz w:val="20"/>
          <w:szCs w:val="16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 xml:space="preserve">NAZWA ZADANIA:  </w:t>
      </w:r>
    </w:p>
    <w:p w:rsidR="00C63CFB" w:rsidRPr="00480D69" w:rsidRDefault="00C63CFB" w:rsidP="00C63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69">
        <w:rPr>
          <w:rFonts w:ascii="Times New Roman" w:hAnsi="Times New Roman" w:cs="Times New Roman"/>
          <w:b/>
          <w:sz w:val="24"/>
          <w:szCs w:val="24"/>
        </w:rPr>
        <w:t>REMONT CHODNIKA</w:t>
      </w:r>
    </w:p>
    <w:p w:rsidR="00C63CFB" w:rsidRPr="00480D69" w:rsidRDefault="00C63CFB" w:rsidP="00C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69">
        <w:rPr>
          <w:rFonts w:ascii="Times New Roman" w:hAnsi="Times New Roman" w:cs="Times New Roman"/>
          <w:b/>
          <w:sz w:val="24"/>
          <w:szCs w:val="24"/>
        </w:rPr>
        <w:t xml:space="preserve">w ul. Witwickich w Skarżysku-Kamiennej na odcinku od ul. Żurawiej do ul. Bilskiego </w:t>
      </w:r>
      <w:r w:rsidR="00480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0D69">
        <w:rPr>
          <w:rFonts w:ascii="Times New Roman" w:hAnsi="Times New Roman" w:cs="Times New Roman"/>
          <w:b/>
          <w:sz w:val="24"/>
          <w:szCs w:val="24"/>
        </w:rPr>
        <w:t>(obustronnie)</w:t>
      </w:r>
    </w:p>
    <w:p w:rsidR="00671DBA" w:rsidRPr="00480D69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48"/>
          <w:szCs w:val="36"/>
        </w:rPr>
      </w:pPr>
      <w:r w:rsidRPr="00E30166">
        <w:rPr>
          <w:rFonts w:ascii="Times New Roman" w:eastAsia="Times New Roman" w:hAnsi="Times New Roman" w:cs="Arial"/>
          <w:b/>
          <w:sz w:val="48"/>
          <w:szCs w:val="36"/>
        </w:rPr>
        <w:t>Przedmiar robót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45110000-1 Roboty w zakresie burzenia i rozbiórki obiektów budowlanych; roboty ziemne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45100000-8 Przygotowanie terenu pod budowę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45200000-9 Roboty budowlane w zakresie wznoszenia kompletnych obiektów budowlanych lub ich części oraz roboty w zakresie inżynierii lądowej i wodnej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2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2"/>
        <w:gridCol w:w="1379"/>
        <w:gridCol w:w="6379"/>
        <w:gridCol w:w="717"/>
        <w:gridCol w:w="852"/>
      </w:tblGrid>
      <w:tr w:rsidR="00C63CFB" w:rsidRPr="00E30166" w:rsidTr="00C63CFB">
        <w:trPr>
          <w:trHeight w:val="9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FD" w:rsidRPr="00480D69" w:rsidRDefault="00B30BFD" w:rsidP="00B30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>REMONT CHODNIKA</w:t>
            </w:r>
          </w:p>
          <w:p w:rsidR="00B30BFD" w:rsidRPr="00480D69" w:rsidRDefault="00B30BFD" w:rsidP="00B30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ul. Witwickich w Skarżysku-Kamiennej na odcinku od ul. Żurawiej do ul. Bilskiego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>(obustronnie)</w:t>
            </w:r>
          </w:p>
          <w:p w:rsidR="00C63CFB" w:rsidRPr="00E30166" w:rsidRDefault="00C63CFB" w:rsidP="00C63CF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</w:p>
        </w:tc>
      </w:tr>
      <w:bookmarkEnd w:id="0"/>
      <w:tr w:rsidR="00C63CFB" w:rsidRPr="00E30166" w:rsidTr="00480D69">
        <w:trPr>
          <w:trHeight w:val="27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0D69">
              <w:rPr>
                <w:rFonts w:ascii="Times New Roman" w:eastAsia="Times New Roman" w:hAnsi="Times New Roman" w:cs="Times New Roman"/>
                <w:sz w:val="20"/>
                <w:szCs w:val="18"/>
              </w:rPr>
              <w:t>Lp</w:t>
            </w:r>
            <w:proofErr w:type="spellEnd"/>
            <w:r w:rsidRPr="00E301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C63CFB" w:rsidRDefault="00C63CFB" w:rsidP="004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FB">
              <w:rPr>
                <w:rFonts w:ascii="Times New Roman" w:eastAsia="Times New Roman" w:hAnsi="Times New Roman" w:cs="Times New Roman"/>
                <w:sz w:val="20"/>
                <w:szCs w:val="20"/>
              </w:rPr>
              <w:t>Numer Specyfikacji Technicznej</w:t>
            </w:r>
          </w:p>
        </w:tc>
        <w:tc>
          <w:tcPr>
            <w:tcW w:w="40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C63CFB" w:rsidRPr="00E30166" w:rsidTr="00480D69">
        <w:trPr>
          <w:trHeight w:val="25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FB" w:rsidRPr="00E30166" w:rsidTr="00BB2E62">
        <w:trPr>
          <w:trHeight w:val="8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CFB">
              <w:rPr>
                <w:rFonts w:ascii="Times New Roman" w:eastAsia="Times New Roman" w:hAnsi="Times New Roman" w:cs="Times New Roman"/>
                <w:sz w:val="28"/>
                <w:szCs w:val="18"/>
              </w:rPr>
              <w:t>Opis elementów rozliczeniowych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CFB">
              <w:rPr>
                <w:rFonts w:ascii="Times New Roman" w:eastAsia="Times New Roman" w:hAnsi="Times New Roman" w:cs="Times New Roman"/>
                <w:sz w:val="20"/>
                <w:szCs w:val="18"/>
              </w:rPr>
              <w:t>Jedn. miary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30166" w:rsidRDefault="00C63CFB" w:rsidP="004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C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Ilość </w:t>
            </w:r>
          </w:p>
        </w:tc>
      </w:tr>
      <w:tr w:rsidR="00C63CFB" w:rsidRPr="00E30166" w:rsidTr="00BB2E62">
        <w:trPr>
          <w:trHeight w:val="6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C63CFB" w:rsidRPr="00E30166" w:rsidTr="00BB2E62">
        <w:trPr>
          <w:trHeight w:val="6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C63CFB" w:rsidRPr="00E30166" w:rsidTr="00BB2E62">
        <w:trPr>
          <w:trHeight w:val="83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i zjazdów o nawierzchni z płyt betonowych 50x50x7 cm na podsypce cementowo-piaskowej  </w:t>
            </w:r>
          </w:p>
          <w:p w:rsidR="00C63CFB" w:rsidRPr="00E95F1C" w:rsidRDefault="00C63CFB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661+165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C63CFB" w:rsidRPr="00E30166" w:rsidTr="00BB2E62">
        <w:trPr>
          <w:trHeight w:val="46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  <w:p w:rsidR="00C63CFB" w:rsidRPr="00E95F1C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x4+3,8x2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63CFB" w:rsidRPr="00E30166" w:rsidTr="00BB2E62">
        <w:trPr>
          <w:trHeight w:val="4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Default="00C63CFB" w:rsidP="00B14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 mieszanek mineralno-bitumicznych                           o grubości warstwy 4cm  </w:t>
            </w:r>
          </w:p>
          <w:p w:rsidR="00C63CFB" w:rsidRPr="00E95F1C" w:rsidRDefault="00C63CFB" w:rsidP="00B14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6,5x1,35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B142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63CFB" w:rsidRPr="00E30166" w:rsidTr="00BB2E62">
        <w:trPr>
          <w:trHeight w:val="3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bloczków bet. gr. 15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63CFB" w:rsidRPr="00E30166" w:rsidTr="00BB2E62">
        <w:trPr>
          <w:trHeight w:val="6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414A1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3CFB" w:rsidRPr="00E30166" w:rsidTr="00BB2E62">
        <w:trPr>
          <w:trHeight w:val="55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414A1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95F1C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z tłucznia kamiennego, grubość nawierzchni 15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CFB" w:rsidRPr="00E30166" w:rsidTr="00BB2E62">
        <w:trPr>
          <w:trHeight w:val="9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414A1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Wywiezienie gruzu z terenu rozbiórki  na odległość 5 </w:t>
            </w:r>
            <w:proofErr w:type="spellStart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.  Miejsce wywozu zapewnia Wykonawca</w:t>
            </w:r>
          </w:p>
          <w:p w:rsidR="00C63CFB" w:rsidRPr="00E95F1C" w:rsidRDefault="00C63CFB" w:rsidP="0013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826x0,07+0,15x25,6+0,04x8,8+149x0,15+45x0,08+12x0,15+0,2x0,06x387+0,15x0,3x416+0,0675x416=141,2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C63CFB" w:rsidRPr="00E30166" w:rsidTr="00BB2E62">
        <w:trPr>
          <w:trHeight w:val="64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414A1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Ustawienie krawężników betonowy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o wymiarach 15x30 cm z ławą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z oporem z betonu B-10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63CFB" w:rsidRPr="00E30166" w:rsidTr="00BB2E62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414A1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C63CFB" w:rsidRPr="00E30166" w:rsidTr="00BB2E62">
        <w:trPr>
          <w:trHeight w:val="90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Warstwy podsypkowe, podsypka piaskowa, warstwa po zagęszczeniu 5 cm (uzupełnienie przestrzeni po rozbiórce chodnika) wraz z </w:t>
            </w:r>
            <w:proofErr w:type="spellStart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korytowaniem</w:t>
            </w:r>
            <w:proofErr w:type="spellEnd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, zagęszczanie mechaniczne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681</w:t>
            </w:r>
          </w:p>
        </w:tc>
      </w:tr>
      <w:tr w:rsidR="00C63CFB" w:rsidRPr="00E30166" w:rsidTr="00BB2E62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</w:t>
            </w:r>
            <w:r w:rsidR="00373889">
              <w:rPr>
                <w:rFonts w:ascii="Times New Roman" w:hAnsi="Times New Roman" w:cs="Times New Roman"/>
                <w:sz w:val="24"/>
                <w:szCs w:val="24"/>
              </w:rPr>
              <w:t>, prostokątnej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 na podsypce cementowo-piaskowej gr. 5 cm, profilowanie i zagęszczenie,  wypełnienie spoin 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681</w:t>
            </w:r>
          </w:p>
        </w:tc>
      </w:tr>
      <w:tr w:rsidR="00C63CFB" w:rsidRPr="00E30166" w:rsidTr="00BB2E62">
        <w:trPr>
          <w:trHeight w:val="8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</w:tr>
      <w:tr w:rsidR="00C63CFB" w:rsidRPr="00E30166" w:rsidTr="00BB2E62">
        <w:trPr>
          <w:trHeight w:val="58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80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13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</w:t>
            </w:r>
            <w:proofErr w:type="spellStart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 grubości 10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</w:tr>
      <w:tr w:rsidR="00C63CFB" w:rsidRPr="00E30166" w:rsidTr="00BB2E62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30166" w:rsidRDefault="00C63CFB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FB" w:rsidRPr="00E95F1C" w:rsidRDefault="00C63CFB" w:rsidP="00B1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FB" w:rsidRPr="00E95F1C" w:rsidRDefault="00C63CFB" w:rsidP="00C63CFB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</w:tr>
      <w:tr w:rsidR="00480D69" w:rsidRPr="00E30166" w:rsidTr="00BB2E62">
        <w:trPr>
          <w:trHeight w:val="28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 cm, czerwonej</w:t>
            </w:r>
            <w:r w:rsidR="00373889">
              <w:rPr>
                <w:rFonts w:ascii="Times New Roman" w:hAnsi="Times New Roman" w:cs="Times New Roman"/>
                <w:sz w:val="24"/>
                <w:szCs w:val="24"/>
              </w:rPr>
              <w:t xml:space="preserve">, prostokątnej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 na podsypce cementowo-piaskowej gr. 5cm, profilowanie i zagęszczenie,  wypełnienie spoin 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</w:tr>
      <w:tr w:rsidR="00480D69" w:rsidRPr="00E30166" w:rsidTr="00BB2E62">
        <w:trPr>
          <w:trHeight w:val="67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D-03.02.01a 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E95F1C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6E69CB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D69" w:rsidRPr="00E30166" w:rsidTr="00BB2E62">
        <w:trPr>
          <w:trHeight w:val="5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D69" w:rsidRPr="00E30166" w:rsidTr="00BB2E62">
        <w:trPr>
          <w:trHeight w:val="41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D69" w:rsidRPr="00E30166" w:rsidTr="00BB2E62">
        <w:trPr>
          <w:trHeight w:val="70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gr. 8cm z wykorzystaniem starej kostki na miejscu, obejmuje: rozbiórkę nawierzchni, wykonanie podsypki cementowo- piaskowej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grubości 5 cm wraz  z profilowaniem i zagęszczeniem, ułożenie kostki z odzysku, oczyszczenie nawierzchni, wypełnienie spoin 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ind w:right="-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D69" w:rsidRPr="00E30166" w:rsidTr="00BB2E6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D69" w:rsidRPr="00E30166" w:rsidTr="00BB2E62">
        <w:trPr>
          <w:trHeight w:val="9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D69" w:rsidRPr="00E30166" w:rsidTr="00BB2E62">
        <w:trPr>
          <w:trHeight w:val="12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B14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D69" w:rsidRPr="00E30166" w:rsidTr="00BB2E62">
        <w:trPr>
          <w:trHeight w:val="58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30166" w:rsidRDefault="00480D69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R</w:t>
            </w:r>
            <w:r w:rsidRPr="00E95F1C">
              <w:rPr>
                <w:rFonts w:ascii="Times New Roman" w:eastAsia="TimesNewRoman" w:hAnsi="Times New Roman" w:cs="Times New Roman"/>
              </w:rPr>
              <w:t>ę</w:t>
            </w:r>
            <w:r w:rsidRPr="00E95F1C">
              <w:rPr>
                <w:rFonts w:ascii="Times New Roman" w:hAnsi="Times New Roman" w:cs="Times New Roman"/>
              </w:rPr>
              <w:t xml:space="preserve">czne rozrzucenie ziemi  </w:t>
            </w:r>
            <w:r w:rsidRPr="00E95F1C">
              <w:rPr>
                <w:rFonts w:ascii="Times New Roman" w:eastAsia="TimesNewRoman" w:hAnsi="Times New Roman" w:cs="Times New Roman"/>
              </w:rPr>
              <w:t>ż</w:t>
            </w:r>
            <w:r w:rsidRPr="00E95F1C">
              <w:rPr>
                <w:rFonts w:ascii="Times New Roman" w:hAnsi="Times New Roman" w:cs="Times New Roman"/>
              </w:rPr>
              <w:t>yznej lub kompostowej, teren płaski, warstwa grubo</w:t>
            </w:r>
            <w:r w:rsidRPr="00E95F1C">
              <w:rPr>
                <w:rFonts w:ascii="Times New Roman" w:eastAsia="TimesNewRoman" w:hAnsi="Times New Roman" w:cs="Times New Roman"/>
              </w:rPr>
              <w:t>ś</w:t>
            </w:r>
            <w:r w:rsidRPr="00E95F1C">
              <w:rPr>
                <w:rFonts w:ascii="Times New Roman" w:hAnsi="Times New Roman" w:cs="Times New Roman"/>
              </w:rPr>
              <w:t>ci 5 cm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4520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D69" w:rsidRPr="00E95F1C" w:rsidRDefault="00480D69" w:rsidP="00C63CF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0,045</w:t>
            </w:r>
          </w:p>
        </w:tc>
      </w:tr>
      <w:tr w:rsidR="00984BB6" w:rsidRPr="00E30166" w:rsidTr="00BB2E62">
        <w:trPr>
          <w:trHeight w:val="58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B6" w:rsidRPr="00E30166" w:rsidRDefault="00984BB6" w:rsidP="00CB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30166" w:rsidRDefault="00984BB6" w:rsidP="00CB2A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CB2A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Wykonanie trawników dywanowych siewem w terenie płaskim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CB2A8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m</w:t>
            </w:r>
            <w:r w:rsidRPr="00E95F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CB2A8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450</w:t>
            </w:r>
          </w:p>
        </w:tc>
      </w:tr>
      <w:tr w:rsidR="00984BB6" w:rsidRPr="00E30166" w:rsidTr="00504A78">
        <w:trPr>
          <w:trHeight w:val="154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BB6" w:rsidRPr="00E30166" w:rsidRDefault="00984BB6" w:rsidP="00CB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.01.01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85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 xml:space="preserve">Wypełnienie szczelin masą zalewową gł. 14 cm, szerokość 6 cm między krawężnikiem a nawierzchnią drogową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4BB6" w:rsidRPr="00E95F1C" w:rsidRDefault="00984BB6" w:rsidP="00CB2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84BB6" w:rsidRPr="00E95F1C" w:rsidRDefault="00984BB6" w:rsidP="00CB2A8B">
            <w:pPr>
              <w:jc w:val="right"/>
              <w:rPr>
                <w:rFonts w:ascii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410</w:t>
            </w:r>
          </w:p>
        </w:tc>
      </w:tr>
      <w:tr w:rsidR="00984BB6" w:rsidRPr="00E30166" w:rsidTr="009324B7">
        <w:trPr>
          <w:trHeight w:val="153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BB6" w:rsidRPr="00E30166" w:rsidRDefault="00984BB6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710" w:type="pct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984BB6" w:rsidRPr="00E30166" w:rsidRDefault="00984BB6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85" w:type="pct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984BB6" w:rsidRPr="00E95F1C" w:rsidRDefault="00984BB6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BB6" w:rsidRPr="00E30166" w:rsidTr="00984BB6">
        <w:trPr>
          <w:trHeight w:val="5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B6" w:rsidRPr="00E30166" w:rsidRDefault="00984BB6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30166" w:rsidRDefault="00984BB6" w:rsidP="004520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13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B6" w:rsidRPr="00E95F1C" w:rsidRDefault="00984BB6" w:rsidP="00984BB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38C1" w:rsidRDefault="003B38C1"/>
    <w:sectPr w:rsidR="003B38C1" w:rsidSect="001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671DBA"/>
    <w:rsid w:val="00131D70"/>
    <w:rsid w:val="00133A3D"/>
    <w:rsid w:val="00373889"/>
    <w:rsid w:val="003B38C1"/>
    <w:rsid w:val="004414A1"/>
    <w:rsid w:val="00480D69"/>
    <w:rsid w:val="005178EB"/>
    <w:rsid w:val="00611BDC"/>
    <w:rsid w:val="00671DBA"/>
    <w:rsid w:val="006E69CB"/>
    <w:rsid w:val="00984BB6"/>
    <w:rsid w:val="009D54B3"/>
    <w:rsid w:val="00B142B2"/>
    <w:rsid w:val="00B17E42"/>
    <w:rsid w:val="00B30BFD"/>
    <w:rsid w:val="00BB2E62"/>
    <w:rsid w:val="00C5512A"/>
    <w:rsid w:val="00C63CFB"/>
    <w:rsid w:val="00D1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FACF-4DEE-4FEE-8EDC-2DC1F3A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9</cp:revision>
  <cp:lastPrinted>2018-04-12T10:37:00Z</cp:lastPrinted>
  <dcterms:created xsi:type="dcterms:W3CDTF">2018-04-09T08:49:00Z</dcterms:created>
  <dcterms:modified xsi:type="dcterms:W3CDTF">2018-04-12T10:49:00Z</dcterms:modified>
</cp:coreProperties>
</file>