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A" w:rsidRDefault="006677E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C3E">
        <w:rPr>
          <w:rFonts w:ascii="Times New Roman" w:hAnsi="Times New Roman" w:cs="Times New Roman"/>
        </w:rPr>
        <w:tab/>
        <w:t>Skarżysko-Kamienna  05</w:t>
      </w:r>
      <w:bookmarkStart w:id="0" w:name="_GoBack"/>
      <w:bookmarkEnd w:id="0"/>
      <w:r w:rsidR="00C958A8">
        <w:rPr>
          <w:rFonts w:ascii="Times New Roman" w:hAnsi="Times New Roman" w:cs="Times New Roman"/>
        </w:rPr>
        <w:t>.02</w:t>
      </w:r>
      <w:r w:rsidR="000F31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2017 r.</w:t>
      </w:r>
    </w:p>
    <w:p w:rsidR="006677E3" w:rsidRDefault="00C95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</w:t>
      </w:r>
      <w:r w:rsidR="009248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.2018</w:t>
      </w:r>
      <w:r w:rsidR="006677E3">
        <w:rPr>
          <w:rFonts w:ascii="Times New Roman" w:hAnsi="Times New Roman" w:cs="Times New Roman"/>
        </w:rPr>
        <w:t>.EZ</w:t>
      </w:r>
    </w:p>
    <w:p w:rsidR="006677E3" w:rsidRDefault="006677E3" w:rsidP="006677E3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677E3">
        <w:rPr>
          <w:rFonts w:ascii="Times New Roman" w:hAnsi="Times New Roman" w:cs="Times New Roman"/>
          <w:b/>
          <w:i/>
          <w:u w:val="single"/>
        </w:rPr>
        <w:t>Informacja o zamiarze zawarcia umowy w trybie z wolnej ręki</w:t>
      </w:r>
    </w:p>
    <w:p w:rsidR="006677E3" w:rsidRDefault="00DD5248" w:rsidP="00924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na zadanie pn.: </w:t>
      </w:r>
    </w:p>
    <w:p w:rsidR="00503C35" w:rsidRDefault="00C958A8" w:rsidP="00503C3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511A33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Bieżące utrzymanie terenów wewnątrzosiedlowych stanowiących własność Gminy</w:t>
      </w:r>
    </w:p>
    <w:p w:rsidR="00503C35" w:rsidRDefault="00C958A8" w:rsidP="00503C35">
      <w:pPr>
        <w:ind w:left="2160" w:hanging="21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Skarżysko – Kamienna na osiedlach: Zachodnie, Skałka, Rejów, Górna Kolonia, Kamienna                   </w:t>
      </w:r>
    </w:p>
    <w:p w:rsidR="00503C35" w:rsidRPr="004C5E4A" w:rsidRDefault="00C958A8" w:rsidP="004C5E4A">
      <w:pPr>
        <w:ind w:left="2160" w:hanging="2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i</w:t>
      </w:r>
      <w:r w:rsidR="00C03531">
        <w:rPr>
          <w:rFonts w:ascii="Times New Roman" w:hAnsi="Times New Roman" w:cs="Times New Roman"/>
          <w:b/>
          <w:bCs/>
        </w:rPr>
        <w:t xml:space="preserve"> ulic: Sezamkowej, Pułaskiego, </w:t>
      </w:r>
      <w:r>
        <w:rPr>
          <w:rFonts w:ascii="Times New Roman" w:hAnsi="Times New Roman" w:cs="Times New Roman"/>
          <w:b/>
          <w:bCs/>
        </w:rPr>
        <w:t>Zielnej w 2018 roku</w:t>
      </w:r>
      <w:r w:rsidR="00503C35">
        <w:rPr>
          <w:rFonts w:ascii="Times New Roman" w:hAnsi="Times New Roman" w:cs="Times New Roman"/>
          <w:b/>
        </w:rPr>
        <w:t>”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6677E3" w:rsidRPr="006677E3" w:rsidRDefault="006677E3" w:rsidP="005F1D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Bieżące utrzymanie ciągów pieszych,  przejść komunikacyjnych, dróg osiedlowych, chodników, zatok, parkingów,  schodów na całej długości i szerokości tj.:</w:t>
      </w:r>
    </w:p>
    <w:p w:rsidR="00EE3AA0" w:rsidRPr="008E3862" w:rsidRDefault="00EE3AA0" w:rsidP="00EE3AA0">
      <w:pPr>
        <w:pStyle w:val="Domylnie"/>
        <w:jc w:val="both"/>
        <w:rPr>
          <w:rFonts w:ascii="Verdana" w:hAnsi="Verdana"/>
          <w:bCs/>
          <w:sz w:val="8"/>
          <w:szCs w:val="18"/>
          <w:lang w:val="pl-PL"/>
        </w:rPr>
      </w:pPr>
    </w:p>
    <w:p w:rsidR="00EE3AA0" w:rsidRPr="006A52F4" w:rsidRDefault="00EE3AA0" w:rsidP="00EE3AA0">
      <w:pPr>
        <w:pStyle w:val="Akapitzlist"/>
        <w:numPr>
          <w:ilvl w:val="0"/>
          <w:numId w:val="4"/>
        </w:numPr>
        <w:contextualSpacing/>
        <w:jc w:val="both"/>
        <w:rPr>
          <w:rFonts w:ascii="Verdana" w:hAnsi="Verdana"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 xml:space="preserve">Bieżące i systematyczne </w:t>
      </w:r>
      <w:r w:rsidRPr="006A52F4">
        <w:rPr>
          <w:rFonts w:ascii="Verdana" w:hAnsi="Verdana"/>
          <w:sz w:val="18"/>
          <w:szCs w:val="18"/>
          <w:lang w:bidi="pl-PL"/>
        </w:rPr>
        <w:t>kontrolowanie stanu porządku na terenach objętych umową,</w:t>
      </w:r>
    </w:p>
    <w:p w:rsidR="00EE3AA0" w:rsidRPr="006A52F4" w:rsidRDefault="00EE3AA0" w:rsidP="00EE3AA0">
      <w:pPr>
        <w:pStyle w:val="Akapitzlist"/>
        <w:numPr>
          <w:ilvl w:val="0"/>
          <w:numId w:val="4"/>
        </w:numPr>
        <w:contextualSpacing/>
        <w:jc w:val="both"/>
        <w:rPr>
          <w:rFonts w:ascii="Verdana" w:hAnsi="Verdana"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>Utrzymanie czystości przy użyciu sprzętu mechanicznego lub poprzez ręczne zamiatanie,</w:t>
      </w:r>
    </w:p>
    <w:p w:rsidR="00EE3AA0" w:rsidRPr="006A52F4" w:rsidRDefault="00EE3AA0" w:rsidP="00EE3AA0">
      <w:pPr>
        <w:pStyle w:val="Akapitzlist"/>
        <w:numPr>
          <w:ilvl w:val="0"/>
          <w:numId w:val="4"/>
        </w:numPr>
        <w:contextualSpacing/>
        <w:jc w:val="both"/>
        <w:rPr>
          <w:rFonts w:ascii="Verdana" w:hAnsi="Verdana"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>Zbieranie odpadów roślinnych, usuwanie nieczystości</w:t>
      </w:r>
      <w:r w:rsidRPr="006A52F4">
        <w:rPr>
          <w:rFonts w:ascii="Verdana" w:hAnsi="Verdana"/>
          <w:sz w:val="18"/>
          <w:szCs w:val="18"/>
          <w:lang w:bidi="pl-PL"/>
        </w:rPr>
        <w:t xml:space="preserve"> tj. śmieci,  papierów, folii, butelek, niedopałków papierosów itp. </w:t>
      </w:r>
      <w:r w:rsidRPr="006A52F4">
        <w:rPr>
          <w:rFonts w:ascii="Verdana" w:hAnsi="Verdana"/>
          <w:sz w:val="18"/>
          <w:szCs w:val="18"/>
        </w:rPr>
        <w:t>zbieranie opadłych liści, gałęzi, przekwitłego kwiatostanu,</w:t>
      </w:r>
    </w:p>
    <w:p w:rsidR="00EE3AA0" w:rsidRPr="006A52F4" w:rsidRDefault="00EE3AA0" w:rsidP="00EE3AA0">
      <w:pPr>
        <w:pStyle w:val="Akapitzlist"/>
        <w:numPr>
          <w:ilvl w:val="0"/>
          <w:numId w:val="4"/>
        </w:numPr>
        <w:contextualSpacing/>
        <w:jc w:val="both"/>
        <w:rPr>
          <w:rFonts w:ascii="Verdana" w:hAnsi="Verdana"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>usuwanie zagrożeń wynikających ze zniszczeń drzewostanu (</w:t>
      </w:r>
      <w:r w:rsidRPr="006A52F4">
        <w:rPr>
          <w:rFonts w:ascii="Verdana" w:hAnsi="Verdana"/>
          <w:i/>
          <w:sz w:val="18"/>
          <w:szCs w:val="18"/>
        </w:rPr>
        <w:t>usuwanie nadłamanych gałęzi drzew, wiatrołomów</w:t>
      </w:r>
      <w:r w:rsidRPr="006A52F4">
        <w:rPr>
          <w:rFonts w:ascii="Verdana" w:hAnsi="Verdana"/>
          <w:sz w:val="18"/>
          <w:szCs w:val="18"/>
        </w:rPr>
        <w:t xml:space="preserve">) przez zjawiska atmosferyczne (tj. wiatry, burze itp.) w czasie 24godz od stwierdzenia lub powiadomienia o zaistniałej sytuacji, </w:t>
      </w:r>
    </w:p>
    <w:p w:rsidR="00EE3AA0" w:rsidRPr="006A52F4" w:rsidRDefault="00EE3AA0" w:rsidP="00EE3AA0">
      <w:pPr>
        <w:pStyle w:val="Akapitzlist"/>
        <w:numPr>
          <w:ilvl w:val="0"/>
          <w:numId w:val="4"/>
        </w:numPr>
        <w:contextualSpacing/>
        <w:jc w:val="both"/>
        <w:rPr>
          <w:rFonts w:ascii="Verdana" w:hAnsi="Verdana"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>Załadunek w worki. Worki z zebranymi nieczystościami należy wywieźć   do utylizacji nie później niż do godz. 10</w:t>
      </w:r>
      <w:r w:rsidRPr="006A52F4">
        <w:rPr>
          <w:rFonts w:ascii="Verdana" w:hAnsi="Verdana"/>
          <w:sz w:val="18"/>
          <w:szCs w:val="18"/>
          <w:u w:val="single"/>
          <w:vertAlign w:val="superscript"/>
        </w:rPr>
        <w:t>00</w:t>
      </w:r>
      <w:r w:rsidRPr="006A52F4">
        <w:rPr>
          <w:rFonts w:ascii="Verdana" w:hAnsi="Verdana"/>
          <w:sz w:val="18"/>
          <w:szCs w:val="18"/>
        </w:rPr>
        <w:t xml:space="preserve"> następnego dnia po sprzątaniu.</w:t>
      </w:r>
    </w:p>
    <w:p w:rsidR="00EE3AA0" w:rsidRPr="00B526EC" w:rsidRDefault="00EE3AA0" w:rsidP="00EE3AA0">
      <w:pPr>
        <w:ind w:left="896"/>
        <w:jc w:val="both"/>
        <w:rPr>
          <w:rFonts w:ascii="Verdana" w:hAnsi="Verdana"/>
          <w:sz w:val="10"/>
          <w:szCs w:val="18"/>
        </w:rPr>
      </w:pPr>
    </w:p>
    <w:p w:rsidR="00EE3AA0" w:rsidRPr="004C5E4A" w:rsidRDefault="00EE3AA0" w:rsidP="004C5E4A">
      <w:pPr>
        <w:ind w:left="142"/>
        <w:jc w:val="both"/>
        <w:rPr>
          <w:rFonts w:ascii="Verdana" w:hAnsi="Verdana"/>
          <w:sz w:val="18"/>
          <w:szCs w:val="18"/>
          <w:u w:val="single"/>
          <w:vertAlign w:val="superscript"/>
        </w:rPr>
      </w:pPr>
      <w:r w:rsidRPr="006A52F4">
        <w:rPr>
          <w:rFonts w:ascii="Verdana" w:hAnsi="Verdana"/>
          <w:sz w:val="18"/>
          <w:szCs w:val="18"/>
          <w:u w:val="single"/>
        </w:rPr>
        <w:t>Wykonanie 5 razy w tygodniu przez 9 –</w:t>
      </w:r>
      <w:proofErr w:type="spellStart"/>
      <w:r w:rsidRPr="006A52F4">
        <w:rPr>
          <w:rFonts w:ascii="Verdana" w:hAnsi="Verdana"/>
          <w:sz w:val="18"/>
          <w:szCs w:val="18"/>
          <w:u w:val="single"/>
        </w:rPr>
        <w:t>cy</w:t>
      </w:r>
      <w:proofErr w:type="spellEnd"/>
      <w:r w:rsidRPr="006A52F4">
        <w:rPr>
          <w:rFonts w:ascii="Verdana" w:hAnsi="Verdana"/>
          <w:sz w:val="18"/>
          <w:szCs w:val="18"/>
          <w:u w:val="single"/>
        </w:rPr>
        <w:t>.</w:t>
      </w: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Bieżące utrzymanie wydzielonych terenów zielonych</w:t>
      </w:r>
      <w:r>
        <w:rPr>
          <w:rFonts w:ascii="Verdana" w:hAnsi="Verdana"/>
          <w:bCs/>
          <w:sz w:val="18"/>
          <w:szCs w:val="18"/>
          <w:lang w:val="pl-PL"/>
        </w:rPr>
        <w:t xml:space="preserve"> tj</w:t>
      </w:r>
      <w:r w:rsidRPr="006A52F4">
        <w:rPr>
          <w:rFonts w:ascii="Verdana" w:hAnsi="Verdana"/>
          <w:bCs/>
          <w:sz w:val="18"/>
          <w:szCs w:val="18"/>
          <w:lang w:val="pl-PL"/>
        </w:rPr>
        <w:t>.</w:t>
      </w:r>
      <w:r>
        <w:rPr>
          <w:rFonts w:ascii="Verdana" w:hAnsi="Verdana"/>
          <w:bCs/>
          <w:sz w:val="18"/>
          <w:szCs w:val="18"/>
          <w:lang w:val="pl-PL"/>
        </w:rPr>
        <w:t>:</w:t>
      </w:r>
    </w:p>
    <w:p w:rsidR="00EE3AA0" w:rsidRPr="00C56306" w:rsidRDefault="00EE3AA0" w:rsidP="00EE3AA0">
      <w:pPr>
        <w:pStyle w:val="Domylnie"/>
        <w:ind w:left="360"/>
        <w:jc w:val="both"/>
        <w:rPr>
          <w:rFonts w:ascii="Verdana" w:hAnsi="Verdana"/>
          <w:bCs/>
          <w:sz w:val="4"/>
          <w:szCs w:val="18"/>
          <w:lang w:val="pl-PL"/>
        </w:rPr>
      </w:pPr>
    </w:p>
    <w:p w:rsidR="00EE3AA0" w:rsidRPr="006A52F4" w:rsidRDefault="00EE3AA0" w:rsidP="00EE3AA0">
      <w:pPr>
        <w:pStyle w:val="Akapitzlist"/>
        <w:numPr>
          <w:ilvl w:val="0"/>
          <w:numId w:val="5"/>
        </w:numPr>
        <w:contextualSpacing/>
        <w:jc w:val="both"/>
        <w:rPr>
          <w:rFonts w:ascii="Verdana" w:hAnsi="Verdana"/>
          <w:bCs/>
          <w:sz w:val="18"/>
          <w:szCs w:val="18"/>
        </w:rPr>
      </w:pPr>
      <w:r w:rsidRPr="006A52F4">
        <w:rPr>
          <w:rFonts w:ascii="Verdana" w:hAnsi="Verdana"/>
          <w:sz w:val="18"/>
          <w:szCs w:val="18"/>
        </w:rPr>
        <w:t xml:space="preserve">Bieżące usuwanie </w:t>
      </w:r>
      <w:r w:rsidRPr="006A52F4">
        <w:rPr>
          <w:rFonts w:ascii="Verdana" w:hAnsi="Verdana"/>
          <w:sz w:val="18"/>
          <w:szCs w:val="18"/>
          <w:lang w:bidi="pl-PL"/>
        </w:rPr>
        <w:t>nieczystości tj. śmieci,  papierów, folii, butelek, niedopałków papierosów itp. Zbieranie odpadów roślinnych oraz  załadunek i wywóz nieczystości,</w:t>
      </w:r>
    </w:p>
    <w:p w:rsidR="00EE3AA0" w:rsidRPr="006A52F4" w:rsidRDefault="00EE3AA0" w:rsidP="00EE3AA0">
      <w:pPr>
        <w:pStyle w:val="Akapitzlist"/>
        <w:numPr>
          <w:ilvl w:val="0"/>
          <w:numId w:val="5"/>
        </w:numPr>
        <w:contextualSpacing/>
        <w:jc w:val="both"/>
        <w:rPr>
          <w:rFonts w:ascii="Verdana" w:hAnsi="Verdana"/>
          <w:bCs/>
          <w:sz w:val="18"/>
          <w:szCs w:val="18"/>
        </w:rPr>
      </w:pPr>
      <w:r w:rsidRPr="006A52F4">
        <w:rPr>
          <w:rFonts w:ascii="Verdana" w:hAnsi="Verdana"/>
          <w:sz w:val="18"/>
          <w:szCs w:val="18"/>
          <w:lang w:bidi="pl-PL"/>
        </w:rPr>
        <w:t>czyszczenie żywopłotów przynależnych do danej strefy z liści  i innych zanieczyszczeń, wygrabienie, załadunek i wywóz</w:t>
      </w:r>
    </w:p>
    <w:p w:rsidR="00EE3AA0" w:rsidRPr="00B526EC" w:rsidRDefault="00EE3AA0" w:rsidP="00EE3AA0">
      <w:pPr>
        <w:jc w:val="both"/>
        <w:rPr>
          <w:rFonts w:ascii="Verdana" w:hAnsi="Verdana"/>
          <w:sz w:val="8"/>
          <w:szCs w:val="18"/>
        </w:rPr>
      </w:pPr>
    </w:p>
    <w:p w:rsidR="00EE3AA0" w:rsidRPr="006A52F4" w:rsidRDefault="00EE3AA0" w:rsidP="00EE3AA0">
      <w:pPr>
        <w:jc w:val="both"/>
        <w:rPr>
          <w:rFonts w:ascii="Verdana" w:hAnsi="Verdana"/>
          <w:sz w:val="18"/>
          <w:szCs w:val="18"/>
          <w:u w:val="single"/>
          <w:vertAlign w:val="superscript"/>
        </w:rPr>
      </w:pPr>
      <w:r w:rsidRPr="006A52F4">
        <w:rPr>
          <w:rFonts w:ascii="Verdana" w:hAnsi="Verdana"/>
          <w:sz w:val="18"/>
          <w:szCs w:val="18"/>
          <w:u w:val="single"/>
        </w:rPr>
        <w:t>Wykonanie 5 razy w tygodniu przez 9 –</w:t>
      </w:r>
      <w:proofErr w:type="spellStart"/>
      <w:r w:rsidRPr="006A52F4">
        <w:rPr>
          <w:rFonts w:ascii="Verdana" w:hAnsi="Verdana"/>
          <w:sz w:val="18"/>
          <w:szCs w:val="18"/>
          <w:u w:val="single"/>
        </w:rPr>
        <w:t>cy</w:t>
      </w:r>
      <w:proofErr w:type="spellEnd"/>
      <w:r w:rsidRPr="006A52F4">
        <w:rPr>
          <w:rFonts w:ascii="Verdana" w:hAnsi="Verdana"/>
          <w:sz w:val="18"/>
          <w:szCs w:val="18"/>
          <w:u w:val="single"/>
        </w:rPr>
        <w:t>.</w:t>
      </w:r>
    </w:p>
    <w:p w:rsidR="00EE3AA0" w:rsidRPr="00C56306" w:rsidRDefault="00EE3AA0" w:rsidP="00EE3AA0">
      <w:pPr>
        <w:pStyle w:val="Domylnie"/>
        <w:ind w:left="720"/>
        <w:jc w:val="both"/>
        <w:rPr>
          <w:rFonts w:ascii="Verdana" w:hAnsi="Verdana"/>
          <w:bCs/>
          <w:sz w:val="6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Wiosenne grabienie trawników</w:t>
      </w:r>
      <w:r>
        <w:rPr>
          <w:rFonts w:ascii="Verdana" w:hAnsi="Verdana"/>
          <w:bCs/>
          <w:sz w:val="18"/>
          <w:szCs w:val="18"/>
          <w:lang w:val="pl-PL"/>
        </w:rPr>
        <w:t xml:space="preserve"> tj</w:t>
      </w:r>
      <w:r w:rsidRPr="006A52F4">
        <w:rPr>
          <w:rFonts w:ascii="Verdana" w:hAnsi="Verdana"/>
          <w:bCs/>
          <w:sz w:val="18"/>
          <w:szCs w:val="18"/>
          <w:lang w:val="pl-PL"/>
        </w:rPr>
        <w:t>.</w:t>
      </w:r>
      <w:r>
        <w:rPr>
          <w:rFonts w:ascii="Verdana" w:hAnsi="Verdana"/>
          <w:bCs/>
          <w:sz w:val="18"/>
          <w:szCs w:val="18"/>
          <w:lang w:val="pl-PL"/>
        </w:rPr>
        <w:t>:</w:t>
      </w:r>
    </w:p>
    <w:p w:rsidR="00EE3AA0" w:rsidRPr="006A52F4" w:rsidRDefault="00EE3AA0" w:rsidP="00EE3AA0">
      <w:pPr>
        <w:pStyle w:val="Domylnie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Wygrabienie wszystkich zanieczyszczeń organicznych (liści, gałęzi, itp.) oraz śmieci po okresie zimowym pozostających na danym terenie. Załadunek i wywóz masy organicznej oraz śmieci nie później nie później niż następnego dnia od rozpoczęcia prac tzn. rozpoczęte prac na danym terenie musi zostać zakończone w ciągu dwóch kolejnych dni roboczych.</w:t>
      </w:r>
    </w:p>
    <w:p w:rsidR="00EE3AA0" w:rsidRPr="00C56306" w:rsidRDefault="00EE3AA0" w:rsidP="00EE3AA0">
      <w:pPr>
        <w:jc w:val="both"/>
        <w:rPr>
          <w:rFonts w:ascii="Verdana" w:hAnsi="Verdana"/>
          <w:sz w:val="4"/>
          <w:szCs w:val="18"/>
        </w:rPr>
      </w:pPr>
    </w:p>
    <w:p w:rsidR="00EE3AA0" w:rsidRPr="006A52F4" w:rsidRDefault="00EE3AA0" w:rsidP="00EE3AA0">
      <w:pPr>
        <w:jc w:val="both"/>
        <w:rPr>
          <w:rFonts w:ascii="Verdana" w:hAnsi="Verdana"/>
          <w:sz w:val="18"/>
          <w:szCs w:val="18"/>
          <w:u w:val="single"/>
        </w:rPr>
      </w:pPr>
      <w:r w:rsidRPr="006A52F4">
        <w:rPr>
          <w:rFonts w:ascii="Verdana" w:hAnsi="Verdana"/>
          <w:sz w:val="18"/>
          <w:szCs w:val="18"/>
          <w:u w:val="single"/>
        </w:rPr>
        <w:t>1 raz do 30 kwietnia.</w:t>
      </w:r>
    </w:p>
    <w:p w:rsidR="00EE3AA0" w:rsidRPr="00C56306" w:rsidRDefault="00EE3AA0" w:rsidP="00EE3AA0">
      <w:pPr>
        <w:pStyle w:val="Domylnie"/>
        <w:jc w:val="both"/>
        <w:rPr>
          <w:rFonts w:ascii="Verdana" w:hAnsi="Verdana"/>
          <w:bCs/>
          <w:sz w:val="6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Jesienne grabienie trawników</w:t>
      </w:r>
      <w:r>
        <w:rPr>
          <w:rFonts w:ascii="Verdana" w:hAnsi="Verdana"/>
          <w:bCs/>
          <w:sz w:val="18"/>
          <w:szCs w:val="18"/>
          <w:lang w:val="pl-PL"/>
        </w:rPr>
        <w:t xml:space="preserve"> tj.:</w:t>
      </w:r>
    </w:p>
    <w:p w:rsidR="00EE3AA0" w:rsidRPr="008E3862" w:rsidRDefault="00EE3AA0" w:rsidP="00EE3AA0">
      <w:pPr>
        <w:pStyle w:val="Domylnie"/>
        <w:ind w:left="360"/>
        <w:jc w:val="both"/>
        <w:rPr>
          <w:rFonts w:ascii="Verdana" w:hAnsi="Verdana"/>
          <w:bCs/>
          <w:sz w:val="12"/>
          <w:szCs w:val="18"/>
          <w:lang w:val="pl-PL"/>
        </w:rPr>
      </w:pPr>
    </w:p>
    <w:p w:rsidR="00EE3AA0" w:rsidRPr="006A52F4" w:rsidRDefault="00EE3AA0" w:rsidP="00EE3AA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  <w:lang w:bidi="pl-PL"/>
        </w:rPr>
      </w:pPr>
      <w:r w:rsidRPr="006A52F4">
        <w:rPr>
          <w:rFonts w:ascii="Verdana" w:hAnsi="Verdana"/>
          <w:sz w:val="18"/>
          <w:szCs w:val="18"/>
        </w:rPr>
        <w:t xml:space="preserve">Wygrabienie wszystkich zanieczyszczeń organicznych (zeschłych liści, gałęzi, przekwitłego kwiatostanu, itp.) oraz śmieci pozostających na danym terenie. Załadunek i wywóz masy organicznej oraz śmieci nie później </w:t>
      </w:r>
      <w:r w:rsidRPr="006A52F4">
        <w:rPr>
          <w:rFonts w:ascii="Verdana" w:hAnsi="Verdana"/>
          <w:sz w:val="18"/>
          <w:szCs w:val="18"/>
          <w:lang w:bidi="pl-PL"/>
        </w:rPr>
        <w:t xml:space="preserve">nie później niż następnego dnia od rozpoczęcia prac tzn. rozpoczęte prac na danym terenie musi zostać zakończone w ciągu dwóch kolejnych dni roboczych. </w:t>
      </w:r>
    </w:p>
    <w:p w:rsidR="00EE3AA0" w:rsidRPr="00C56306" w:rsidRDefault="00EE3AA0" w:rsidP="00EE3AA0">
      <w:pPr>
        <w:pStyle w:val="Domylnie"/>
        <w:ind w:left="360"/>
        <w:jc w:val="both"/>
        <w:rPr>
          <w:rFonts w:ascii="Verdana" w:hAnsi="Verdana"/>
          <w:bCs/>
          <w:sz w:val="8"/>
          <w:szCs w:val="18"/>
          <w:lang w:val="pl-PL"/>
        </w:rPr>
      </w:pPr>
    </w:p>
    <w:p w:rsidR="00EE3AA0" w:rsidRPr="006A52F4" w:rsidRDefault="00EE3AA0" w:rsidP="00EE3AA0">
      <w:pPr>
        <w:jc w:val="both"/>
        <w:rPr>
          <w:rFonts w:ascii="Verdana" w:hAnsi="Verdana"/>
          <w:bCs/>
          <w:sz w:val="18"/>
          <w:szCs w:val="18"/>
          <w:u w:val="single"/>
        </w:rPr>
      </w:pPr>
      <w:r w:rsidRPr="006A52F4">
        <w:rPr>
          <w:rFonts w:ascii="Verdana" w:hAnsi="Verdana"/>
          <w:sz w:val="18"/>
          <w:szCs w:val="18"/>
          <w:u w:val="single"/>
        </w:rPr>
        <w:t>2 razy termin orientacyjny – do uzgodnienia z Zamawiającym.</w:t>
      </w:r>
    </w:p>
    <w:p w:rsidR="00EE3AA0" w:rsidRPr="008E3862" w:rsidRDefault="00EE3AA0" w:rsidP="00EE3AA0">
      <w:pPr>
        <w:pStyle w:val="Domylnie"/>
        <w:ind w:left="360"/>
        <w:jc w:val="both"/>
        <w:rPr>
          <w:rFonts w:ascii="Verdana" w:hAnsi="Verdana"/>
          <w:bCs/>
          <w:sz w:val="8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Koszenie trawników</w:t>
      </w:r>
      <w:r>
        <w:rPr>
          <w:rFonts w:ascii="Verdana" w:hAnsi="Verdana"/>
          <w:bCs/>
          <w:sz w:val="18"/>
          <w:szCs w:val="18"/>
          <w:lang w:val="pl-PL"/>
        </w:rPr>
        <w:t xml:space="preserve"> tj</w:t>
      </w:r>
      <w:r w:rsidRPr="006A52F4">
        <w:rPr>
          <w:rFonts w:ascii="Verdana" w:hAnsi="Verdana"/>
          <w:bCs/>
          <w:sz w:val="18"/>
          <w:szCs w:val="18"/>
          <w:lang w:val="pl-PL"/>
        </w:rPr>
        <w:t>.</w:t>
      </w:r>
      <w:r>
        <w:rPr>
          <w:rFonts w:ascii="Verdana" w:hAnsi="Verdana"/>
          <w:bCs/>
          <w:sz w:val="18"/>
          <w:szCs w:val="18"/>
          <w:lang w:val="pl-PL"/>
        </w:rPr>
        <w:t>:</w:t>
      </w:r>
    </w:p>
    <w:p w:rsidR="00EE3AA0" w:rsidRPr="008E3862" w:rsidRDefault="00EE3AA0" w:rsidP="00EE3AA0">
      <w:pPr>
        <w:pStyle w:val="Domylnie"/>
        <w:jc w:val="both"/>
        <w:rPr>
          <w:rFonts w:ascii="Verdana" w:hAnsi="Verdana"/>
          <w:bCs/>
          <w:sz w:val="4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Dokładne wykoszenie trawników (czynność obejmuje koszenie ręczne i mechaniczne w zależności od sytuacji w terenie),)  z podkoszeniem przy elementach stałych (np. słupy energetyczne), drzewach, skupiskach krzewów. Oczyszczenie przyległych terenów (chodników, ulic, placów itp.) ze ściętej trawy natychmiast po jej skoszeniu. załadunek, wywóz pokosu i pozostałych odpadów do unieszkodliwienia, nie później niż następnego dnia od rozpoczęcia koszenia tzn. rozpoczęte koszenie na danym terenie musi zostać zakończone w ciągu dwóch kolejnych dni roboczych.</w:t>
      </w:r>
    </w:p>
    <w:p w:rsidR="00EE3AA0" w:rsidRPr="00C56306" w:rsidRDefault="00EE3AA0" w:rsidP="00EE3AA0">
      <w:pPr>
        <w:jc w:val="both"/>
        <w:rPr>
          <w:rFonts w:ascii="Verdana" w:hAnsi="Verdana"/>
          <w:sz w:val="8"/>
          <w:szCs w:val="18"/>
          <w:u w:val="single"/>
          <w:lang w:eastAsia="pl-PL"/>
        </w:rPr>
      </w:pPr>
    </w:p>
    <w:p w:rsidR="00EE3AA0" w:rsidRPr="00B06A3C" w:rsidRDefault="00EE3AA0" w:rsidP="00EE3AA0">
      <w:pPr>
        <w:jc w:val="both"/>
        <w:rPr>
          <w:rFonts w:ascii="Verdana" w:hAnsi="Verdana"/>
          <w:sz w:val="18"/>
          <w:szCs w:val="18"/>
          <w:u w:val="single"/>
          <w:lang w:eastAsia="pl-PL"/>
        </w:rPr>
      </w:pPr>
      <w:r w:rsidRPr="00B06A3C">
        <w:rPr>
          <w:rFonts w:ascii="Verdana" w:hAnsi="Verdana"/>
          <w:sz w:val="18"/>
          <w:szCs w:val="18"/>
          <w:u w:val="single"/>
          <w:lang w:eastAsia="pl-PL"/>
        </w:rPr>
        <w:t>5 razy w sezonie</w:t>
      </w:r>
      <w:r w:rsidRPr="006A52F4">
        <w:rPr>
          <w:rFonts w:ascii="Verdana" w:hAnsi="Verdana"/>
          <w:sz w:val="18"/>
          <w:szCs w:val="18"/>
          <w:u w:val="single"/>
          <w:lang w:eastAsia="pl-PL"/>
        </w:rPr>
        <w:t xml:space="preserve"> </w:t>
      </w:r>
      <w:r w:rsidRPr="00B06A3C">
        <w:rPr>
          <w:rFonts w:ascii="Verdana" w:hAnsi="Verdana"/>
          <w:sz w:val="18"/>
          <w:szCs w:val="18"/>
          <w:u w:val="single"/>
          <w:lang w:eastAsia="pl-PL"/>
        </w:rPr>
        <w:t>/Można zwiększyć lub zmniejszyć ilości wg potrzeb./</w:t>
      </w:r>
    </w:p>
    <w:p w:rsidR="00EE3AA0" w:rsidRPr="00B526EC" w:rsidRDefault="00EE3AA0" w:rsidP="00EE3AA0">
      <w:pPr>
        <w:pStyle w:val="Domylnie"/>
        <w:jc w:val="both"/>
        <w:rPr>
          <w:rFonts w:ascii="Verdana" w:hAnsi="Verdana"/>
          <w:bCs/>
          <w:sz w:val="4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3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Cięcia pielęgnacyjne żywopłotów.</w:t>
      </w:r>
    </w:p>
    <w:p w:rsidR="00EE3AA0" w:rsidRPr="008E3862" w:rsidRDefault="00EE3AA0" w:rsidP="00EE3AA0">
      <w:pPr>
        <w:pStyle w:val="Domylnie"/>
        <w:ind w:left="720"/>
        <w:jc w:val="both"/>
        <w:rPr>
          <w:rFonts w:ascii="Verdana" w:hAnsi="Verdana"/>
          <w:bCs/>
          <w:sz w:val="4"/>
          <w:szCs w:val="18"/>
          <w:lang w:val="pl-PL"/>
        </w:rPr>
      </w:pPr>
    </w:p>
    <w:p w:rsidR="00EE3AA0" w:rsidRPr="006A52F4" w:rsidRDefault="00EE3AA0" w:rsidP="00EE3AA0">
      <w:pPr>
        <w:pStyle w:val="Domylnie"/>
        <w:numPr>
          <w:ilvl w:val="0"/>
          <w:numId w:val="6"/>
        </w:numPr>
        <w:jc w:val="both"/>
        <w:rPr>
          <w:rFonts w:ascii="Verdana" w:hAnsi="Verdana"/>
          <w:bCs/>
          <w:sz w:val="18"/>
          <w:szCs w:val="18"/>
          <w:lang w:val="pl-PL"/>
        </w:rPr>
      </w:pPr>
      <w:r w:rsidRPr="006A52F4">
        <w:rPr>
          <w:rFonts w:ascii="Verdana" w:hAnsi="Verdana"/>
          <w:bCs/>
          <w:sz w:val="18"/>
          <w:szCs w:val="18"/>
          <w:lang w:val="pl-PL"/>
        </w:rPr>
        <w:t>Dokładne wykoszenie trawników (czynność obejmuje koszenie ręczne i mechaniczne w zależności od sytuacji w terenie),)  z podkoszeniem przy elementach stałych (np. słupy energetyczne), drzewach, skupiskach krzewów. Oczyszczenie przyległych terenów (chodników, ulic, placów itp.) ze ściętej trawy natychmiast po jej skoszeniu. załadunek, wywóz pokosu i pozostałych odpadów do unieszkodliwienia, nie później niż następnego dnia od rozpoczęcia koszenia tzn. rozpoczęte koszenie na danym terenie musi zostać zakończone w ciągu dwóch kolejnych dni roboczych.</w:t>
      </w:r>
    </w:p>
    <w:p w:rsidR="00EE3AA0" w:rsidRPr="006A52F4" w:rsidRDefault="00EE3AA0" w:rsidP="00EE3AA0">
      <w:pPr>
        <w:pStyle w:val="Domylnie"/>
        <w:jc w:val="both"/>
        <w:rPr>
          <w:rFonts w:ascii="Verdana" w:hAnsi="Verdana"/>
          <w:bCs/>
          <w:sz w:val="18"/>
          <w:szCs w:val="18"/>
          <w:lang w:val="pl-PL"/>
        </w:rPr>
      </w:pPr>
    </w:p>
    <w:p w:rsidR="00EE3AA0" w:rsidRDefault="00EE3AA0" w:rsidP="004C5E4A">
      <w:pPr>
        <w:jc w:val="both"/>
        <w:rPr>
          <w:rFonts w:ascii="Verdana" w:hAnsi="Verdana"/>
          <w:sz w:val="18"/>
          <w:szCs w:val="18"/>
          <w:u w:val="single"/>
        </w:rPr>
      </w:pPr>
      <w:r w:rsidRPr="006A52F4">
        <w:rPr>
          <w:rFonts w:ascii="Verdana" w:hAnsi="Verdana"/>
          <w:sz w:val="18"/>
          <w:szCs w:val="18"/>
          <w:u w:val="single"/>
        </w:rPr>
        <w:t>2 razy w sezonie wg wskazań Zamawiającego, najpóźniej 3 dnia po zgłoszeniu.</w:t>
      </w:r>
    </w:p>
    <w:p w:rsidR="004C5E4A" w:rsidRPr="004C5E4A" w:rsidRDefault="004C5E4A" w:rsidP="004C5E4A">
      <w:pPr>
        <w:jc w:val="both"/>
        <w:rPr>
          <w:rFonts w:ascii="Verdana" w:hAnsi="Verdana"/>
          <w:sz w:val="18"/>
          <w:szCs w:val="18"/>
          <w:u w:val="single"/>
        </w:rPr>
      </w:pPr>
    </w:p>
    <w:p w:rsidR="005F1D61" w:rsidRDefault="0090765E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A82031">
        <w:rPr>
          <w:rFonts w:ascii="Times New Roman" w:hAnsi="Times New Roman" w:cs="Times New Roman"/>
          <w:b/>
          <w:lang w:eastAsia="ar-SA"/>
        </w:rPr>
        <w:t>Miejsce wykonywania usługi:</w:t>
      </w:r>
      <w:r w:rsidRPr="0090765E">
        <w:rPr>
          <w:rFonts w:ascii="Times New Roman" w:hAnsi="Times New Roman" w:cs="Times New Roman"/>
          <w:lang w:eastAsia="ar-SA"/>
        </w:rPr>
        <w:t xml:space="preserve"> </w:t>
      </w:r>
      <w:r w:rsidR="00EE3AA0">
        <w:rPr>
          <w:rFonts w:ascii="Times New Roman" w:hAnsi="Times New Roman" w:cs="Times New Roman"/>
          <w:lang w:eastAsia="ar-SA"/>
        </w:rPr>
        <w:t>Skarżysko – Kamienna</w:t>
      </w:r>
    </w:p>
    <w:p w:rsidR="00A82031" w:rsidRDefault="00A82031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A82031" w:rsidRDefault="00A82031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4C5E4A" w:rsidRDefault="004C5E4A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4C5E4A" w:rsidRDefault="004C5E4A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275C6F" w:rsidRDefault="00275C6F" w:rsidP="00EE3A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4666"/>
        <w:gridCol w:w="2157"/>
        <w:gridCol w:w="1423"/>
      </w:tblGrid>
      <w:tr w:rsidR="00C03531" w:rsidTr="004B63BA">
        <w:trPr>
          <w:trHeight w:val="274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  Wykaz terenów do utrzymania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3531" w:rsidTr="004B63BA">
        <w:trPr>
          <w:trHeight w:val="28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03531" w:rsidTr="004B63BA">
        <w:trPr>
          <w:trHeight w:val="1771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działki/położenie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Powierzchnia ciągów pieszych, dróg osiedlowych, przejść komunikacyjnych, chodników, zatok, parkingów,  schodów.[m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Powierzchnia terenów zielonych [m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] </w:t>
            </w:r>
          </w:p>
        </w:tc>
      </w:tr>
      <w:tr w:rsidR="00C03531" w:rsidTr="004B63BA">
        <w:trPr>
          <w:trHeight w:val="4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Wykaz terenów do utrzymania w okresie od </w:t>
            </w:r>
          </w:p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kwietnia do 31 grudnia</w:t>
            </w:r>
          </w:p>
        </w:tc>
      </w:tr>
      <w:tr w:rsidR="00C03531" w:rsidTr="004B63BA">
        <w:trPr>
          <w:trHeight w:val="4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dz. Nr 146/4 146/7, 146/9, 147/2, 147/3 </w:t>
            </w:r>
          </w:p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ul. Sezamkowa / ul. Pułaskiego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Staffa obszar A, B,C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14398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5/1, 11/11 ul. Szkolna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17/1 ul. Chałubińskiego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13/59, 13/70 ul. Asfaltowa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6253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294/20, 294/18, 294/19 ul. Robotnicza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2/5, 2/6 rejon ulic Prosta, Legionów, Struga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13/55, 16/64 ul. Źródlana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4712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13/70 ul. Skalna, Asfaltowa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13/59 ul. Skalna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5315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174/3 ul. Zielna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15/1 1-go Maja 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18 Niska 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C03531" w:rsidTr="004B63BA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31" w:rsidRDefault="00C03531" w:rsidP="004B63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52803</w:t>
            </w:r>
          </w:p>
        </w:tc>
      </w:tr>
    </w:tbl>
    <w:p w:rsidR="00C03531" w:rsidRPr="005F1D61" w:rsidRDefault="00C03531" w:rsidP="00C03531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:rsidR="00C03531" w:rsidRPr="0090765E" w:rsidRDefault="00C03531" w:rsidP="00C03531">
      <w:pPr>
        <w:ind w:left="705" w:hanging="705"/>
        <w:jc w:val="both"/>
        <w:rPr>
          <w:b/>
        </w:rPr>
      </w:pPr>
      <w:r w:rsidRPr="0090765E">
        <w:rPr>
          <w:rFonts w:eastAsia="Calibri"/>
          <w:b/>
          <w:bCs/>
        </w:rPr>
        <w:t xml:space="preserve">kod CPV: </w:t>
      </w:r>
      <w:r w:rsidRPr="0090765E">
        <w:rPr>
          <w:b/>
        </w:rPr>
        <w:t xml:space="preserve">            </w:t>
      </w:r>
    </w:p>
    <w:p w:rsidR="00C03531" w:rsidRPr="00D8247E" w:rsidRDefault="00C03531" w:rsidP="00C03531">
      <w:pPr>
        <w:pStyle w:val="Akapitzlist"/>
        <w:jc w:val="both"/>
        <w:rPr>
          <w:b/>
          <w:i/>
          <w:sz w:val="22"/>
          <w:szCs w:val="22"/>
          <w:u w:val="single"/>
        </w:rPr>
      </w:pPr>
      <w:r w:rsidRPr="00D8247E">
        <w:rPr>
          <w:rFonts w:eastAsia="Calibri"/>
          <w:b/>
          <w:bCs/>
          <w:sz w:val="22"/>
          <w:szCs w:val="22"/>
          <w:lang w:eastAsia="en-US"/>
        </w:rPr>
        <w:t xml:space="preserve">Główny kod CPV </w:t>
      </w:r>
      <w:r w:rsidRPr="00D8247E">
        <w:rPr>
          <w:b/>
          <w:sz w:val="22"/>
          <w:szCs w:val="22"/>
        </w:rPr>
        <w:t xml:space="preserve"> 77300000-3 </w:t>
      </w:r>
      <w:r w:rsidRPr="00D8247E">
        <w:rPr>
          <w:sz w:val="22"/>
          <w:szCs w:val="22"/>
        </w:rPr>
        <w:t xml:space="preserve"> (usługi ogrodnicze)</w:t>
      </w:r>
      <w:r w:rsidRPr="00D8247E">
        <w:rPr>
          <w:sz w:val="22"/>
          <w:szCs w:val="22"/>
        </w:rPr>
        <w:tab/>
        <w:t xml:space="preserve"> </w:t>
      </w:r>
      <w:r w:rsidRPr="00D8247E">
        <w:rPr>
          <w:b/>
          <w:i/>
          <w:sz w:val="22"/>
          <w:szCs w:val="22"/>
          <w:u w:val="single"/>
        </w:rPr>
        <w:t xml:space="preserve"> </w:t>
      </w:r>
    </w:p>
    <w:p w:rsidR="004F720C" w:rsidRDefault="004F720C" w:rsidP="00C03531">
      <w:pPr>
        <w:pStyle w:val="Nagwek3"/>
        <w:spacing w:before="300" w:after="150"/>
        <w:rPr>
          <w:rFonts w:eastAsia="Calibri"/>
          <w:sz w:val="22"/>
          <w:szCs w:val="22"/>
          <w:lang w:eastAsia="en-US"/>
        </w:rPr>
      </w:pPr>
    </w:p>
    <w:p w:rsidR="004F720C" w:rsidRDefault="004F720C" w:rsidP="00C03531">
      <w:pPr>
        <w:pStyle w:val="Nagwek3"/>
        <w:spacing w:before="300" w:after="150"/>
        <w:rPr>
          <w:rFonts w:eastAsia="Calibri"/>
          <w:sz w:val="22"/>
          <w:szCs w:val="22"/>
          <w:lang w:eastAsia="en-US"/>
        </w:rPr>
      </w:pPr>
    </w:p>
    <w:p w:rsidR="00C03531" w:rsidRDefault="00C03531" w:rsidP="00C03531">
      <w:pPr>
        <w:pStyle w:val="Nagwek3"/>
        <w:spacing w:before="300" w:after="150"/>
        <w:rPr>
          <w:rFonts w:eastAsia="Calibri"/>
          <w:b w:val="0"/>
          <w:bCs w:val="0"/>
          <w:sz w:val="22"/>
          <w:szCs w:val="22"/>
          <w:lang w:eastAsia="en-US"/>
        </w:rPr>
      </w:pPr>
      <w:r w:rsidRPr="004B4C0A">
        <w:rPr>
          <w:rFonts w:eastAsia="Calibri"/>
          <w:sz w:val="22"/>
          <w:szCs w:val="22"/>
          <w:lang w:eastAsia="en-US"/>
        </w:rPr>
        <w:lastRenderedPageBreak/>
        <w:t>Dodatkowe kody CPV</w:t>
      </w:r>
      <w:r w:rsidRPr="00D8247E">
        <w:rPr>
          <w:rFonts w:eastAsia="Calibri"/>
          <w:b w:val="0"/>
          <w:sz w:val="22"/>
          <w:szCs w:val="22"/>
          <w:lang w:eastAsia="en-US"/>
        </w:rPr>
        <w:t xml:space="preserve"> </w:t>
      </w:r>
      <w:r>
        <w:rPr>
          <w:rFonts w:eastAsia="Calibri"/>
          <w:b w:val="0"/>
          <w:sz w:val="22"/>
          <w:szCs w:val="22"/>
          <w:lang w:eastAsia="en-US"/>
        </w:rPr>
        <w:t>:</w:t>
      </w:r>
    </w:p>
    <w:p w:rsidR="00C03531" w:rsidRPr="004B4C0A" w:rsidRDefault="00C03531" w:rsidP="00C03531">
      <w:pPr>
        <w:pStyle w:val="Nagwek3"/>
        <w:spacing w:before="300" w:after="150"/>
        <w:rPr>
          <w:rFonts w:eastAsia="Calibri"/>
          <w:b w:val="0"/>
          <w:bCs w:val="0"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77314100-5</w:t>
      </w:r>
      <w:r w:rsidRPr="004B4C0A">
        <w:rPr>
          <w:rFonts w:eastAsia="Calibri"/>
          <w:b w:val="0"/>
          <w:sz w:val="22"/>
          <w:szCs w:val="22"/>
        </w:rPr>
        <w:t xml:space="preserve"> Usługi w zakresie trawników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C03531" w:rsidRPr="004B4C0A" w:rsidRDefault="00C03531" w:rsidP="00C03531">
      <w:pPr>
        <w:pStyle w:val="Nagwek3"/>
        <w:spacing w:before="300" w:after="150"/>
        <w:rPr>
          <w:rFonts w:eastAsia="Calibri"/>
          <w:b w:val="0"/>
          <w:bCs w:val="0"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77342000-9</w:t>
      </w:r>
      <w:r w:rsidRPr="004B4C0A">
        <w:rPr>
          <w:rFonts w:eastAsia="Calibri"/>
          <w:b w:val="0"/>
          <w:sz w:val="22"/>
          <w:szCs w:val="22"/>
        </w:rPr>
        <w:t xml:space="preserve"> przycinanie żywopłotów 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C03531" w:rsidRPr="004B4C0A" w:rsidRDefault="00C03531" w:rsidP="00C03531">
      <w:pPr>
        <w:pStyle w:val="Nagwek3"/>
        <w:spacing w:before="300" w:after="150"/>
        <w:rPr>
          <w:rFonts w:eastAsia="Calibri"/>
          <w:b w:val="0"/>
          <w:bCs w:val="0"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77211500-7</w:t>
      </w:r>
      <w:r w:rsidRPr="004B4C0A">
        <w:rPr>
          <w:rFonts w:eastAsia="Calibri"/>
          <w:b w:val="0"/>
          <w:sz w:val="22"/>
          <w:szCs w:val="22"/>
        </w:rPr>
        <w:t xml:space="preserve"> usługi pielęgnacji drzew 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C03531" w:rsidRDefault="00C03531" w:rsidP="00C03531">
      <w:pPr>
        <w:pStyle w:val="Nagwek3"/>
        <w:spacing w:before="300" w:after="150"/>
        <w:rPr>
          <w:b w:val="0"/>
          <w:color w:val="232323"/>
          <w:sz w:val="22"/>
          <w:szCs w:val="22"/>
          <w:shd w:val="clear" w:color="auto" w:fill="FFFFFF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77310000-6</w:t>
      </w:r>
      <w:r w:rsidRPr="004B4C0A">
        <w:rPr>
          <w:rFonts w:eastAsia="Calibri"/>
          <w:b w:val="0"/>
          <w:sz w:val="22"/>
          <w:szCs w:val="22"/>
        </w:rPr>
        <w:t xml:space="preserve"> </w:t>
      </w:r>
      <w:r w:rsidRPr="004B4C0A">
        <w:rPr>
          <w:b w:val="0"/>
          <w:color w:val="232323"/>
          <w:sz w:val="22"/>
          <w:szCs w:val="22"/>
          <w:shd w:val="clear" w:color="auto" w:fill="FFFFFF"/>
        </w:rPr>
        <w:t>Usługi sadzenia roślin oraz utrzymania terenów zielonych</w:t>
      </w:r>
    </w:p>
    <w:p w:rsidR="00C03531" w:rsidRPr="00790888" w:rsidRDefault="00C03531" w:rsidP="00C03531">
      <w:pPr>
        <w:rPr>
          <w:lang w:eastAsia="x-none"/>
        </w:rPr>
      </w:pPr>
      <w:r w:rsidRPr="00790888">
        <w:rPr>
          <w:color w:val="000000"/>
          <w:shd w:val="clear" w:color="auto" w:fill="FFFFFF"/>
        </w:rPr>
        <w:t>90600000-3 Usługi sprzątania oraz usługi sanitarne na obszarach miejskich lub wiejskich oraz usługi powiązane,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Szacunkowa wartość zamówienia:</w:t>
      </w:r>
    </w:p>
    <w:p w:rsidR="00B97898" w:rsidRPr="001B11A3" w:rsidRDefault="00483385" w:rsidP="006677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39.429,07</w:t>
      </w:r>
      <w:r w:rsidR="0090765E" w:rsidRPr="0090765E">
        <w:rPr>
          <w:rFonts w:ascii="Times New Roman" w:hAnsi="Times New Roman" w:cs="Times New Roman"/>
        </w:rPr>
        <w:t xml:space="preserve"> zł</w:t>
      </w:r>
      <w:r w:rsidR="0090765E">
        <w:rPr>
          <w:rFonts w:ascii="Verdana" w:hAnsi="Verdana"/>
          <w:b/>
          <w:sz w:val="16"/>
          <w:szCs w:val="16"/>
        </w:rPr>
        <w:t xml:space="preserve">. </w:t>
      </w:r>
      <w:r w:rsidR="000F31CA" w:rsidRPr="000F31CA">
        <w:rPr>
          <w:rFonts w:ascii="Times New Roman" w:hAnsi="Times New Roman" w:cs="Times New Roman"/>
        </w:rPr>
        <w:t>netto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wykonawcy, któremu zamawiający zamierza udzielić zamówienia:</w:t>
      </w:r>
    </w:p>
    <w:p w:rsidR="00B97898" w:rsidRDefault="00B97898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6677E3" w:rsidRPr="000F31CA" w:rsidRDefault="006677E3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0F31CA" w:rsidRDefault="000F31CA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69734E" w:rsidRPr="0069734E" w:rsidRDefault="0069734E" w:rsidP="0069734E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 w:rsidR="00B97898">
        <w:rPr>
          <w:rFonts w:ascii="Times New Roman" w:hAnsi="Times New Roman" w:cs="Times New Roman"/>
          <w:sz w:val="20"/>
          <w:szCs w:val="20"/>
        </w:rPr>
        <w:t>:  art. 67 ust. 1 pkt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pkt 1–3a, osobie prawnej,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wspólnie z innymi zamawiającymi, o których mowa w art. 3 ust. 1 pkt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69734E" w:rsidRPr="005A312E" w:rsidRDefault="00B97898" w:rsidP="0069734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4F720C" w:rsidRDefault="004F720C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69734E" w:rsidRPr="004F720C" w:rsidRDefault="0069734E" w:rsidP="0069734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4F720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Uzasadnienie wyboru trybu zamówienia z wolnej ręki: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</w:t>
      </w:r>
      <w:r w:rsidR="00881837">
        <w:rPr>
          <w:rFonts w:ascii="Times New Roman" w:hAnsi="Times New Roman" w:cs="Times New Roman"/>
          <w:bCs/>
          <w:color w:val="000000"/>
          <w:sz w:val="20"/>
          <w:szCs w:val="20"/>
        </w:rPr>
        <w:t>o zamówień publicznych z dnia 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2czerwca 2016 r. artykułem 67 ust. 1 pkt 12 wdrożono do prawa polskiego regulacje z art. 12 Dyrektywy Parlamentu Europejskiego i Rady nr 2014/24/UE z dnia 26 lutego 2014 , które umożliwiają bezprzetargowe  powierzenie wykonania usług, dostaw lub robót budowlanych na rzecz podmiotu wewnętrznego przy zastosowaniu trybu z wolnej ręki.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ia Spółdzielni Socjalnej „PROM”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ponieważ spełnione są wszystkie wymagane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art. 67 ust. 1 pkt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14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warunki:</w:t>
      </w:r>
    </w:p>
    <w:p w:rsidR="00B97898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 nad Spółdzielnią Socjalną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kontrolę, odpowiadającą kontroli sprawowanej nad własnymi jednostkami,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przy czym wspólne sprawowanie kontroli ma miejsce, jeżeli spełnione są łącznie następujące warunki:</w:t>
      </w:r>
    </w:p>
    <w:p w:rsidR="00B97898" w:rsidRDefault="00B97898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B97898" w:rsidRDefault="00B97898" w:rsidP="00B9789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B97898" w:rsidRPr="003B7C25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 w:rsidR="003B7C25"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B97898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 w:rsidR="003B7C25"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 xml:space="preserve">27 kwietnia 2006 r. o spółdzielniach socjalnych (Dz.U.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 w:rsidR="003B7C25"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>.: Dz.U. 2013 nr 0 poz. 1443), ustaw szczególnych oraz Statutu.</w:t>
      </w:r>
    </w:p>
    <w:p w:rsidR="003B7C25" w:rsidRPr="003B7C25" w:rsidRDefault="003B7C25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B409FD" w:rsidRDefault="00B409FD" w:rsidP="00B97898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ponad 90 % działalności Spółdzielni Socjalnej „PROM”</w:t>
      </w:r>
      <w:r w:rsidR="00446D9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dotyczy wykonywania zadań powierzonych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 zamawiających sprawujących kontrolę tj. w tym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przez Gminę Skarżysko-Kamienna;</w:t>
      </w:r>
    </w:p>
    <w:p w:rsidR="0069734E" w:rsidRP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w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Spółdzielni Socjalnej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nie ma bezpośredniego udziału kapitału prywatnego.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Planowany termin realizacji zamówienia i czas trwania umowy:</w:t>
      </w:r>
    </w:p>
    <w:p w:rsidR="006677E3" w:rsidRPr="005A312E" w:rsidRDefault="006E1A85" w:rsidP="006677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01.04.2018 r. do  31.12</w:t>
      </w:r>
      <w:r w:rsidR="005A312E" w:rsidRPr="005A312E">
        <w:rPr>
          <w:rFonts w:ascii="Times New Roman" w:hAnsi="Times New Roman" w:cs="Times New Roman"/>
        </w:rPr>
        <w:t>.2018 r.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  <w:bCs/>
        </w:rPr>
      </w:pPr>
      <w:r w:rsidRPr="006677E3">
        <w:rPr>
          <w:rFonts w:ascii="Times New Roman" w:hAnsi="Times New Roman" w:cs="Times New Roman"/>
          <w:b/>
          <w:bCs/>
        </w:rPr>
        <w:t>Informacja  o terminie i odpowiednio zamieszczeniu lub opublikowaniu ogłoszenia o zamiarze zawarcia umowy, o którym mowa w art. 66 ust. 2, jeżeli zostało zamieszczone lub opublikowane albo informację, że takie ogłoszenie nie został</w:t>
      </w:r>
      <w:r>
        <w:rPr>
          <w:rFonts w:ascii="Times New Roman" w:hAnsi="Times New Roman" w:cs="Times New Roman"/>
          <w:b/>
          <w:bCs/>
        </w:rPr>
        <w:t>o zamieszczone lub opublikowane:</w:t>
      </w:r>
    </w:p>
    <w:p w:rsidR="00A0416C" w:rsidRDefault="00A0416C" w:rsidP="006677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Ogłoszenie o zamiarze zawarci</w:t>
      </w:r>
      <w:r w:rsidR="003643A4">
        <w:rPr>
          <w:rFonts w:ascii="Times New Roman" w:hAnsi="Times New Roman" w:cs="Times New Roman"/>
          <w:bCs/>
        </w:rPr>
        <w:t xml:space="preserve">a umowy </w:t>
      </w:r>
      <w:r>
        <w:rPr>
          <w:rFonts w:ascii="Times New Roman" w:hAnsi="Times New Roman" w:cs="Times New Roman"/>
          <w:bCs/>
        </w:rPr>
        <w:t xml:space="preserve"> zostało zamieszczone w Biuletynie Zamówień Publicznych</w:t>
      </w:r>
      <w:r w:rsidR="006E1A85">
        <w:rPr>
          <w:rFonts w:ascii="Times New Roman" w:hAnsi="Times New Roman" w:cs="Times New Roman"/>
          <w:bCs/>
        </w:rPr>
        <w:t xml:space="preserve"> w dniu</w:t>
      </w:r>
      <w:r w:rsidR="0055039D">
        <w:rPr>
          <w:rFonts w:ascii="Times New Roman" w:hAnsi="Times New Roman" w:cs="Times New Roman"/>
          <w:bCs/>
        </w:rPr>
        <w:t xml:space="preserve"> 05</w:t>
      </w:r>
      <w:r w:rsidR="006E1A85">
        <w:rPr>
          <w:rFonts w:ascii="Times New Roman" w:hAnsi="Times New Roman" w:cs="Times New Roman"/>
          <w:bCs/>
        </w:rPr>
        <w:t xml:space="preserve">.02.2018 r. pod numerem </w:t>
      </w:r>
      <w:r w:rsidR="0055039D">
        <w:rPr>
          <w:rFonts w:ascii="Times New Roman" w:hAnsi="Times New Roman" w:cs="Times New Roman"/>
          <w:bCs/>
        </w:rPr>
        <w:t xml:space="preserve"> 500026021</w:t>
      </w:r>
      <w:r w:rsidR="006E1A85">
        <w:rPr>
          <w:rFonts w:ascii="Times New Roman" w:hAnsi="Times New Roman" w:cs="Times New Roman"/>
          <w:bCs/>
        </w:rPr>
        <w:t>-N-2018</w:t>
      </w:r>
      <w:r w:rsidR="00DD52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</w:p>
    <w:p w:rsidR="00B849C9" w:rsidRDefault="00B849C9" w:rsidP="00B849C9">
      <w:pPr>
        <w:jc w:val="right"/>
        <w:rPr>
          <w:rFonts w:ascii="Times New Roman" w:hAnsi="Times New Roman" w:cs="Times New Roman"/>
          <w:bCs/>
        </w:rPr>
      </w:pPr>
    </w:p>
    <w:p w:rsidR="00B849C9" w:rsidRPr="006E1A85" w:rsidRDefault="00B849C9" w:rsidP="00B849C9">
      <w:pPr>
        <w:ind w:left="720"/>
        <w:jc w:val="right"/>
        <w:rPr>
          <w:rFonts w:ascii="Book Antiqua" w:hAnsi="Book Antiqua"/>
          <w:b/>
        </w:rPr>
      </w:pPr>
      <w:r w:rsidRPr="006E1A85">
        <w:rPr>
          <w:rFonts w:ascii="Book Antiqua" w:hAnsi="Book Antiqua"/>
          <w:b/>
        </w:rPr>
        <w:t xml:space="preserve">                          PREZYDENT  MIASTA</w:t>
      </w:r>
    </w:p>
    <w:p w:rsidR="00B849C9" w:rsidRPr="006E1A85" w:rsidRDefault="00B849C9" w:rsidP="00B849C9">
      <w:pPr>
        <w:ind w:left="720"/>
        <w:rPr>
          <w:rFonts w:ascii="Book Antiqua" w:hAnsi="Book Antiqua"/>
          <w:b/>
        </w:rPr>
      </w:pP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Pr="006E1A85">
        <w:rPr>
          <w:rFonts w:ascii="Book Antiqua" w:hAnsi="Book Antiqua"/>
          <w:b/>
        </w:rPr>
        <w:tab/>
      </w:r>
      <w:r w:rsidR="006E1A85">
        <w:rPr>
          <w:rFonts w:ascii="Book Antiqua" w:hAnsi="Book Antiqua"/>
          <w:b/>
        </w:rPr>
        <w:tab/>
        <w:t xml:space="preserve">        </w:t>
      </w:r>
      <w:r w:rsidRPr="006E1A85">
        <w:rPr>
          <w:rFonts w:ascii="Book Antiqua" w:hAnsi="Book Antiqua"/>
          <w:b/>
        </w:rPr>
        <w:t xml:space="preserve"> /-/  Konrad </w:t>
      </w:r>
      <w:proofErr w:type="spellStart"/>
      <w:r w:rsidRPr="006E1A85">
        <w:rPr>
          <w:rFonts w:ascii="Book Antiqua" w:hAnsi="Book Antiqua"/>
          <w:b/>
        </w:rPr>
        <w:t>Krönig</w:t>
      </w:r>
      <w:proofErr w:type="spellEnd"/>
    </w:p>
    <w:p w:rsidR="00B849C9" w:rsidRPr="006E1A85" w:rsidRDefault="00B849C9" w:rsidP="006677E3">
      <w:pPr>
        <w:jc w:val="both"/>
        <w:rPr>
          <w:rFonts w:ascii="Times New Roman" w:hAnsi="Times New Roman" w:cs="Times New Roman"/>
        </w:rPr>
      </w:pPr>
    </w:p>
    <w:sectPr w:rsidR="00B849C9" w:rsidRPr="006E1A85" w:rsidSect="002807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B4" w:rsidRDefault="006244B4" w:rsidP="00B64156">
      <w:pPr>
        <w:spacing w:after="0" w:line="240" w:lineRule="auto"/>
      </w:pPr>
      <w:r>
        <w:separator/>
      </w:r>
    </w:p>
  </w:endnote>
  <w:endnote w:type="continuationSeparator" w:id="0">
    <w:p w:rsidR="006244B4" w:rsidRDefault="006244B4" w:rsidP="00B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80420"/>
      <w:docPartObj>
        <w:docPartGallery w:val="Page Numbers (Bottom of Page)"/>
        <w:docPartUnique/>
      </w:docPartObj>
    </w:sdtPr>
    <w:sdtEndPr/>
    <w:sdtContent>
      <w:p w:rsidR="00B64156" w:rsidRDefault="00B64156" w:rsidP="00B641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3E">
          <w:rPr>
            <w:noProof/>
          </w:rPr>
          <w:t>5</w:t>
        </w:r>
        <w:r>
          <w:fldChar w:fldCharType="end"/>
        </w:r>
      </w:p>
    </w:sdtContent>
  </w:sdt>
  <w:p w:rsidR="00B64156" w:rsidRDefault="00B641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B4" w:rsidRDefault="006244B4" w:rsidP="00B64156">
      <w:pPr>
        <w:spacing w:after="0" w:line="240" w:lineRule="auto"/>
      </w:pPr>
      <w:r>
        <w:separator/>
      </w:r>
    </w:p>
  </w:footnote>
  <w:footnote w:type="continuationSeparator" w:id="0">
    <w:p w:rsidR="006244B4" w:rsidRDefault="006244B4" w:rsidP="00B6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7E81"/>
    <w:multiLevelType w:val="hybridMultilevel"/>
    <w:tmpl w:val="BD90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5FC5"/>
    <w:multiLevelType w:val="hybridMultilevel"/>
    <w:tmpl w:val="F89E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45D30"/>
    <w:multiLevelType w:val="hybridMultilevel"/>
    <w:tmpl w:val="D2B28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12283"/>
    <w:multiLevelType w:val="hybridMultilevel"/>
    <w:tmpl w:val="96BAE51E"/>
    <w:lvl w:ilvl="0" w:tplc="87B6E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24B1"/>
    <w:multiLevelType w:val="hybridMultilevel"/>
    <w:tmpl w:val="C846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37150"/>
    <w:multiLevelType w:val="hybridMultilevel"/>
    <w:tmpl w:val="AF9A2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E3"/>
    <w:rsid w:val="000A0E2A"/>
    <w:rsid w:val="000F31CA"/>
    <w:rsid w:val="001B11A3"/>
    <w:rsid w:val="00265682"/>
    <w:rsid w:val="00275C6F"/>
    <w:rsid w:val="002807BA"/>
    <w:rsid w:val="002E51E4"/>
    <w:rsid w:val="003360CD"/>
    <w:rsid w:val="003643A4"/>
    <w:rsid w:val="003B7C25"/>
    <w:rsid w:val="003E0FBC"/>
    <w:rsid w:val="00402AF1"/>
    <w:rsid w:val="00446D91"/>
    <w:rsid w:val="00483385"/>
    <w:rsid w:val="004B4C0A"/>
    <w:rsid w:val="004C5E4A"/>
    <w:rsid w:val="004E546C"/>
    <w:rsid w:val="004F720C"/>
    <w:rsid w:val="00503C35"/>
    <w:rsid w:val="0055039D"/>
    <w:rsid w:val="005A312E"/>
    <w:rsid w:val="005F1D61"/>
    <w:rsid w:val="006244B4"/>
    <w:rsid w:val="006677E3"/>
    <w:rsid w:val="0069734E"/>
    <w:rsid w:val="006E1A85"/>
    <w:rsid w:val="007453AB"/>
    <w:rsid w:val="007724B1"/>
    <w:rsid w:val="007E036B"/>
    <w:rsid w:val="00881837"/>
    <w:rsid w:val="008A4FB1"/>
    <w:rsid w:val="0090765E"/>
    <w:rsid w:val="009248F3"/>
    <w:rsid w:val="00925214"/>
    <w:rsid w:val="009F28C3"/>
    <w:rsid w:val="00A0416C"/>
    <w:rsid w:val="00A339F5"/>
    <w:rsid w:val="00A82031"/>
    <w:rsid w:val="00B409FD"/>
    <w:rsid w:val="00B64156"/>
    <w:rsid w:val="00B664D8"/>
    <w:rsid w:val="00B80387"/>
    <w:rsid w:val="00B84114"/>
    <w:rsid w:val="00B849C9"/>
    <w:rsid w:val="00B97898"/>
    <w:rsid w:val="00C03531"/>
    <w:rsid w:val="00C958A8"/>
    <w:rsid w:val="00CB1AED"/>
    <w:rsid w:val="00D8247E"/>
    <w:rsid w:val="00DD5248"/>
    <w:rsid w:val="00E076B2"/>
    <w:rsid w:val="00EE3AA0"/>
    <w:rsid w:val="00EF2F64"/>
    <w:rsid w:val="00F16BBE"/>
    <w:rsid w:val="00F36C3E"/>
    <w:rsid w:val="00F50237"/>
    <w:rsid w:val="00F76B32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BA"/>
  </w:style>
  <w:style w:type="paragraph" w:styleId="Nagwek3">
    <w:name w:val="heading 3"/>
    <w:basedOn w:val="Normalny"/>
    <w:link w:val="Nagwek3Znak"/>
    <w:uiPriority w:val="9"/>
    <w:qFormat/>
    <w:rsid w:val="00B84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156"/>
  </w:style>
  <w:style w:type="paragraph" w:styleId="Stopka">
    <w:name w:val="footer"/>
    <w:basedOn w:val="Normalny"/>
    <w:link w:val="StopkaZnak"/>
    <w:uiPriority w:val="99"/>
    <w:unhideWhenUsed/>
    <w:rsid w:val="00B6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156"/>
  </w:style>
  <w:style w:type="paragraph" w:customStyle="1" w:styleId="Domylnie">
    <w:name w:val="Domyœlnie"/>
    <w:basedOn w:val="Normalny"/>
    <w:rsid w:val="00EE3A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41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15529-7EC3-4F7D-AA38-CD1407C5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2018-02-05T10:25:00Z</cp:lastPrinted>
  <dcterms:created xsi:type="dcterms:W3CDTF">2017-03-20T08:21:00Z</dcterms:created>
  <dcterms:modified xsi:type="dcterms:W3CDTF">2018-02-05T10:26:00Z</dcterms:modified>
</cp:coreProperties>
</file>