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7813BE" w:rsidRPr="007813BE" w:rsidRDefault="007813BE" w:rsidP="007813BE">
      <w:pPr>
        <w:jc w:val="center"/>
        <w:rPr>
          <w:rFonts w:ascii="Times New Roman" w:hAnsi="Times New Roman" w:cs="Times New Roman"/>
          <w:b/>
          <w:i/>
        </w:rPr>
      </w:pPr>
      <w:r w:rsidRPr="007813BE">
        <w:rPr>
          <w:rFonts w:ascii="Times New Roman" w:hAnsi="Times New Roman" w:cs="Times New Roman"/>
          <w:b/>
          <w:i/>
        </w:rPr>
        <w:t>„Modernizacja i rozbudowa miejskiego s</w:t>
      </w:r>
      <w:bookmarkStart w:id="0" w:name="_GoBack"/>
      <w:bookmarkEnd w:id="0"/>
      <w:r w:rsidRPr="007813BE">
        <w:rPr>
          <w:rFonts w:ascii="Times New Roman" w:hAnsi="Times New Roman" w:cs="Times New Roman"/>
          <w:b/>
          <w:i/>
        </w:rPr>
        <w:t>ystemu monitoringu – część I”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B0A"/>
    <w:rsid w:val="001704A5"/>
    <w:rsid w:val="001C7329"/>
    <w:rsid w:val="002934A0"/>
    <w:rsid w:val="00301C61"/>
    <w:rsid w:val="00394B2F"/>
    <w:rsid w:val="004B0C34"/>
    <w:rsid w:val="005371FF"/>
    <w:rsid w:val="005632BB"/>
    <w:rsid w:val="005A1CF1"/>
    <w:rsid w:val="006870F2"/>
    <w:rsid w:val="006D07A7"/>
    <w:rsid w:val="007813BE"/>
    <w:rsid w:val="007C6B0A"/>
    <w:rsid w:val="007D67BF"/>
    <w:rsid w:val="00803453"/>
    <w:rsid w:val="008D062E"/>
    <w:rsid w:val="009226F3"/>
    <w:rsid w:val="009455B9"/>
    <w:rsid w:val="00A74C01"/>
    <w:rsid w:val="00AD20D3"/>
    <w:rsid w:val="00C62156"/>
    <w:rsid w:val="00D15741"/>
    <w:rsid w:val="00E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2017-04-28T07:24:00Z</cp:lastPrinted>
  <dcterms:created xsi:type="dcterms:W3CDTF">2016-11-08T08:43:00Z</dcterms:created>
  <dcterms:modified xsi:type="dcterms:W3CDTF">2017-11-13T10:12:00Z</dcterms:modified>
</cp:coreProperties>
</file>