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8364" w14:textId="2B2AF755" w:rsidR="007777D2" w:rsidRPr="00D579A8" w:rsidRDefault="007777D2" w:rsidP="007777D2">
      <w:pPr>
        <w:autoSpaceDE w:val="0"/>
        <w:autoSpaceDN w:val="0"/>
        <w:adjustRightInd w:val="0"/>
        <w:spacing w:before="240" w:after="60"/>
        <w:rPr>
          <w:b/>
          <w:bCs/>
        </w:rPr>
      </w:pPr>
      <w:r w:rsidRPr="00D579A8">
        <w:rPr>
          <w:b/>
          <w:bCs/>
        </w:rPr>
        <w:t xml:space="preserve">                                                                                                    </w:t>
      </w:r>
      <w:r w:rsidRPr="00D579A8">
        <w:rPr>
          <w:b/>
          <w:bCs/>
        </w:rPr>
        <w:br/>
        <w:t xml:space="preserve">                                                                              </w:t>
      </w:r>
      <w:r w:rsidR="007829C8">
        <w:rPr>
          <w:b/>
          <w:bCs/>
        </w:rPr>
        <w:t xml:space="preserve">             </w:t>
      </w:r>
      <w:r w:rsidRPr="007829C8">
        <w:rPr>
          <w:b/>
          <w:bCs/>
          <w:sz w:val="20"/>
          <w:szCs w:val="20"/>
        </w:rPr>
        <w:t xml:space="preserve">Załącznik Nr </w:t>
      </w:r>
      <w:r w:rsidR="00A42E01" w:rsidRPr="007829C8">
        <w:rPr>
          <w:b/>
          <w:bCs/>
          <w:sz w:val="20"/>
          <w:szCs w:val="20"/>
        </w:rPr>
        <w:t>9</w:t>
      </w:r>
      <w:r w:rsidR="00B22D93" w:rsidRPr="007829C8">
        <w:rPr>
          <w:b/>
          <w:bCs/>
          <w:sz w:val="20"/>
          <w:szCs w:val="20"/>
        </w:rPr>
        <w:t xml:space="preserve"> – do Zapytania ofertowego</w:t>
      </w:r>
    </w:p>
    <w:p w14:paraId="56E0DC57" w14:textId="77777777" w:rsidR="00B9048C" w:rsidRDefault="00B9048C" w:rsidP="00FD409C">
      <w:pPr>
        <w:pStyle w:val="Domynie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1D6E5D6F" w14:textId="1AD4201E" w:rsidR="007777D2" w:rsidRPr="00D579A8" w:rsidRDefault="007777D2" w:rsidP="00FD409C">
      <w:pPr>
        <w:pStyle w:val="Domynie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Umowa powierzenia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 przetwarzania danych osobowych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      nr ………….. - wzór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br/>
      </w:r>
    </w:p>
    <w:p w14:paraId="2E033774" w14:textId="77777777" w:rsidR="007777D2" w:rsidRPr="00D579A8" w:rsidRDefault="007777D2" w:rsidP="007777D2">
      <w:pPr>
        <w:pStyle w:val="Domynie"/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zawarta dnia ……………….. pomiędzy:</w:t>
      </w:r>
    </w:p>
    <w:p w14:paraId="4C732599" w14:textId="77777777" w:rsidR="007777D2" w:rsidRPr="00D579A8" w:rsidRDefault="007777D2" w:rsidP="007777D2">
      <w:pPr>
        <w:pStyle w:val="Domynie"/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(zwana dalej „Umową”)</w:t>
      </w:r>
    </w:p>
    <w:p w14:paraId="78762ADB" w14:textId="77777777" w:rsidR="007777D2" w:rsidRPr="00D579A8" w:rsidRDefault="007777D2" w:rsidP="007777D2">
      <w:pPr>
        <w:pStyle w:val="Domynie"/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68571050" w14:textId="77777777" w:rsidR="007777D2" w:rsidRPr="00D579A8" w:rsidRDefault="007777D2" w:rsidP="007777D2">
      <w:pPr>
        <w:pStyle w:val="Domynie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Miejski Ośrodek Pomocy Społecznej w Skarżysku-Kamiennej</w:t>
      </w:r>
    </w:p>
    <w:p w14:paraId="6F19B788" w14:textId="77777777" w:rsidR="007777D2" w:rsidRPr="00D579A8" w:rsidRDefault="007777D2" w:rsidP="007777D2">
      <w:pPr>
        <w:pStyle w:val="Domynie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ul. Sikorskiego 19,</w:t>
      </w:r>
    </w:p>
    <w:p w14:paraId="48A2E0E1" w14:textId="77777777" w:rsidR="007777D2" w:rsidRPr="00D579A8" w:rsidRDefault="007777D2" w:rsidP="007777D2">
      <w:pPr>
        <w:pStyle w:val="Domynie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26-110 Skarżysko-Kamienna</w:t>
      </w:r>
    </w:p>
    <w:p w14:paraId="2B99F6F9" w14:textId="77777777" w:rsidR="007777D2" w:rsidRPr="00D579A8" w:rsidRDefault="007777D2" w:rsidP="007777D2">
      <w:pPr>
        <w:pStyle w:val="Domynie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NIP:6631338562 REGON:290507889</w:t>
      </w:r>
    </w:p>
    <w:p w14:paraId="4CA48320" w14:textId="1D17A7D0" w:rsidR="007777D2" w:rsidRPr="00D579A8" w:rsidRDefault="007777D2" w:rsidP="007777D2">
      <w:pPr>
        <w:pStyle w:val="Domynie"/>
        <w:spacing w:after="12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br/>
        <w:t>reprezentowanym przez:</w:t>
      </w: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Panią </w:t>
      </w:r>
      <w:r w:rsidRPr="00D579A8">
        <w:rPr>
          <w:rFonts w:ascii="Times New Roman" w:hAnsi="Times New Roman" w:cs="Times New Roman"/>
          <w:b/>
          <w:sz w:val="24"/>
          <w:szCs w:val="24"/>
        </w:rPr>
        <w:t xml:space="preserve"> Barbarę </w:t>
      </w:r>
      <w:proofErr w:type="spellStart"/>
      <w:r w:rsidRPr="00D579A8">
        <w:rPr>
          <w:rFonts w:ascii="Times New Roman" w:hAnsi="Times New Roman" w:cs="Times New Roman"/>
          <w:b/>
          <w:sz w:val="24"/>
          <w:szCs w:val="24"/>
        </w:rPr>
        <w:t>Jakacką</w:t>
      </w:r>
      <w:proofErr w:type="spellEnd"/>
      <w:r w:rsidRPr="00D579A8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A34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9A8">
        <w:rPr>
          <w:rFonts w:ascii="Times New Roman" w:hAnsi="Times New Roman" w:cs="Times New Roman"/>
          <w:b/>
          <w:sz w:val="24"/>
          <w:szCs w:val="24"/>
        </w:rPr>
        <w:t>Green</w:t>
      </w:r>
    </w:p>
    <w:p w14:paraId="6F5D2216" w14:textId="0B71CD5A" w:rsidR="007777D2" w:rsidRPr="00D579A8" w:rsidRDefault="007777D2" w:rsidP="007777D2">
      <w:pPr>
        <w:pStyle w:val="Domynie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zwanym(-</w:t>
      </w:r>
      <w:proofErr w:type="spellStart"/>
      <w:r w:rsidRPr="00D579A8">
        <w:rPr>
          <w:rFonts w:ascii="Times New Roman" w:hAnsi="Times New Roman" w:cs="Times New Roman"/>
          <w:sz w:val="24"/>
          <w:szCs w:val="24"/>
          <w:lang w:eastAsia="pl-PL"/>
        </w:rPr>
        <w:t>ną</w:t>
      </w:r>
      <w:proofErr w:type="spellEnd"/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) w dalszej części Umowy </w:t>
      </w: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„Administratorem danych” lub „Administratorem”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62F1A718" w14:textId="77777777" w:rsidR="007777D2" w:rsidRPr="00D579A8" w:rsidRDefault="007777D2" w:rsidP="007777D2">
      <w:pPr>
        <w:pStyle w:val="Domynie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a: </w:t>
      </w:r>
      <w:r w:rsidRPr="00D579A8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……………………………………………………………………………...</w:t>
      </w:r>
      <w:r w:rsidRPr="00D579A8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………….</w:t>
      </w:r>
    </w:p>
    <w:p w14:paraId="6BA41C5B" w14:textId="77777777" w:rsidR="007777D2" w:rsidRPr="00D579A8" w:rsidRDefault="007777D2" w:rsidP="007777D2">
      <w:pPr>
        <w:pStyle w:val="Domynie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…………………………………………………………………………..</w:t>
      </w:r>
      <w:r w:rsidRPr="00D579A8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…………..</w:t>
      </w:r>
    </w:p>
    <w:p w14:paraId="11E0CAB2" w14:textId="77777777" w:rsidR="007777D2" w:rsidRPr="00D579A8" w:rsidRDefault="007777D2" w:rsidP="007777D2">
      <w:pPr>
        <w:pStyle w:val="Domynie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reprezentowanym(-</w:t>
      </w:r>
      <w:proofErr w:type="spellStart"/>
      <w:r w:rsidRPr="00D579A8">
        <w:rPr>
          <w:rFonts w:ascii="Times New Roman" w:hAnsi="Times New Roman" w:cs="Times New Roman"/>
          <w:sz w:val="24"/>
          <w:szCs w:val="24"/>
          <w:lang w:eastAsia="pl-PL"/>
        </w:rPr>
        <w:t>ną</w:t>
      </w:r>
      <w:proofErr w:type="spellEnd"/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) przez: </w:t>
      </w: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……………………..</w:t>
      </w: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…………………..</w:t>
      </w:r>
    </w:p>
    <w:p w14:paraId="77CCB70C" w14:textId="77777777" w:rsidR="007777D2" w:rsidRPr="00D579A8" w:rsidRDefault="007777D2" w:rsidP="007777D2">
      <w:pPr>
        <w:pStyle w:val="Domynie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zwanym(-</w:t>
      </w:r>
      <w:proofErr w:type="spellStart"/>
      <w:r w:rsidRPr="00D579A8">
        <w:rPr>
          <w:rFonts w:ascii="Times New Roman" w:hAnsi="Times New Roman" w:cs="Times New Roman"/>
          <w:sz w:val="24"/>
          <w:szCs w:val="24"/>
          <w:lang w:eastAsia="pl-PL"/>
        </w:rPr>
        <w:t>ną</w:t>
      </w:r>
      <w:proofErr w:type="spellEnd"/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) w dalszej części Umowy </w:t>
      </w: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„Podmiotem przetwarzającym”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039743E5" w14:textId="77777777" w:rsidR="007777D2" w:rsidRPr="00D579A8" w:rsidRDefault="007777D2" w:rsidP="007777D2">
      <w:pPr>
        <w:pStyle w:val="Domynie"/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5D145778" w14:textId="77777777" w:rsidR="007777D2" w:rsidRPr="00D579A8" w:rsidRDefault="007777D2" w:rsidP="007777D2">
      <w:pPr>
        <w:pStyle w:val="Domynie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§ 1</w:t>
      </w:r>
    </w:p>
    <w:p w14:paraId="706C8808" w14:textId="77777777" w:rsidR="007777D2" w:rsidRPr="00D579A8" w:rsidRDefault="007777D2" w:rsidP="00FD409C">
      <w:pPr>
        <w:pStyle w:val="Domynie"/>
        <w:keepNext/>
        <w:keepLines/>
        <w:tabs>
          <w:tab w:val="left" w:pos="540"/>
        </w:tabs>
        <w:spacing w:before="40" w:after="0" w:line="276" w:lineRule="auto"/>
        <w:ind w:left="180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eastAsia="MS Gothic" w:hAnsi="Times New Roman" w:cs="Times New Roman"/>
          <w:color w:val="365F91"/>
          <w:sz w:val="24"/>
          <w:szCs w:val="24"/>
        </w:rPr>
        <w:t>Powierzenie przetwarzania danych osobowych</w:t>
      </w:r>
    </w:p>
    <w:p w14:paraId="0EAB9B43" w14:textId="77777777" w:rsidR="007777D2" w:rsidRPr="00D579A8" w:rsidRDefault="007777D2" w:rsidP="007777D2">
      <w:pPr>
        <w:pStyle w:val="Domynie"/>
        <w:numPr>
          <w:ilvl w:val="0"/>
          <w:numId w:val="5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Administrator danych powierza Podmiotowi przetwarzającemu dane osobowe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do przetwarzania w trybie art. 28 ogólnego Rozporządzenia Parlamentu Europejskiego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 i   Rady (UE) 2016/679 z 27 kwietnia 2016 r. w sprawie ochrony osób fizycznych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w   związku z przetwarzaniem danych osobowych i w sprawie swobodnego przepływu takich danych oraz uchylenia dyrektywy 95/46/WE (</w:t>
      </w:r>
      <w:proofErr w:type="spellStart"/>
      <w:r w:rsidRPr="00D579A8">
        <w:rPr>
          <w:rFonts w:ascii="Times New Roman" w:hAnsi="Times New Roman" w:cs="Times New Roman"/>
          <w:sz w:val="24"/>
          <w:szCs w:val="24"/>
          <w:lang w:eastAsia="pl-PL"/>
        </w:rPr>
        <w:t>Dz.Urz.UE.L</w:t>
      </w:r>
      <w:proofErr w:type="spellEnd"/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 Nr 119, str. 1) (zwanego w dalszej części Umowy „Rozporządzeniem”) na zasadach, w zakresie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 i 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 w   celu określonych w niniejszej Umowie.</w:t>
      </w:r>
    </w:p>
    <w:p w14:paraId="687012A8" w14:textId="77777777" w:rsidR="007777D2" w:rsidRPr="00D579A8" w:rsidRDefault="007777D2" w:rsidP="007777D2">
      <w:pPr>
        <w:pStyle w:val="Domynie"/>
        <w:numPr>
          <w:ilvl w:val="0"/>
          <w:numId w:val="5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Podmiot przetwarzający zobowiązuje się do przetwarzania powierzonych mu danych osobowych zgodnie z niniejszą Umową, Rozporządzeniem oraz z innymi przepisami prawa powszechnie obowiązującego, chroniącymi prawa osób, których dane dotyczą.</w:t>
      </w:r>
    </w:p>
    <w:p w14:paraId="2E88B583" w14:textId="77777777" w:rsidR="007777D2" w:rsidRPr="00D579A8" w:rsidRDefault="007777D2" w:rsidP="007777D2">
      <w:pPr>
        <w:pStyle w:val="Domynie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>§ 2</w:t>
      </w:r>
    </w:p>
    <w:p w14:paraId="4DA82D71" w14:textId="77777777" w:rsidR="007777D2" w:rsidRPr="00D579A8" w:rsidRDefault="007777D2" w:rsidP="00FD409C">
      <w:pPr>
        <w:pStyle w:val="Domynie"/>
        <w:keepNext/>
        <w:keepLines/>
        <w:tabs>
          <w:tab w:val="left" w:pos="540"/>
        </w:tabs>
        <w:spacing w:before="40" w:after="0" w:line="276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eastAsia="MS Gothic" w:hAnsi="Times New Roman" w:cs="Times New Roman"/>
          <w:color w:val="365F91"/>
          <w:sz w:val="24"/>
          <w:szCs w:val="24"/>
        </w:rPr>
        <w:t>Zakres i cel przetwarzania danych</w:t>
      </w:r>
    </w:p>
    <w:p w14:paraId="18987B1C" w14:textId="36969B78" w:rsidR="007777D2" w:rsidRPr="00FD409C" w:rsidRDefault="007777D2" w:rsidP="00FD409C">
      <w:pPr>
        <w:pStyle w:val="Akapitzlist"/>
        <w:widowControl w:val="0"/>
        <w:numPr>
          <w:ilvl w:val="0"/>
          <w:numId w:val="11"/>
        </w:numPr>
        <w:tabs>
          <w:tab w:val="left" w:pos="720"/>
        </w:tabs>
        <w:autoSpaceDN w:val="0"/>
        <w:adjustRightInd w:val="0"/>
        <w:spacing w:after="200" w:line="276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579A8">
        <w:rPr>
          <w:rFonts w:ascii="Times New Roman" w:hAnsi="Times New Roman"/>
          <w:sz w:val="24"/>
          <w:szCs w:val="24"/>
        </w:rPr>
        <w:t xml:space="preserve">Podmiot przetwarzający będzie przetwarzał powierzone na podstawie Umowy </w:t>
      </w:r>
      <w:r w:rsidRPr="00987736"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>dane</w:t>
      </w:r>
      <w:r w:rsidRPr="00D579A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zwykle i wrażliwe: imię i nazwisko, adres zamieszkania/pobytu, PESEL, data urodzenia,</w:t>
      </w:r>
      <w:r w:rsidR="005E6B7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miejsce urodzenia, numer dowodu osobistego, stan cywilny,</w:t>
      </w:r>
      <w:r w:rsidR="005E6B77" w:rsidRPr="005E6B7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r w:rsidR="005E6B7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płeć,  </w:t>
      </w:r>
      <w:r w:rsidR="005E6B77" w:rsidRPr="00D579A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r w:rsidR="005E6B7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wykształcenie, status na rynku pracy, status uczestnika projektu, z czego korzysta rodzina bądź osoba w projekcie,</w:t>
      </w:r>
      <w:r w:rsidRPr="00D579A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stan zdrowia</w:t>
      </w:r>
      <w:r w:rsidR="00FB53BD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, numer telefonu, adres e-mail</w:t>
      </w:r>
      <w:r w:rsidR="0031638B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.</w:t>
      </w:r>
      <w:r w:rsidR="0013473F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r w:rsidR="00A42E01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r w:rsidRPr="00D579A8">
        <w:rPr>
          <w:rFonts w:ascii="Times New Roman" w:hAnsi="Times New Roman"/>
          <w:sz w:val="24"/>
          <w:szCs w:val="24"/>
        </w:rPr>
        <w:t xml:space="preserve">Dane osobowe powierzone przez Administratora danych będą przetwarzane przez Podmiot przetwarzający wyłącznie </w:t>
      </w:r>
      <w:r w:rsidRPr="00D579A8">
        <w:rPr>
          <w:rFonts w:ascii="Times New Roman" w:hAnsi="Times New Roman"/>
          <w:b/>
          <w:i/>
          <w:sz w:val="24"/>
          <w:szCs w:val="24"/>
        </w:rPr>
        <w:t xml:space="preserve">w celu </w:t>
      </w:r>
      <w:r w:rsidR="005638C7">
        <w:rPr>
          <w:rFonts w:ascii="Times New Roman" w:hAnsi="Times New Roman"/>
          <w:b/>
          <w:i/>
          <w:sz w:val="24"/>
          <w:szCs w:val="24"/>
        </w:rPr>
        <w:t>wykonania usług polegających na wsparciu</w:t>
      </w:r>
      <w:r w:rsidR="00950FEF">
        <w:rPr>
          <w:rFonts w:ascii="Times New Roman" w:hAnsi="Times New Roman"/>
          <w:b/>
          <w:i/>
          <w:sz w:val="24"/>
          <w:szCs w:val="24"/>
        </w:rPr>
        <w:br/>
      </w:r>
      <w:r w:rsidR="005638C7">
        <w:rPr>
          <w:rFonts w:ascii="Times New Roman" w:hAnsi="Times New Roman"/>
          <w:b/>
          <w:i/>
          <w:sz w:val="24"/>
          <w:szCs w:val="24"/>
        </w:rPr>
        <w:t>w zarządzaniu</w:t>
      </w:r>
      <w:r w:rsidR="00D654DB">
        <w:rPr>
          <w:rFonts w:ascii="Times New Roman" w:hAnsi="Times New Roman"/>
          <w:b/>
          <w:i/>
          <w:sz w:val="24"/>
          <w:szCs w:val="24"/>
        </w:rPr>
        <w:t xml:space="preserve"> projektem</w:t>
      </w:r>
      <w:r w:rsidR="000042CF">
        <w:rPr>
          <w:rFonts w:ascii="Times New Roman" w:hAnsi="Times New Roman"/>
          <w:b/>
          <w:i/>
          <w:sz w:val="24"/>
          <w:szCs w:val="24"/>
        </w:rPr>
        <w:t xml:space="preserve"> „Moja Rodzina” </w:t>
      </w:r>
      <w:r w:rsidR="00B33B6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79A8">
        <w:rPr>
          <w:rFonts w:ascii="Times New Roman" w:hAnsi="Times New Roman"/>
          <w:sz w:val="24"/>
          <w:szCs w:val="24"/>
        </w:rPr>
        <w:t>współfinansowanym przez Unię Europejską ze środków programu regionalnego Fundusze Europejskie</w:t>
      </w:r>
      <w:r w:rsidR="00B33B61">
        <w:rPr>
          <w:rFonts w:ascii="Times New Roman" w:hAnsi="Times New Roman"/>
          <w:sz w:val="24"/>
          <w:szCs w:val="24"/>
        </w:rPr>
        <w:br/>
      </w:r>
      <w:r w:rsidRPr="00D579A8">
        <w:rPr>
          <w:rFonts w:ascii="Times New Roman" w:hAnsi="Times New Roman"/>
          <w:sz w:val="24"/>
          <w:szCs w:val="24"/>
        </w:rPr>
        <w:t xml:space="preserve">dla Świętokrzyskiego 2021-2027 </w:t>
      </w:r>
      <w:r w:rsidRPr="00D579A8">
        <w:rPr>
          <w:rFonts w:ascii="Times New Roman" w:hAnsi="Times New Roman"/>
          <w:color w:val="000000"/>
          <w:sz w:val="24"/>
          <w:szCs w:val="24"/>
        </w:rPr>
        <w:t xml:space="preserve">(FEŚ). Postępowanie nr </w:t>
      </w:r>
      <w:r w:rsidRPr="00D579A8">
        <w:rPr>
          <w:rFonts w:ascii="Times New Roman" w:hAnsi="Times New Roman"/>
          <w:b/>
          <w:bCs/>
          <w:sz w:val="24"/>
          <w:szCs w:val="24"/>
        </w:rPr>
        <w:t>PS.I.271.</w:t>
      </w:r>
      <w:r w:rsidR="005638C7">
        <w:rPr>
          <w:rFonts w:ascii="Times New Roman" w:hAnsi="Times New Roman"/>
          <w:b/>
          <w:bCs/>
          <w:sz w:val="24"/>
          <w:szCs w:val="24"/>
        </w:rPr>
        <w:t>3</w:t>
      </w:r>
      <w:r w:rsidRPr="00D579A8">
        <w:rPr>
          <w:rFonts w:ascii="Times New Roman" w:hAnsi="Times New Roman"/>
          <w:b/>
          <w:bCs/>
          <w:sz w:val="24"/>
          <w:szCs w:val="24"/>
        </w:rPr>
        <w:t>.2024</w:t>
      </w:r>
    </w:p>
    <w:p w14:paraId="2CB7B132" w14:textId="67EE3684" w:rsidR="007777D2" w:rsidRPr="00D579A8" w:rsidRDefault="007777D2" w:rsidP="00FD409C">
      <w:pPr>
        <w:pStyle w:val="Domynie"/>
        <w:numPr>
          <w:ilvl w:val="0"/>
          <w:numId w:val="11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Podmiot przetwarzający jest upoważniony do wykonywania następujących czynności przetwarzania powierzonych danych: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</w:t>
      </w:r>
      <w:r w:rsidRPr="00D579A8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 – które są w minimalnym zakresie niezbędne do realizacji celu, o którym mowa w ust. 1 powyżej.</w:t>
      </w:r>
    </w:p>
    <w:p w14:paraId="1E15A4B5" w14:textId="77777777" w:rsidR="007777D2" w:rsidRPr="00D579A8" w:rsidRDefault="007777D2" w:rsidP="007777D2">
      <w:pPr>
        <w:pStyle w:val="Domynie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§ 3</w:t>
      </w:r>
    </w:p>
    <w:p w14:paraId="3F5C698E" w14:textId="77777777" w:rsidR="007777D2" w:rsidRPr="00D579A8" w:rsidRDefault="007777D2" w:rsidP="00FD409C">
      <w:pPr>
        <w:pStyle w:val="Domynie"/>
        <w:keepNext/>
        <w:keepLines/>
        <w:tabs>
          <w:tab w:val="left" w:pos="540"/>
        </w:tabs>
        <w:spacing w:before="40" w:after="0" w:line="276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eastAsia="MS Gothic" w:hAnsi="Times New Roman" w:cs="Times New Roman"/>
          <w:color w:val="365F91"/>
          <w:sz w:val="24"/>
          <w:szCs w:val="24"/>
        </w:rPr>
        <w:t>Obowiązki Podmiotu przetwarzającego</w:t>
      </w:r>
    </w:p>
    <w:p w14:paraId="574A3018" w14:textId="77777777" w:rsidR="007777D2" w:rsidRPr="00D579A8" w:rsidRDefault="007777D2" w:rsidP="007777D2">
      <w:pPr>
        <w:pStyle w:val="Domynie"/>
        <w:numPr>
          <w:ilvl w:val="0"/>
          <w:numId w:val="10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Podmiot przetwarzający przy przetwarzaniu powierzonych danych osobowych zobowiązuje się do ich zabezpieczenia przez stosowanie odpowiednich środków technicznych i organizacyjnych, odpowiadających stanowi wiedzy technicznej, zapewniających zgodność z Rozporządzeniem, w tym adekwatny stopień bezpieczeństwa odpowiadający ryzyku naruszenia praw lub wolności osób, których dane dotyczą.  Lista środków technicznych i organizacyjnych stosowanych przez Podmiot przetwarzający stanowi załącznik nr 1 do Umowy.</w:t>
      </w:r>
    </w:p>
    <w:p w14:paraId="5423FBCF" w14:textId="77777777" w:rsidR="007777D2" w:rsidRPr="00D579A8" w:rsidRDefault="007777D2" w:rsidP="007777D2">
      <w:pPr>
        <w:pStyle w:val="Domynie"/>
        <w:numPr>
          <w:ilvl w:val="0"/>
          <w:numId w:val="10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Podmiot przetwarzający zobowiązuje się dołożyć należytej staranności przy przetwarzaniu powierzonych danych osobowych.</w:t>
      </w:r>
    </w:p>
    <w:p w14:paraId="03800E0B" w14:textId="1EF27E46" w:rsidR="007777D2" w:rsidRPr="00D579A8" w:rsidRDefault="007777D2" w:rsidP="007777D2">
      <w:pPr>
        <w:pStyle w:val="Domynie"/>
        <w:numPr>
          <w:ilvl w:val="0"/>
          <w:numId w:val="10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Podmiot przetwarzający zobowiązuje się do nadania upoważnień</w:t>
      </w:r>
      <w:r w:rsidR="0012101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do przetwarzania danych osobowych wszystkim osobom, które będą przetwarzały powierzone dane osobowe, przy czym będą to jedynie osoby, które mają odpowiednie przeszkolenie z   zakresu ochrony danych osobowych i są niezbędne do realizacji celu niniejszej Umowy.</w:t>
      </w:r>
    </w:p>
    <w:p w14:paraId="62A7674E" w14:textId="77777777" w:rsidR="007777D2" w:rsidRPr="00D579A8" w:rsidRDefault="007777D2" w:rsidP="007777D2">
      <w:pPr>
        <w:pStyle w:val="Domynie"/>
        <w:numPr>
          <w:ilvl w:val="0"/>
          <w:numId w:val="10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Podmiot przetwarzający zapewnia, że osoby, które upoważnia do przetwarzania danych osobowych w celu realizacji niniejszej Umowy, zobowiążą się do zachowania tajemnicy lub będą podlegały odpowiedniemu ustawowemu obowiązkowi zachowania tajemnicy, o której mowa w art. 28 ust. 3 lit. b Rozporządzenia, zarówno w trakcie zatrudnienia ich w Podmiocie przetwarzającym, jak i po jego ustaniu. Podmiot przetwarzający zapewnia ponadto, że osoby, o których mowa w niniejszym ustępie,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będą przetwarzały dane osobowe zgodnie z zasadą wiedzy koniecznej.</w:t>
      </w:r>
    </w:p>
    <w:p w14:paraId="4B32F4BA" w14:textId="77777777" w:rsidR="007777D2" w:rsidRPr="00D579A8" w:rsidRDefault="007777D2" w:rsidP="007777D2">
      <w:pPr>
        <w:pStyle w:val="Domynie"/>
        <w:numPr>
          <w:ilvl w:val="0"/>
          <w:numId w:val="10"/>
        </w:numPr>
        <w:tabs>
          <w:tab w:val="left" w:pos="720"/>
          <w:tab w:val="left" w:pos="1134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Dla prawidłowej realizacji ust. 4 Podmiot Przetwarzający dokonuje okresowej weryfikacji listy osób, którym udzielono dostępu do danych przetwarzanych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br/>
        <w:t>w imieniu Administratora.</w:t>
      </w:r>
    </w:p>
    <w:p w14:paraId="7CE351CB" w14:textId="3CB34B16" w:rsidR="007777D2" w:rsidRPr="00D579A8" w:rsidRDefault="007777D2" w:rsidP="007777D2">
      <w:pPr>
        <w:pStyle w:val="Domynie"/>
        <w:numPr>
          <w:ilvl w:val="0"/>
          <w:numId w:val="10"/>
        </w:numPr>
        <w:tabs>
          <w:tab w:val="left" w:pos="720"/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Podmiot przetwarzający po zakończeniu świadczenia usług związanych                            z   przetwarzaniem niezwłocznie </w:t>
      </w:r>
      <w:r w:rsidRPr="00D579A8">
        <w:rPr>
          <w:rFonts w:ascii="Times New Roman" w:hAnsi="Times New Roman" w:cs="Times New Roman"/>
          <w:i/>
          <w:sz w:val="24"/>
          <w:szCs w:val="24"/>
          <w:lang w:eastAsia="pl-PL"/>
        </w:rPr>
        <w:t>nie zwraca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579A8">
        <w:rPr>
          <w:rFonts w:ascii="Times New Roman" w:hAnsi="Times New Roman" w:cs="Times New Roman"/>
          <w:i/>
          <w:sz w:val="24"/>
          <w:szCs w:val="24"/>
          <w:lang w:eastAsia="pl-PL"/>
        </w:rPr>
        <w:t>Administratorowi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 wszelkich danych</w:t>
      </w:r>
      <w:r w:rsidR="0012101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osobowych, chyba że prawo Unii Europejskiej lub prawo państwa członkowskiego nakazują przechowywanie danych osobowych.</w:t>
      </w:r>
    </w:p>
    <w:p w14:paraId="37C5CADD" w14:textId="5D1F39F4" w:rsidR="007777D2" w:rsidRPr="00D579A8" w:rsidRDefault="007777D2" w:rsidP="007777D2">
      <w:pPr>
        <w:pStyle w:val="Domynie"/>
        <w:numPr>
          <w:ilvl w:val="0"/>
          <w:numId w:val="10"/>
        </w:numPr>
        <w:tabs>
          <w:tab w:val="left" w:pos="720"/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Podmiot przetwarzający pomaga Administratorowi w niezbędnym zakresie wywiązywać się z obowiązku odpowiadania na żądania osób, których dane dotyczą, oraz z obowiązków określonych w art. 32–36 Rozporządzenia. Podmiot przetwarzający – w razie wpływu do niego żądania w zakresie realizacji praw osób, których dotyczą powierzone dane – informuje o tym Administratora</w:t>
      </w:r>
      <w:r w:rsidR="0012101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w terminie 5 dni roboczych</w:t>
      </w:r>
      <w:r w:rsidR="0012101B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od otrzymania wiadomości. Udzielając informacji, Podmiot przetwarzający przekazuje dane nadawcy i treść żądania oraz określa,</w:t>
      </w:r>
      <w:r w:rsidR="0012101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w jakim zakresie jest w stanie przyczynić się do realizacji żądania.</w:t>
      </w:r>
    </w:p>
    <w:p w14:paraId="3A044C57" w14:textId="77777777" w:rsidR="007777D2" w:rsidRPr="00D579A8" w:rsidRDefault="007777D2" w:rsidP="007777D2">
      <w:pPr>
        <w:pStyle w:val="Domynie"/>
        <w:numPr>
          <w:ilvl w:val="0"/>
          <w:numId w:val="10"/>
        </w:numPr>
        <w:tabs>
          <w:tab w:val="left" w:pos="720"/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W przypadku stwierdzenia jakiegokolwiek naruszenia ochrony danych osobowych Podmiot przetwarzający lub podwykonawca Podmiotu przetwarzającego zgłasza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je Administratorowi w ciągu  24 godzin.</w:t>
      </w:r>
    </w:p>
    <w:p w14:paraId="51F16718" w14:textId="77777777" w:rsidR="007777D2" w:rsidRPr="00D579A8" w:rsidRDefault="007777D2" w:rsidP="007777D2">
      <w:pPr>
        <w:pStyle w:val="Domynie"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50CD41E" w14:textId="77777777" w:rsidR="007777D2" w:rsidRPr="00D579A8" w:rsidRDefault="007777D2" w:rsidP="007777D2">
      <w:pPr>
        <w:pStyle w:val="Domynie"/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§ 4</w:t>
      </w:r>
    </w:p>
    <w:p w14:paraId="483258EA" w14:textId="77777777" w:rsidR="007777D2" w:rsidRPr="00D579A8" w:rsidRDefault="007777D2" w:rsidP="0012101B">
      <w:pPr>
        <w:pStyle w:val="Domynie"/>
        <w:keepNext/>
        <w:keepLines/>
        <w:tabs>
          <w:tab w:val="left" w:pos="540"/>
        </w:tabs>
        <w:spacing w:before="40" w:after="0" w:line="276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eastAsia="MS Gothic" w:hAnsi="Times New Roman" w:cs="Times New Roman"/>
          <w:color w:val="365F91"/>
          <w:sz w:val="24"/>
          <w:szCs w:val="24"/>
        </w:rPr>
        <w:t>Prawo kontroli</w:t>
      </w:r>
    </w:p>
    <w:p w14:paraId="4E89F6ED" w14:textId="77777777" w:rsidR="007777D2" w:rsidRPr="00D579A8" w:rsidRDefault="007777D2" w:rsidP="007777D2">
      <w:pPr>
        <w:pStyle w:val="Domynie"/>
        <w:numPr>
          <w:ilvl w:val="0"/>
          <w:numId w:val="16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Zgodnie z art. 28 ust. 3 lit. h Rozporządzenia Administrator danych ma prawo kontroli, mającej na celu weryfikację, czy Podmiot przetwarzający spełnia obowiązki wynikające z niniejszej Umowy.</w:t>
      </w:r>
    </w:p>
    <w:p w14:paraId="1DD2CDD9" w14:textId="77777777" w:rsidR="007777D2" w:rsidRPr="00D579A8" w:rsidRDefault="007777D2" w:rsidP="007777D2">
      <w:pPr>
        <w:pStyle w:val="Domynie"/>
        <w:numPr>
          <w:ilvl w:val="0"/>
          <w:numId w:val="16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Administrator danych będzie realizować prawo kontroli w godzinach pracy Podmiotu przetwarzającego i z minimum 1 dniowym uprzedzeniem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3B2FB8F3" w14:textId="77777777" w:rsidR="007777D2" w:rsidRPr="00D579A8" w:rsidRDefault="007777D2" w:rsidP="007777D2">
      <w:pPr>
        <w:pStyle w:val="Domynie"/>
        <w:numPr>
          <w:ilvl w:val="0"/>
          <w:numId w:val="16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Prawo do przeprowadzenia kontroli obejmuje: wstęp do pomieszczeń, w których znajdują się zasoby uczestniczące w operacjach przetwarzania powierzonych danych osobowych; żądanie złożenia pisemnych lub ustnych wyjaśnień od osób upoważnionych do przetwarzania powierzonych danych osobowych; wgląd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br/>
        <w:t>do wszelkich dokumentów i wszelkich danych mających bezpośredni związek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br/>
        <w:t>z celem kontroli; przeprowadzanie oględzin urządzeń, nośników oraz systemów informatycznych służących do przetwarzania powierzonych danych.</w:t>
      </w:r>
    </w:p>
    <w:p w14:paraId="30D7282E" w14:textId="04B2147D" w:rsidR="007777D2" w:rsidRPr="00D579A8" w:rsidRDefault="007777D2" w:rsidP="007777D2">
      <w:pPr>
        <w:pStyle w:val="Domynie"/>
        <w:numPr>
          <w:ilvl w:val="0"/>
          <w:numId w:val="16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Podmiot przetwarzający zobowiązuje się do usunięcia uchybień stwierdzonych podczas kontroli w terminie wskazanym przez Administratora danych,</w:t>
      </w:r>
      <w:r w:rsidR="0012101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nie dłuższym niż 7 dni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492D47C0" w14:textId="77777777" w:rsidR="007777D2" w:rsidRPr="00D579A8" w:rsidRDefault="007777D2" w:rsidP="007777D2">
      <w:pPr>
        <w:pStyle w:val="Domynie"/>
        <w:numPr>
          <w:ilvl w:val="0"/>
          <w:numId w:val="16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Powyżej określone zasady kontroli Podmiotu Przetwarzającego mają zastosowanie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do przeprowadzanych przez Administratora kontroli podwykonawców Podmiotu przetwarzającego, o których mowa w § 6 ust. 1 Umowy.</w:t>
      </w:r>
    </w:p>
    <w:p w14:paraId="3269F852" w14:textId="77777777" w:rsidR="0012101B" w:rsidRDefault="0012101B" w:rsidP="007777D2">
      <w:pPr>
        <w:pStyle w:val="Domynie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08347C1F" w14:textId="77777777" w:rsidR="0012101B" w:rsidRDefault="0012101B" w:rsidP="007777D2">
      <w:pPr>
        <w:pStyle w:val="Domynie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69265ED3" w14:textId="26683E8D" w:rsidR="007777D2" w:rsidRPr="00D579A8" w:rsidRDefault="007777D2" w:rsidP="007777D2">
      <w:pPr>
        <w:pStyle w:val="Domynie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§ 5</w:t>
      </w:r>
    </w:p>
    <w:p w14:paraId="0010A8D6" w14:textId="77777777" w:rsidR="007777D2" w:rsidRPr="00D579A8" w:rsidRDefault="007777D2" w:rsidP="0012101B">
      <w:pPr>
        <w:pStyle w:val="Domynie"/>
        <w:keepNext/>
        <w:keepLines/>
        <w:tabs>
          <w:tab w:val="left" w:pos="540"/>
        </w:tabs>
        <w:spacing w:before="40" w:after="0" w:line="276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eastAsia="MS Gothic" w:hAnsi="Times New Roman" w:cs="Times New Roman"/>
          <w:color w:val="365F91"/>
          <w:sz w:val="24"/>
          <w:szCs w:val="24"/>
        </w:rPr>
        <w:t>Raportowanie</w:t>
      </w:r>
    </w:p>
    <w:p w14:paraId="1A29C79A" w14:textId="77777777" w:rsidR="007777D2" w:rsidRPr="00D579A8" w:rsidRDefault="007777D2" w:rsidP="007777D2">
      <w:pPr>
        <w:pStyle w:val="Domynie"/>
        <w:numPr>
          <w:ilvl w:val="0"/>
          <w:numId w:val="14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Na wniosek Administratora Podmiot przetwarzający udostępnia wszelkie informacje niezbędne do realizacji lub wykazania spełnienia obowiązków wynikających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z   Rozporządzenia.</w:t>
      </w:r>
    </w:p>
    <w:p w14:paraId="4FDB18B7" w14:textId="77777777" w:rsidR="007777D2" w:rsidRPr="00D579A8" w:rsidRDefault="007777D2" w:rsidP="007777D2">
      <w:pPr>
        <w:pStyle w:val="Domynie"/>
        <w:numPr>
          <w:ilvl w:val="0"/>
          <w:numId w:val="14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Informacji, o których mowa w ust. 1, udziela się w terminie 15 dni roboczych od dnia doręczenia wniosku, z zastrzeżeniem ust. 3.</w:t>
      </w:r>
    </w:p>
    <w:p w14:paraId="23500DB3" w14:textId="77777777" w:rsidR="007777D2" w:rsidRPr="00D579A8" w:rsidRDefault="007777D2" w:rsidP="007777D2">
      <w:pPr>
        <w:pStyle w:val="Domynie"/>
        <w:numPr>
          <w:ilvl w:val="0"/>
          <w:numId w:val="14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Jeżeli wniosek, o którym mowa w ust. 1, dotyczy realizacji obowiązku zgłoszenia naruszenia ochrony danych osobowych lub usunięcia jego skutków, Podmiot przetwarzający udziela informacji w najbliższym możliwym terminie, nie później niż w   ciągu 24 godzin od doręczenia wniosku.</w:t>
      </w:r>
    </w:p>
    <w:p w14:paraId="512A5EE6" w14:textId="77777777" w:rsidR="007777D2" w:rsidRPr="00D579A8" w:rsidRDefault="007777D2" w:rsidP="007777D2">
      <w:pPr>
        <w:pStyle w:val="Domynie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§ 6</w:t>
      </w:r>
    </w:p>
    <w:p w14:paraId="61877359" w14:textId="77777777" w:rsidR="007777D2" w:rsidRPr="00D579A8" w:rsidRDefault="007777D2" w:rsidP="0012101B">
      <w:pPr>
        <w:pStyle w:val="Domynie"/>
        <w:keepNext/>
        <w:keepLines/>
        <w:tabs>
          <w:tab w:val="left" w:pos="540"/>
        </w:tabs>
        <w:spacing w:before="40" w:after="0" w:line="276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eastAsia="MS Gothic" w:hAnsi="Times New Roman" w:cs="Times New Roman"/>
          <w:color w:val="365F91"/>
          <w:sz w:val="24"/>
          <w:szCs w:val="24"/>
        </w:rPr>
        <w:t>Dalsze powierzenie danych do przetwarzania</w:t>
      </w:r>
    </w:p>
    <w:p w14:paraId="2460F659" w14:textId="371F65A7" w:rsidR="007777D2" w:rsidRPr="00D579A8" w:rsidRDefault="007777D2" w:rsidP="007777D2">
      <w:pPr>
        <w:pStyle w:val="Domynie"/>
        <w:numPr>
          <w:ilvl w:val="0"/>
          <w:numId w:val="7"/>
        </w:numPr>
        <w:spacing w:after="12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Administrator wyraża zgodę na powierzenie danych osobowych objętych niniejszą Umową do dalszego przetwarzania przez podwykonawców Podmiotu</w:t>
      </w:r>
      <w:r w:rsidR="0012101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przetwarzającego, w celu wykonania niniejszej Umowy, przy czym podwykonawcy Podmiotu przetwarzającego powinni spełniać te same gwarancje i obowiązki, jakie zostały nałożone na Podmiot przetwarzający niniejszą Umową. Lista takich podmiotów (podprocesorów) stanowi załącznik nr 2 do Umowy.</w:t>
      </w:r>
    </w:p>
    <w:p w14:paraId="36D78614" w14:textId="33C7189D" w:rsidR="007777D2" w:rsidRPr="00D579A8" w:rsidRDefault="007777D2" w:rsidP="007777D2">
      <w:pPr>
        <w:pStyle w:val="Domynie"/>
        <w:numPr>
          <w:ilvl w:val="0"/>
          <w:numId w:val="7"/>
        </w:numPr>
        <w:tabs>
          <w:tab w:val="left" w:pos="426"/>
        </w:tabs>
        <w:spacing w:after="12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12101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przypadku zmiany lub dodania innych podwykonawców biorących udział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w 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przetwarzaniu danych powierzonych przez Administratora Podmiot przetwarzający informuje o   zamierzonych zmianach, dając Administratorowi możliwość wyrażenia sprzeciwu wobec takich zmian w terminie 3 dni roboczych od przekazania informacji o   zamierzonych zmianach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053F8DA1" w14:textId="77777777" w:rsidR="007777D2" w:rsidRPr="00D579A8" w:rsidRDefault="007777D2" w:rsidP="007777D2">
      <w:pPr>
        <w:pStyle w:val="Domynie"/>
        <w:numPr>
          <w:ilvl w:val="0"/>
          <w:numId w:val="7"/>
        </w:numPr>
        <w:tabs>
          <w:tab w:val="left" w:pos="709"/>
        </w:tabs>
        <w:spacing w:after="12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Przekazanie powierzonych danych do państwa trzeciego może nastąpić jedynie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na udokumentowane polecenie Administratora danych, chyba że taki obowiązek nakłada na Podmiot przetwarzający prawo Unii Europejskiej lub prawo państwa członkowskiego, któremu podlega Podmiot przetwarzający. W takim przypadku przed rozpoczęciem przetwarzania Podmiot przetwarzający informuje Administratora danych o tym obowiązku prawnym, o ile prawo to nie zabrania udzielania takiej informacji z uwagi na ważny interes publiczny.</w:t>
      </w:r>
    </w:p>
    <w:p w14:paraId="7228FD3A" w14:textId="77777777" w:rsidR="007777D2" w:rsidRPr="00D579A8" w:rsidRDefault="007777D2" w:rsidP="007777D2">
      <w:pPr>
        <w:pStyle w:val="Domynie"/>
        <w:numPr>
          <w:ilvl w:val="0"/>
          <w:numId w:val="7"/>
        </w:numPr>
        <w:tabs>
          <w:tab w:val="left" w:pos="567"/>
        </w:tabs>
        <w:spacing w:after="12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Podmiot przetwarzający ponosi pełną odpowiedzialność wobec Administratora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br/>
        <w:t>za niewywiązanie się z obowiązków spoczywających na podwykonawcy, wynikających z   niniejszej Umowy.</w:t>
      </w:r>
    </w:p>
    <w:p w14:paraId="29878C90" w14:textId="77777777" w:rsidR="007777D2" w:rsidRPr="00D579A8" w:rsidRDefault="007777D2" w:rsidP="007777D2">
      <w:pPr>
        <w:pStyle w:val="Domynie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§ 7</w:t>
      </w:r>
    </w:p>
    <w:p w14:paraId="502838C4" w14:textId="77777777" w:rsidR="007777D2" w:rsidRPr="00D579A8" w:rsidRDefault="007777D2" w:rsidP="0012101B">
      <w:pPr>
        <w:pStyle w:val="Domynie"/>
        <w:keepNext/>
        <w:keepLines/>
        <w:tabs>
          <w:tab w:val="left" w:pos="540"/>
        </w:tabs>
        <w:spacing w:before="40" w:after="0" w:line="276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eastAsia="MS Gothic" w:hAnsi="Times New Roman" w:cs="Times New Roman"/>
          <w:color w:val="365F91"/>
          <w:sz w:val="24"/>
          <w:szCs w:val="24"/>
        </w:rPr>
        <w:t>Odpowiedzialność Podmiotu przetwarzającego</w:t>
      </w:r>
    </w:p>
    <w:p w14:paraId="3216A9D8" w14:textId="0E5B409C" w:rsidR="007777D2" w:rsidRPr="00D579A8" w:rsidRDefault="007777D2" w:rsidP="007777D2">
      <w:pPr>
        <w:pStyle w:val="Domynie"/>
        <w:numPr>
          <w:ilvl w:val="0"/>
          <w:numId w:val="8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Podmiot przetwarzający jest odpowiedzialny za udostępnienie lub wykorzystanie danych osobowych niezgodnie z treścią Umowy, a w szczególności</w:t>
      </w:r>
      <w:r w:rsidR="0012101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za udostępnienie osobom nieupoważnionym powierzonych do przetwarzania danych osobowych.</w:t>
      </w:r>
      <w:r w:rsidR="0012101B">
        <w:rPr>
          <w:rFonts w:ascii="Times New Roman" w:hAnsi="Times New Roman" w:cs="Times New Roman"/>
          <w:sz w:val="24"/>
          <w:szCs w:val="24"/>
          <w:lang w:eastAsia="pl-PL"/>
        </w:rPr>
        <w:br/>
      </w:r>
    </w:p>
    <w:p w14:paraId="2A7E99DD" w14:textId="77777777" w:rsidR="007777D2" w:rsidRPr="00D579A8" w:rsidRDefault="007777D2" w:rsidP="007777D2">
      <w:pPr>
        <w:pStyle w:val="Domynie"/>
        <w:numPr>
          <w:ilvl w:val="0"/>
          <w:numId w:val="8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w szczególności prowadzonych przez inspektorów upoważnionych przez Prezesa Urzędu Ochrony Danych Osobowych. Niniejszy ustęp dotyczy wyłącznie danych osobowych powierzonych przez Administratora danych.</w:t>
      </w:r>
    </w:p>
    <w:p w14:paraId="55E17752" w14:textId="77777777" w:rsidR="007777D2" w:rsidRPr="00D579A8" w:rsidRDefault="007777D2" w:rsidP="007777D2">
      <w:pPr>
        <w:pStyle w:val="Domynie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§ 8</w:t>
      </w:r>
    </w:p>
    <w:p w14:paraId="45AB5BEE" w14:textId="77777777" w:rsidR="007777D2" w:rsidRPr="00D579A8" w:rsidRDefault="007777D2" w:rsidP="0012101B">
      <w:pPr>
        <w:pStyle w:val="Domynie"/>
        <w:keepNext/>
        <w:keepLines/>
        <w:tabs>
          <w:tab w:val="left" w:pos="540"/>
        </w:tabs>
        <w:spacing w:before="40" w:after="0" w:line="276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eastAsia="MS Gothic" w:hAnsi="Times New Roman" w:cs="Times New Roman"/>
          <w:color w:val="365F91"/>
          <w:sz w:val="24"/>
          <w:szCs w:val="24"/>
        </w:rPr>
        <w:t>Czas obowiązywania Umowy</w:t>
      </w:r>
    </w:p>
    <w:p w14:paraId="59F29CD1" w14:textId="05437899" w:rsidR="007777D2" w:rsidRPr="0012101B" w:rsidRDefault="0012101B" w:rsidP="00B948D7">
      <w:pPr>
        <w:widowControl w:val="0"/>
        <w:tabs>
          <w:tab w:val="left" w:pos="720"/>
        </w:tabs>
        <w:autoSpaceDN w:val="0"/>
        <w:adjustRightInd w:val="0"/>
        <w:spacing w:after="200" w:line="276" w:lineRule="auto"/>
        <w:jc w:val="both"/>
        <w:textAlignment w:val="baseline"/>
      </w:pPr>
      <w:r>
        <w:rPr>
          <w:b/>
        </w:rPr>
        <w:t xml:space="preserve">     </w:t>
      </w:r>
      <w:r w:rsidRPr="005B7B1B">
        <w:rPr>
          <w:bCs/>
        </w:rPr>
        <w:t>1.</w:t>
      </w:r>
      <w:r>
        <w:rPr>
          <w:b/>
        </w:rPr>
        <w:t xml:space="preserve"> </w:t>
      </w:r>
      <w:r w:rsidR="007777D2" w:rsidRPr="0012101B">
        <w:rPr>
          <w:b/>
        </w:rPr>
        <w:t xml:space="preserve">Niniejsza Umowa obowiązuje od dnia zawarcia Umowy głównej dotyczącej </w:t>
      </w:r>
      <w:r>
        <w:rPr>
          <w:b/>
        </w:rPr>
        <w:br/>
      </w:r>
      <w:r w:rsidR="00357284">
        <w:t xml:space="preserve">          </w:t>
      </w:r>
      <w:r w:rsidR="000D446A">
        <w:t xml:space="preserve">realizacji usługi wsparcia w zarządzaniu projektem </w:t>
      </w:r>
      <w:r w:rsidR="00A1681A">
        <w:t xml:space="preserve">„Moja Rodzina”  </w:t>
      </w:r>
      <w:r w:rsidR="00A1681A">
        <w:br/>
        <w:t xml:space="preserve">          </w:t>
      </w:r>
      <w:r w:rsidR="007777D2" w:rsidRPr="0012101B">
        <w:t>współfinansowanym przez Unię</w:t>
      </w:r>
      <w:r w:rsidR="00A1681A">
        <w:t xml:space="preserve"> </w:t>
      </w:r>
      <w:r w:rsidR="007777D2" w:rsidRPr="0012101B">
        <w:t>Europejską</w:t>
      </w:r>
      <w:r w:rsidR="00D14F20">
        <w:t xml:space="preserve"> </w:t>
      </w:r>
      <w:r w:rsidR="007777D2" w:rsidRPr="0012101B">
        <w:t>ze środków</w:t>
      </w:r>
      <w:r w:rsidR="000D446A">
        <w:t xml:space="preserve"> </w:t>
      </w:r>
      <w:r w:rsidR="007777D2" w:rsidRPr="0012101B">
        <w:t xml:space="preserve">programu regionalnego </w:t>
      </w:r>
      <w:r w:rsidR="00A1681A">
        <w:br/>
        <w:t xml:space="preserve">          </w:t>
      </w:r>
      <w:r w:rsidR="007777D2" w:rsidRPr="0012101B">
        <w:t>Fundusze Europejski</w:t>
      </w:r>
      <w:r w:rsidR="009B72F9">
        <w:t>e</w:t>
      </w:r>
      <w:r w:rsidR="00A1681A">
        <w:t xml:space="preserve"> </w:t>
      </w:r>
      <w:r w:rsidR="007777D2" w:rsidRPr="0012101B">
        <w:t xml:space="preserve">dla Świętokrzyskiego 2021-2027 </w:t>
      </w:r>
      <w:r w:rsidR="007777D2" w:rsidRPr="0012101B">
        <w:rPr>
          <w:color w:val="000000"/>
        </w:rPr>
        <w:t>(FEŚ).</w:t>
      </w:r>
      <w:r w:rsidR="000D446A">
        <w:rPr>
          <w:color w:val="000000"/>
        </w:rPr>
        <w:t xml:space="preserve"> </w:t>
      </w:r>
      <w:r w:rsidR="007777D2" w:rsidRPr="0012101B">
        <w:rPr>
          <w:color w:val="000000"/>
        </w:rPr>
        <w:t xml:space="preserve">Postępowanie nr </w:t>
      </w:r>
      <w:r w:rsidR="00A1681A">
        <w:rPr>
          <w:color w:val="000000"/>
        </w:rPr>
        <w:br/>
        <w:t xml:space="preserve">          </w:t>
      </w:r>
      <w:r w:rsidR="007777D2" w:rsidRPr="0012101B">
        <w:rPr>
          <w:b/>
          <w:bCs/>
        </w:rPr>
        <w:t>PS.I.271.</w:t>
      </w:r>
      <w:r w:rsidR="006649BF">
        <w:rPr>
          <w:b/>
          <w:bCs/>
        </w:rPr>
        <w:t>3</w:t>
      </w:r>
      <w:r w:rsidR="007777D2" w:rsidRPr="0012101B">
        <w:rPr>
          <w:b/>
          <w:bCs/>
        </w:rPr>
        <w:t>.2024</w:t>
      </w:r>
    </w:p>
    <w:p w14:paraId="4B76D238" w14:textId="2C041B69" w:rsidR="007777D2" w:rsidRPr="00D579A8" w:rsidRDefault="007777D2" w:rsidP="0012101B">
      <w:pPr>
        <w:pStyle w:val="Domynie"/>
        <w:numPr>
          <w:ilvl w:val="0"/>
          <w:numId w:val="17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Przewidywany termin realizacji zamówienia</w:t>
      </w:r>
      <w:r w:rsidR="002F2A4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od dnia podpisania umowy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br/>
      </w: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do</w:t>
      </w:r>
      <w:r w:rsidR="002F2A4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01.01.2026 r</w:t>
      </w: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Każda ze stron może wypowiedzieć niniejszą Umowę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br/>
        <w:t>z zachowaniem 1miesięcznego  okresu wypowiedzenia</w:t>
      </w: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</w:p>
    <w:p w14:paraId="60BF04A5" w14:textId="77777777" w:rsidR="0012101B" w:rsidRDefault="0012101B" w:rsidP="007777D2">
      <w:pPr>
        <w:pStyle w:val="Domynie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286B9572" w14:textId="372D5267" w:rsidR="007777D2" w:rsidRPr="00D579A8" w:rsidRDefault="007777D2" w:rsidP="007777D2">
      <w:pPr>
        <w:pStyle w:val="Domynie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§ 9</w:t>
      </w:r>
    </w:p>
    <w:p w14:paraId="42510DDB" w14:textId="77777777" w:rsidR="007777D2" w:rsidRPr="00D579A8" w:rsidRDefault="007777D2" w:rsidP="0012101B">
      <w:pPr>
        <w:pStyle w:val="Domynie"/>
        <w:keepNext/>
        <w:keepLines/>
        <w:tabs>
          <w:tab w:val="left" w:pos="540"/>
        </w:tabs>
        <w:spacing w:before="40" w:after="0" w:line="276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eastAsia="MS Gothic" w:hAnsi="Times New Roman" w:cs="Times New Roman"/>
          <w:color w:val="365F91"/>
          <w:sz w:val="24"/>
          <w:szCs w:val="24"/>
        </w:rPr>
        <w:t>Rozwiązanie Umowy</w:t>
      </w:r>
    </w:p>
    <w:p w14:paraId="3A8D636D" w14:textId="77777777" w:rsidR="007777D2" w:rsidRPr="00D579A8" w:rsidRDefault="007777D2" w:rsidP="007777D2">
      <w:pPr>
        <w:pStyle w:val="Domynie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Administrator danych może rozwiązać niniejszą Umowę ze skutkiem natychmiastowym, gdy Podmiot przetwarzający:</w:t>
      </w:r>
    </w:p>
    <w:p w14:paraId="5D2C1068" w14:textId="77777777" w:rsidR="007777D2" w:rsidRPr="00D579A8" w:rsidRDefault="007777D2" w:rsidP="007777D2">
      <w:pPr>
        <w:pStyle w:val="Domynie"/>
        <w:numPr>
          <w:ilvl w:val="0"/>
          <w:numId w:val="6"/>
        </w:numPr>
        <w:tabs>
          <w:tab w:val="left" w:pos="108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pomimo zobowiązania go do usunięcia uchybień stwierdzonych podczas kontroli nie usunie ich w wyznaczonym terminie,</w:t>
      </w:r>
    </w:p>
    <w:p w14:paraId="7E7E4E61" w14:textId="77777777" w:rsidR="007777D2" w:rsidRPr="00D579A8" w:rsidRDefault="007777D2" w:rsidP="007777D2">
      <w:pPr>
        <w:pStyle w:val="Domynie"/>
        <w:numPr>
          <w:ilvl w:val="0"/>
          <w:numId w:val="6"/>
        </w:numPr>
        <w:tabs>
          <w:tab w:val="left" w:pos="108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przetwarza dane osobowe w sposób niezgodny z Umową,</w:t>
      </w:r>
    </w:p>
    <w:p w14:paraId="4E91CEF5" w14:textId="77777777" w:rsidR="007777D2" w:rsidRPr="00D579A8" w:rsidRDefault="007777D2" w:rsidP="007777D2">
      <w:pPr>
        <w:pStyle w:val="Domynie"/>
        <w:numPr>
          <w:ilvl w:val="0"/>
          <w:numId w:val="6"/>
        </w:numPr>
        <w:tabs>
          <w:tab w:val="left" w:pos="108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powierzył przetwarzanie danych osobowych innemu podmiotowi bez zgody Administratora danych.</w:t>
      </w:r>
    </w:p>
    <w:p w14:paraId="4ABD6040" w14:textId="77777777" w:rsidR="007777D2" w:rsidRPr="00D579A8" w:rsidRDefault="007777D2" w:rsidP="007777D2">
      <w:pPr>
        <w:pStyle w:val="Domynie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§ 10</w:t>
      </w:r>
    </w:p>
    <w:p w14:paraId="5E224985" w14:textId="77777777" w:rsidR="007777D2" w:rsidRPr="00D579A8" w:rsidRDefault="007777D2" w:rsidP="0012101B">
      <w:pPr>
        <w:pStyle w:val="Domynie"/>
        <w:keepNext/>
        <w:keepLines/>
        <w:tabs>
          <w:tab w:val="left" w:pos="540"/>
        </w:tabs>
        <w:spacing w:before="40" w:after="0" w:line="276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eastAsia="MS Gothic" w:hAnsi="Times New Roman" w:cs="Times New Roman"/>
          <w:color w:val="365F91"/>
          <w:sz w:val="24"/>
          <w:szCs w:val="24"/>
        </w:rPr>
        <w:t>Zasady zachowania poufności</w:t>
      </w:r>
    </w:p>
    <w:p w14:paraId="646B5E16" w14:textId="77777777" w:rsidR="007777D2" w:rsidRPr="00D579A8" w:rsidRDefault="007777D2" w:rsidP="007777D2">
      <w:pPr>
        <w:pStyle w:val="Domynie"/>
        <w:numPr>
          <w:ilvl w:val="0"/>
          <w:numId w:val="9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Podmiot przetwarzający zobowiązuje się do zachowania w tajemnicy wszelkich informacji, danych, materiałów, dokumentów i danych osobowych otrzymanych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od Administratora danych i od współpracujących z nim osób, a także danych uzyskanych w   jakikolwiek inny sposób, zamierzony czy przypadkowy, w formie ustnej, pisemnej lub elektronicznej („dane poufne”).</w:t>
      </w:r>
    </w:p>
    <w:p w14:paraId="06056BFB" w14:textId="77777777" w:rsidR="007777D2" w:rsidRPr="00D579A8" w:rsidRDefault="007777D2" w:rsidP="007777D2">
      <w:pPr>
        <w:pStyle w:val="Domynie"/>
        <w:numPr>
          <w:ilvl w:val="0"/>
          <w:numId w:val="9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Podmiot przetwarzający oświadcza, że w związku z zobowiązaniem do zachowania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 w   tajemnicy danych poufnych nie będą one wykorzystywane, ujawniane ani udostępniane bez pisemnej zgody Administratora danych w innym celu niż wykonanie Umowy, chyba że konieczność ujawnienia posiadanych informacji wynika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z   obowiązujących przepisów prawa lub Umowy.</w:t>
      </w:r>
    </w:p>
    <w:p w14:paraId="190C2493" w14:textId="77777777" w:rsidR="007777D2" w:rsidRPr="00D579A8" w:rsidRDefault="007777D2" w:rsidP="007777D2">
      <w:pPr>
        <w:pStyle w:val="Domynie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§ 11</w:t>
      </w:r>
    </w:p>
    <w:p w14:paraId="01E3CB36" w14:textId="77777777" w:rsidR="007777D2" w:rsidRPr="00D579A8" w:rsidRDefault="007777D2" w:rsidP="0012101B">
      <w:pPr>
        <w:pStyle w:val="Domynie"/>
        <w:keepNext/>
        <w:keepLines/>
        <w:tabs>
          <w:tab w:val="left" w:pos="540"/>
        </w:tabs>
        <w:spacing w:before="40" w:after="0" w:line="276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eastAsia="MS Gothic" w:hAnsi="Times New Roman" w:cs="Times New Roman"/>
          <w:color w:val="365F91"/>
          <w:sz w:val="24"/>
          <w:szCs w:val="24"/>
        </w:rPr>
        <w:t>Postanowienia końcowe</w:t>
      </w:r>
    </w:p>
    <w:p w14:paraId="1AF785C0" w14:textId="77777777" w:rsidR="007777D2" w:rsidRPr="00D579A8" w:rsidRDefault="007777D2" w:rsidP="007777D2">
      <w:pPr>
        <w:pStyle w:val="Domynie"/>
        <w:numPr>
          <w:ilvl w:val="0"/>
          <w:numId w:val="15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Umowa została sporządzona w dwóch jednobrzmiących egzemplarzach dla każdej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ze stron.</w:t>
      </w:r>
    </w:p>
    <w:p w14:paraId="24D2D3E5" w14:textId="77777777" w:rsidR="007777D2" w:rsidRPr="00D579A8" w:rsidRDefault="007777D2" w:rsidP="007777D2">
      <w:pPr>
        <w:pStyle w:val="Domynie"/>
        <w:numPr>
          <w:ilvl w:val="0"/>
          <w:numId w:val="15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W sprawach nieuregulowanych zastosowanie będą miały przepisy Kodeksu cywilnego oraz Rozporządzenia.</w:t>
      </w:r>
    </w:p>
    <w:p w14:paraId="4717CB10" w14:textId="77777777" w:rsidR="007777D2" w:rsidRPr="00D579A8" w:rsidRDefault="007777D2" w:rsidP="007777D2">
      <w:pPr>
        <w:pStyle w:val="Domynie"/>
        <w:numPr>
          <w:ilvl w:val="0"/>
          <w:numId w:val="15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Sądem właściwym dla rozpatrzenia sporów wynikających z niniejszej Umowy będzie sąd właściwy Administratora danych.</w:t>
      </w:r>
    </w:p>
    <w:p w14:paraId="76D5FA9A" w14:textId="77777777" w:rsidR="007777D2" w:rsidRPr="00D579A8" w:rsidRDefault="007777D2" w:rsidP="007777D2">
      <w:pPr>
        <w:pStyle w:val="Domynie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9FBE554" w14:textId="77777777" w:rsidR="007777D2" w:rsidRPr="00D579A8" w:rsidRDefault="007777D2" w:rsidP="007777D2">
      <w:pPr>
        <w:pStyle w:val="Domynie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_______________________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____________________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                     </w:t>
      </w:r>
    </w:p>
    <w:p w14:paraId="1F9972E7" w14:textId="77777777" w:rsidR="007777D2" w:rsidRPr="00D579A8" w:rsidRDefault="007777D2" w:rsidP="007777D2">
      <w:pPr>
        <w:pStyle w:val="Domynie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Administrator da</w:t>
      </w:r>
      <w:r>
        <w:rPr>
          <w:rFonts w:ascii="Times New Roman" w:hAnsi="Times New Roman" w:cs="Times New Roman"/>
          <w:sz w:val="24"/>
          <w:szCs w:val="24"/>
          <w:lang w:eastAsia="pl-PL"/>
        </w:rPr>
        <w:t>nych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Podmiot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przetwarzający</w:t>
      </w:r>
    </w:p>
    <w:p w14:paraId="5CD9C1E9" w14:textId="77777777" w:rsidR="007777D2" w:rsidRPr="00D579A8" w:rsidRDefault="007777D2" w:rsidP="007777D2">
      <w:pPr>
        <w:pStyle w:val="Domynie"/>
        <w:spacing w:after="200" w:line="276" w:lineRule="auto"/>
        <w:rPr>
          <w:rFonts w:ascii="Times New Roman" w:hAnsi="Times New Roman" w:cs="Times New Roman"/>
          <w:color w:val="244061"/>
          <w:sz w:val="24"/>
          <w:szCs w:val="24"/>
          <w:lang w:eastAsia="pl-PL"/>
        </w:rPr>
      </w:pPr>
    </w:p>
    <w:p w14:paraId="28F0F81D" w14:textId="77777777" w:rsidR="007777D2" w:rsidRDefault="007777D2" w:rsidP="007777D2">
      <w:pPr>
        <w:pStyle w:val="Domynie"/>
        <w:spacing w:after="200" w:line="276" w:lineRule="auto"/>
        <w:rPr>
          <w:rFonts w:ascii="Times New Roman" w:hAnsi="Times New Roman" w:cs="Times New Roman"/>
          <w:color w:val="244061"/>
          <w:sz w:val="24"/>
          <w:szCs w:val="24"/>
          <w:lang w:eastAsia="pl-PL"/>
        </w:rPr>
      </w:pPr>
    </w:p>
    <w:p w14:paraId="3F6B3CAA" w14:textId="77777777" w:rsidR="007777D2" w:rsidRDefault="007777D2" w:rsidP="007777D2">
      <w:pPr>
        <w:pStyle w:val="Domynie"/>
        <w:spacing w:after="200" w:line="276" w:lineRule="auto"/>
        <w:rPr>
          <w:rFonts w:ascii="Times New Roman" w:hAnsi="Times New Roman" w:cs="Times New Roman"/>
          <w:color w:val="244061"/>
          <w:sz w:val="24"/>
          <w:szCs w:val="24"/>
          <w:lang w:eastAsia="pl-PL"/>
        </w:rPr>
      </w:pPr>
    </w:p>
    <w:p w14:paraId="10030E37" w14:textId="77777777" w:rsidR="007777D2" w:rsidRDefault="007777D2" w:rsidP="007777D2">
      <w:pPr>
        <w:pStyle w:val="Domynie"/>
        <w:spacing w:after="200" w:line="276" w:lineRule="auto"/>
        <w:rPr>
          <w:rFonts w:ascii="Times New Roman" w:hAnsi="Times New Roman" w:cs="Times New Roman"/>
          <w:color w:val="244061"/>
          <w:sz w:val="24"/>
          <w:szCs w:val="24"/>
          <w:lang w:eastAsia="pl-PL"/>
        </w:rPr>
      </w:pPr>
    </w:p>
    <w:p w14:paraId="60452041" w14:textId="77777777" w:rsidR="007777D2" w:rsidRDefault="007777D2" w:rsidP="007777D2">
      <w:pPr>
        <w:pStyle w:val="Domynie"/>
        <w:spacing w:after="200" w:line="276" w:lineRule="auto"/>
        <w:rPr>
          <w:rFonts w:ascii="Times New Roman" w:hAnsi="Times New Roman" w:cs="Times New Roman"/>
          <w:color w:val="244061"/>
          <w:sz w:val="24"/>
          <w:szCs w:val="24"/>
          <w:lang w:eastAsia="pl-PL"/>
        </w:rPr>
      </w:pPr>
    </w:p>
    <w:p w14:paraId="56F35A5E" w14:textId="77777777" w:rsidR="007777D2" w:rsidRDefault="007777D2" w:rsidP="007777D2">
      <w:pPr>
        <w:pStyle w:val="Domynie"/>
        <w:spacing w:after="200" w:line="276" w:lineRule="auto"/>
        <w:rPr>
          <w:rFonts w:ascii="Times New Roman" w:hAnsi="Times New Roman" w:cs="Times New Roman"/>
          <w:color w:val="244061"/>
          <w:sz w:val="24"/>
          <w:szCs w:val="24"/>
          <w:lang w:eastAsia="pl-PL"/>
        </w:rPr>
      </w:pPr>
    </w:p>
    <w:p w14:paraId="50DEB28C" w14:textId="77777777" w:rsidR="007777D2" w:rsidRDefault="007777D2" w:rsidP="007777D2">
      <w:pPr>
        <w:pStyle w:val="Domynie"/>
        <w:spacing w:after="200" w:line="276" w:lineRule="auto"/>
        <w:rPr>
          <w:rFonts w:ascii="Times New Roman" w:hAnsi="Times New Roman" w:cs="Times New Roman"/>
          <w:color w:val="244061"/>
          <w:sz w:val="24"/>
          <w:szCs w:val="24"/>
          <w:lang w:eastAsia="pl-PL"/>
        </w:rPr>
      </w:pPr>
    </w:p>
    <w:p w14:paraId="0A747C01" w14:textId="77777777" w:rsidR="007777D2" w:rsidRPr="00D579A8" w:rsidRDefault="007777D2" w:rsidP="007777D2">
      <w:pPr>
        <w:pStyle w:val="Domynie"/>
        <w:spacing w:after="200" w:line="276" w:lineRule="auto"/>
        <w:rPr>
          <w:rFonts w:ascii="Times New Roman" w:hAnsi="Times New Roman" w:cs="Times New Roman"/>
          <w:color w:val="244061"/>
          <w:sz w:val="24"/>
          <w:szCs w:val="24"/>
          <w:lang w:eastAsia="pl-PL"/>
        </w:rPr>
      </w:pPr>
    </w:p>
    <w:p w14:paraId="31C5EF5B" w14:textId="77777777" w:rsidR="007777D2" w:rsidRPr="00D579A8" w:rsidRDefault="007777D2" w:rsidP="007777D2">
      <w:pPr>
        <w:pStyle w:val="Domynie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color w:val="244061"/>
          <w:sz w:val="24"/>
          <w:szCs w:val="24"/>
          <w:lang w:eastAsia="pl-PL"/>
        </w:rPr>
        <w:t>Załączniki:</w:t>
      </w:r>
    </w:p>
    <w:p w14:paraId="117C4A5B" w14:textId="77777777" w:rsidR="007777D2" w:rsidRPr="00D579A8" w:rsidRDefault="007777D2" w:rsidP="007777D2">
      <w:pPr>
        <w:pStyle w:val="Domynie"/>
        <w:numPr>
          <w:ilvl w:val="0"/>
          <w:numId w:val="12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Załącznik nr 1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 – Wykaz środków technicznych i organizacyjnych stosowanych przez Podmiot przetwarzający;</w:t>
      </w:r>
    </w:p>
    <w:p w14:paraId="683D45CB" w14:textId="77777777" w:rsidR="007777D2" w:rsidRPr="00D579A8" w:rsidRDefault="007777D2" w:rsidP="007777D2">
      <w:pPr>
        <w:pStyle w:val="Domynie"/>
        <w:numPr>
          <w:ilvl w:val="0"/>
          <w:numId w:val="12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Załącznik nr 2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 – Wykaz podwykonawców Podmiotu przetwarzającego (podprocesorów).</w:t>
      </w:r>
    </w:p>
    <w:p w14:paraId="11AB7A8E" w14:textId="77777777" w:rsidR="007777D2" w:rsidRPr="00D579A8" w:rsidRDefault="007777D2" w:rsidP="007777D2">
      <w:pPr>
        <w:pStyle w:val="Domynie"/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7A894C16" w14:textId="77777777" w:rsidR="007777D2" w:rsidRDefault="007777D2" w:rsidP="007777D2">
      <w:pPr>
        <w:pStyle w:val="Domynie"/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0038D22B" w14:textId="77777777" w:rsidR="007777D2" w:rsidRDefault="007777D2" w:rsidP="007777D2">
      <w:pPr>
        <w:pStyle w:val="Domynie"/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45469205" w14:textId="77777777" w:rsidR="007777D2" w:rsidRDefault="007777D2" w:rsidP="007777D2">
      <w:pPr>
        <w:pStyle w:val="Domynie"/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609D4E97" w14:textId="77777777" w:rsidR="007777D2" w:rsidRPr="00D579A8" w:rsidRDefault="007777D2" w:rsidP="007777D2">
      <w:pPr>
        <w:pStyle w:val="Domynie"/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0DDCD3C5" w14:textId="77777777" w:rsidR="007777D2" w:rsidRPr="00D579A8" w:rsidRDefault="007777D2" w:rsidP="007777D2">
      <w:pPr>
        <w:pStyle w:val="Domynie"/>
        <w:spacing w:after="0"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color w:val="244061"/>
          <w:sz w:val="24"/>
          <w:szCs w:val="24"/>
          <w:lang w:eastAsia="pl-PL"/>
        </w:rPr>
        <w:t>Załącznik nr 1</w:t>
      </w:r>
    </w:p>
    <w:p w14:paraId="6BB4E908" w14:textId="77777777" w:rsidR="007777D2" w:rsidRPr="00D579A8" w:rsidRDefault="007777D2" w:rsidP="007777D2">
      <w:pPr>
        <w:pStyle w:val="Domynie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Wykaz środków organizacyjnych i technicznych stosowanych przez Podmiot przetwarzający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3"/>
        <w:gridCol w:w="4389"/>
      </w:tblGrid>
      <w:tr w:rsidR="007777D2" w:rsidRPr="00D579A8" w14:paraId="789A8BE3" w14:textId="77777777" w:rsidTr="00AD3012">
        <w:trPr>
          <w:trHeight w:val="630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/>
            <w:vAlign w:val="center"/>
          </w:tcPr>
          <w:p w14:paraId="165CC827" w14:textId="77777777" w:rsidR="007777D2" w:rsidRPr="00D579A8" w:rsidRDefault="007777D2" w:rsidP="00AD3012">
            <w:pPr>
              <w:pStyle w:val="Domynie"/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PYTANIE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/>
            <w:vAlign w:val="center"/>
          </w:tcPr>
          <w:p w14:paraId="0077378B" w14:textId="77777777" w:rsidR="007777D2" w:rsidRPr="00D579A8" w:rsidRDefault="007777D2" w:rsidP="00AD3012">
            <w:pPr>
              <w:pStyle w:val="Domynie"/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ODPOWIEDŹ *</w:t>
            </w:r>
          </w:p>
        </w:tc>
      </w:tr>
      <w:tr w:rsidR="007777D2" w:rsidRPr="00D579A8" w14:paraId="4E31A518" w14:textId="77777777" w:rsidTr="00AD3012">
        <w:trPr>
          <w:trHeight w:val="630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F56CBD" w14:textId="77777777" w:rsidR="007777D2" w:rsidRPr="00D579A8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B7"/>
            <w:bookmarkEnd w:id="0"/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Czy podmiot przetwarzający posiada </w:t>
            </w: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br/>
              <w:t>opracowaną i   zatwierdzoną politykę</w:t>
            </w: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br/>
              <w:t xml:space="preserve"> ochrony danych osobowych?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597BFA" w14:textId="77777777" w:rsidR="007777D2" w:rsidRPr="00D579A8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10F6268D" w14:textId="77777777" w:rsidR="007777D2" w:rsidRPr="00D579A8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3B4B13A5" w14:textId="77777777" w:rsidTr="00AD3012">
        <w:trPr>
          <w:trHeight w:val="1260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977A8F" w14:textId="77777777" w:rsidR="007777D2" w:rsidRPr="00D579A8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Czy podmiot przetwarzający jest w stanie wykazać przestrzeganie danych osobowych, </w:t>
            </w: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br/>
              <w:t xml:space="preserve">m.in. przez przedstawienie obowiązujących </w:t>
            </w: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br/>
              <w:t>w jego organizacji procedur i   dokumentacji ochrony danych osobowych?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45AEEC" w14:textId="77777777" w:rsidR="007777D2" w:rsidRPr="00D579A8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0B544797" w14:textId="77777777" w:rsidR="007777D2" w:rsidRPr="00D579A8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4560D887" w14:textId="77777777" w:rsidTr="00AD3012">
        <w:trPr>
          <w:trHeight w:val="1260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3D65BA" w14:textId="77777777" w:rsidR="007777D2" w:rsidRPr="00D579A8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Czy podmiot przetwarzający zapewnia, że nowo zatrudniony pracownik przed podjęciem czynności związanych z przetwarzaniem danych osobowych zostanie odpowiednio przeszkolony w   tym zakresie i zapoznany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                               </w:t>
            </w: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 z   obowiązującymi przepisami prawa?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7460AC" w14:textId="77777777" w:rsidR="007777D2" w:rsidRPr="00D579A8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7BAD60A0" w14:textId="77777777" w:rsidR="007777D2" w:rsidRPr="00D579A8" w:rsidRDefault="007777D2" w:rsidP="00AD3012">
            <w:pPr>
              <w:pStyle w:val="Domynie"/>
              <w:spacing w:after="0" w:line="200" w:lineRule="atLeast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74F6789F" w14:textId="77777777" w:rsidTr="00AD3012">
        <w:trPr>
          <w:trHeight w:val="1260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5F9D5E" w14:textId="77777777" w:rsidR="007777D2" w:rsidRPr="00D579A8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Czy podmiot przetwarzający dba o bieżące doskonalenie wiedzy swoich pracowników dzięki cyklicznym szkoleniom oraz innym działaniom mającym na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celu uświadamianie pracowników </w:t>
            </w: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w zakresie zagadnień dotyczących ochrony danych osobowych?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24EF53" w14:textId="77777777" w:rsidR="007777D2" w:rsidRPr="00D579A8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5DFE0443" w14:textId="77777777" w:rsidR="007777D2" w:rsidRPr="00D579A8" w:rsidRDefault="007777D2" w:rsidP="00AD3012">
            <w:pPr>
              <w:pStyle w:val="Domynie"/>
              <w:spacing w:after="0" w:line="200" w:lineRule="atLeast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2ECA170F" w14:textId="77777777" w:rsidTr="00AD3012">
        <w:trPr>
          <w:trHeight w:val="94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7E6D64" w14:textId="77777777" w:rsidR="007777D2" w:rsidRPr="00D579A8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Czy pracownicy podmiotu przetwarzającego, którzy uczestniczą w operacjach przetwarzania danych osobowych, zos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tali zobowiązani do zachowania </w:t>
            </w: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ich w tajemnicy?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375218" w14:textId="77777777" w:rsidR="007777D2" w:rsidRPr="00D579A8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3C554879" w14:textId="77777777" w:rsidR="007777D2" w:rsidRPr="00D579A8" w:rsidRDefault="007777D2" w:rsidP="00AD3012">
            <w:pPr>
              <w:pStyle w:val="Domynie"/>
              <w:spacing w:after="0" w:line="200" w:lineRule="atLeast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40739784" w14:textId="77777777" w:rsidTr="00AD3012">
        <w:trPr>
          <w:trHeight w:val="94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E370C5" w14:textId="77777777" w:rsidR="007777D2" w:rsidRPr="00D579A8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B12"/>
            <w:bookmarkEnd w:id="1"/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Czy podmiot przetwarzający stosuje zatwierdzony kodeks postępowania, o   którym mowa w art. 40 Rozporządzenia, lub zatwierdzony mechanizm certyfikacji,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                      </w:t>
            </w: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 o   któr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ym mowa w </w:t>
            </w: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art. 42 Rozporządzenia?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69F2A2" w14:textId="77777777" w:rsidR="007777D2" w:rsidRPr="00D579A8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0C8E0C1E" w14:textId="77777777" w:rsidR="007777D2" w:rsidRPr="00D579A8" w:rsidRDefault="007777D2" w:rsidP="00AD3012">
            <w:pPr>
              <w:pStyle w:val="Domynie"/>
              <w:spacing w:after="0" w:line="200" w:lineRule="atLeast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619ACE17" w14:textId="77777777" w:rsidTr="00AD3012">
        <w:trPr>
          <w:trHeight w:val="94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887AC5" w14:textId="77777777" w:rsidR="007777D2" w:rsidRPr="00D579A8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B13"/>
            <w:bookmarkEnd w:id="2"/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Czy w ciągu dwóch ostatnich lat podmiot przetwarzający poddawał zewnętrznej kontroli niezależnych audytorów funkcjonujący w jego organizacji system ochrony danych osobowych?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DAACE8" w14:textId="77777777" w:rsidR="007777D2" w:rsidRPr="00D579A8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4B283C36" w14:textId="77777777" w:rsidR="007777D2" w:rsidRPr="00D579A8" w:rsidRDefault="007777D2" w:rsidP="00AD3012">
            <w:pPr>
              <w:pStyle w:val="Domynie"/>
              <w:spacing w:after="0" w:line="200" w:lineRule="atLeast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327DD249" w14:textId="77777777" w:rsidTr="00AD3012">
        <w:trPr>
          <w:trHeight w:val="1260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E12678" w14:textId="77777777" w:rsidR="007777D2" w:rsidRPr="00D579A8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B14"/>
            <w:bookmarkEnd w:id="3"/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lastRenderedPageBreak/>
              <w:t>Czy podmiot przetwarzający korzysta z usług tylko takich podmiotów zewnętrznych / podwykonawców, którzy zostali wcześniej przez niego sprawdzeni pod kątem zapewnienia odpowiedniego poziomu ochrony danych osobowych?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8D8276" w14:textId="77777777" w:rsidR="007777D2" w:rsidRPr="00D579A8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21D2E3E7" w14:textId="77777777" w:rsidR="007777D2" w:rsidRPr="00D579A8" w:rsidRDefault="007777D2" w:rsidP="00AD3012">
            <w:pPr>
              <w:pStyle w:val="Domynie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 xml:space="preserve">     Uwagi:</w:t>
            </w:r>
          </w:p>
        </w:tc>
      </w:tr>
      <w:tr w:rsidR="007777D2" w:rsidRPr="00D579A8" w14:paraId="16B498DD" w14:textId="77777777" w:rsidTr="00AD3012">
        <w:trPr>
          <w:trHeight w:val="630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F90B4B" w14:textId="77777777" w:rsidR="007777D2" w:rsidRPr="00D579A8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Czy podmiot przetwarzający zastosował środki kontroli dostępu fizycznego do budynku/budynków tylko dla autoryzowanego personelu?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330EBE" w14:textId="77777777" w:rsidR="007777D2" w:rsidRPr="00D579A8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31C96857" w14:textId="77777777" w:rsidR="007777D2" w:rsidRPr="00D579A8" w:rsidRDefault="007777D2" w:rsidP="00AD3012">
            <w:pPr>
              <w:pStyle w:val="Domynie"/>
              <w:spacing w:after="0" w:line="200" w:lineRule="atLeast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463E8142" w14:textId="77777777" w:rsidTr="00AD3012">
        <w:trPr>
          <w:trHeight w:val="94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592629" w14:textId="77777777" w:rsidR="007777D2" w:rsidRPr="00D579A8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Czy podmiot przetwarzający zapewnił fizyczne oddzielenie środków przetwarzania informacji zarządzanych przez jego organizację od tych, </w:t>
            </w: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br/>
              <w:t>które należą do innych organizacji?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19BE7F" w14:textId="77777777" w:rsidR="007777D2" w:rsidRPr="00D579A8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62ADF28A" w14:textId="77777777" w:rsidR="007777D2" w:rsidRPr="00D579A8" w:rsidRDefault="007777D2" w:rsidP="00AD3012">
            <w:pPr>
              <w:pStyle w:val="Domynie"/>
              <w:spacing w:after="0" w:line="200" w:lineRule="atLeast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74F62941" w14:textId="77777777" w:rsidTr="00AD3012">
        <w:trPr>
          <w:trHeight w:val="1260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F194BF" w14:textId="77777777" w:rsidR="007777D2" w:rsidRPr="00D579A8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Czy dostęp do pomieszczeń pozostających </w:t>
            </w: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br/>
              <w:t>w dyspozycji podmiotu przetwarzającego po godzinach pracy nie jest możliwy dla osób trzecich (firma sprzątająca, ochrona) bądź dostęp ten jest szczegółowo nadzorowany?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E44012" w14:textId="77777777" w:rsidR="007777D2" w:rsidRPr="00D579A8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3B7AE6D4" w14:textId="77777777" w:rsidR="007777D2" w:rsidRPr="00D579A8" w:rsidRDefault="007777D2" w:rsidP="00AD3012">
            <w:pPr>
              <w:pStyle w:val="Domynie"/>
              <w:spacing w:after="0" w:line="200" w:lineRule="atLeast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589F7CB6" w14:textId="77777777" w:rsidTr="00AD3012">
        <w:trPr>
          <w:trHeight w:val="630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99A571" w14:textId="77777777" w:rsidR="007777D2" w:rsidRPr="00D579A8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Czy każdy pracownik podmiotu przetwarzającego otrzymuje imienny identyfikator do systemów informatycznych?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6C9938" w14:textId="77777777" w:rsidR="007777D2" w:rsidRPr="00D579A8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103EE9E4" w14:textId="77777777" w:rsidR="007777D2" w:rsidRPr="00D579A8" w:rsidRDefault="007777D2" w:rsidP="00AD3012">
            <w:pPr>
              <w:pStyle w:val="Domynie"/>
              <w:spacing w:after="0" w:line="200" w:lineRule="atLeast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41DBBAC7" w14:textId="77777777" w:rsidTr="00AD3012">
        <w:trPr>
          <w:trHeight w:val="94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802463" w14:textId="77777777" w:rsidR="007777D2" w:rsidRPr="00D579A8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Czy systemy informatyczne zapewniają wymuszanie na użytkownikach okresowych zmian haseł oraz zmian w razie zaistniałej potrzeby?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00D4BD" w14:textId="77777777" w:rsidR="007777D2" w:rsidRPr="00D579A8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6EEE2A5A" w14:textId="77777777" w:rsidR="007777D2" w:rsidRPr="00D579A8" w:rsidRDefault="007777D2" w:rsidP="00AD3012">
            <w:pPr>
              <w:pStyle w:val="Domynie"/>
              <w:spacing w:after="0" w:line="200" w:lineRule="atLeast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41BB6D2E" w14:textId="77777777" w:rsidTr="00AD3012">
        <w:trPr>
          <w:trHeight w:val="94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993657" w14:textId="77777777" w:rsidR="007777D2" w:rsidRPr="00D579A8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Czy pracownicy podmiotu przetwarzającego zostali zobowiązani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do zabezpieczania nieużywanych </w:t>
            </w: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w danym momencie systemów przez blokadę ekranu lub w inny równoważny sposób?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C67D7A" w14:textId="77777777" w:rsidR="007777D2" w:rsidRPr="00D579A8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36C86AF1" w14:textId="77777777" w:rsidR="007777D2" w:rsidRPr="00D579A8" w:rsidRDefault="007777D2" w:rsidP="00AD3012">
            <w:pPr>
              <w:pStyle w:val="Domynie"/>
              <w:spacing w:after="0" w:line="200" w:lineRule="atLeast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32D4B271" w14:textId="77777777" w:rsidTr="00AD3012">
        <w:trPr>
          <w:trHeight w:val="1260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84F15" w14:textId="5D4C8B1F" w:rsidR="007777D2" w:rsidRPr="00D579A8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Czy pracownicy podmiotu przetwarzającego zostali zobowiązani do niezwłocznego odbierania </w:t>
            </w:r>
            <w:r w:rsidR="0012101B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 </w:t>
            </w: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z drukarek wydruków zawierających dane osobowe lub inne poufne informacje? Czy wskazana zasada jest przestrzegana przez pracowników?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DEBC83" w14:textId="77777777" w:rsidR="007777D2" w:rsidRPr="00D579A8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77F2A5EF" w14:textId="77777777" w:rsidR="007777D2" w:rsidRPr="00D579A8" w:rsidRDefault="007777D2" w:rsidP="00AD3012">
            <w:pPr>
              <w:pStyle w:val="Domynie"/>
              <w:spacing w:after="0" w:line="200" w:lineRule="atLeast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4714DADD" w14:textId="77777777" w:rsidTr="00AD3012">
        <w:trPr>
          <w:trHeight w:val="31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DB7EAC" w14:textId="77777777" w:rsidR="007777D2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Czy w organizacji podmiotu przetwarzającego </w:t>
            </w: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br/>
              <w:t>jest stosowana polityka czystego biurka?</w:t>
            </w:r>
          </w:p>
          <w:p w14:paraId="24CE7331" w14:textId="5C81FD33" w:rsidR="0012101B" w:rsidRPr="00D579A8" w:rsidRDefault="0012101B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25E5FC" w14:textId="77777777" w:rsidR="007777D2" w:rsidRPr="00D579A8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0BF4BD75" w14:textId="77777777" w:rsidR="007777D2" w:rsidRPr="00D579A8" w:rsidRDefault="007777D2" w:rsidP="00AD3012">
            <w:pPr>
              <w:pStyle w:val="Domynie"/>
              <w:spacing w:after="0" w:line="200" w:lineRule="atLeast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3692A9CD" w14:textId="77777777" w:rsidTr="00AD3012">
        <w:trPr>
          <w:trHeight w:val="31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1D3451" w14:textId="77777777" w:rsidR="007777D2" w:rsidRPr="008D65B2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lastRenderedPageBreak/>
              <w:t xml:space="preserve">Czy dane osobowe gromadzone w formie papierowej są przechowywane, po godzinach pracy organizacji podmiotu przetwarzającego, </w:t>
            </w: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br/>
              <w:t>w zamykanych szafach/szafkach/szufladach</w:t>
            </w: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br/>
              <w:t xml:space="preserve"> bez możliwości dostępu do nich osób nieupoważnionych?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6CCDB6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4E1C8121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6AA85F92" w14:textId="77777777" w:rsidTr="00AD3012">
        <w:trPr>
          <w:trHeight w:val="31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88FD02" w14:textId="77777777" w:rsidR="007777D2" w:rsidRPr="008D65B2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Czy podmiot przetwarzający zapewnił oprogramowanie antywirusowe na wszystkich stacjach?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5EFFE8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3C8C3A61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19257D20" w14:textId="77777777" w:rsidTr="00AD3012">
        <w:trPr>
          <w:trHeight w:val="31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67570E" w14:textId="77777777" w:rsidR="007777D2" w:rsidRPr="008D65B2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Czy oprogramowanie ma licencję i jest na bieżąco aktualizowane?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8386F6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43DD3ACC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7493A606" w14:textId="77777777" w:rsidTr="00AD3012">
        <w:trPr>
          <w:trHeight w:val="31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3E065F" w14:textId="77777777" w:rsidR="007777D2" w:rsidRPr="008D65B2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Czy podmiot przetwarzający stosuje szyfrowanie dysków komputerów przenośnych?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874ADF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8D65B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2D50171E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8D65B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79A78C5C" w14:textId="77777777" w:rsidTr="00AD3012">
        <w:trPr>
          <w:trHeight w:val="31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5522FF" w14:textId="77777777" w:rsidR="007777D2" w:rsidRPr="008D65B2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Czy urządzenia mobilne mają skonfigurowaną kontrolę dostępu?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2C835A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8D65B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26B7F10F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8D65B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4EF7C170" w14:textId="77777777" w:rsidTr="00AD3012">
        <w:trPr>
          <w:trHeight w:val="31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C0A34E" w14:textId="77777777" w:rsidR="007777D2" w:rsidRPr="008D65B2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Czy podmiot przetwarzający stosuje techniki kryptograficzne wobec urządzeń mobilnych?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45A0CF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8D65B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4236E4E3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8D65B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3CF432EA" w14:textId="77777777" w:rsidTr="00AD3012">
        <w:trPr>
          <w:trHeight w:val="31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C4D1E3" w14:textId="77777777" w:rsidR="007777D2" w:rsidRPr="008D65B2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Czy na urządzeniach mobilnych zainstalowano oprogramowanie antywirusowe?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B4B008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8D65B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1CD1F016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8D65B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3EB1EA83" w14:textId="77777777" w:rsidTr="00AD3012">
        <w:trPr>
          <w:trHeight w:val="31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521A50" w14:textId="77777777" w:rsidR="007777D2" w:rsidRPr="008D65B2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Czy zapewniono zdolności do szybkiego przywrócenia dostępności danych osobowych i   dostępu do nich w razie incydentu fizycznego </w:t>
            </w: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br/>
              <w:t>lub technicznego?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C87111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23A65259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7D796C92" w14:textId="77777777" w:rsidTr="00AD3012">
        <w:trPr>
          <w:trHeight w:val="31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7E76AF" w14:textId="77777777" w:rsidR="007777D2" w:rsidRPr="008D65B2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Jaki przyjęto zakres oraz jaką częstotliwość tworzenia kopii zapasowych?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9C0245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2C100415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53B04980" w14:textId="77777777" w:rsidTr="00AD3012">
        <w:trPr>
          <w:trHeight w:val="31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7202A" w14:textId="77777777" w:rsidR="007777D2" w:rsidRPr="008D65B2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Gdzie są przechowywane kopie zapasowe?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A9C04D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48432A08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32588DCE" w14:textId="77777777" w:rsidTr="00AD3012">
        <w:trPr>
          <w:trHeight w:val="31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00901D" w14:textId="77777777" w:rsidR="007777D2" w:rsidRPr="008D65B2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Czy podmiot przetwarzający posiada procedury odtwarzania systemu po awarii oraz ich testowania?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A56F7F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2AB30F23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2A5D9CB3" w14:textId="77777777" w:rsidTr="00AD3012">
        <w:trPr>
          <w:trHeight w:val="31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44D462" w14:textId="77777777" w:rsidR="007777D2" w:rsidRPr="008D65B2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Czy podmiot przetwarzający wdraża nowe rozwiązania zgodnie z zasadą </w:t>
            </w:r>
            <w:proofErr w:type="spellStart"/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privacy</w:t>
            </w:r>
            <w:proofErr w:type="spellEnd"/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 by design?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45E17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0FEA4B76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5EBB46AA" w14:textId="77777777" w:rsidTr="00AD3012">
        <w:trPr>
          <w:trHeight w:val="31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5146A8" w14:textId="77777777" w:rsidR="007777D2" w:rsidRPr="008D65B2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Czy podmiot przetwarzający działa zgodnie z zasadą </w:t>
            </w:r>
            <w:proofErr w:type="spellStart"/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privacy</w:t>
            </w:r>
            <w:proofErr w:type="spellEnd"/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 by </w:t>
            </w:r>
            <w:proofErr w:type="spellStart"/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default</w:t>
            </w:r>
            <w:proofErr w:type="spellEnd"/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108DC0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1F1AB5C0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6C27D54D" w14:textId="77777777" w:rsidTr="00AD3012">
        <w:trPr>
          <w:trHeight w:val="31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15BFAE" w14:textId="77777777" w:rsidR="007777D2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Czy podmiot przetwarzający prowadzi ocenę skutków dla ochrony danych?</w:t>
            </w:r>
          </w:p>
          <w:p w14:paraId="5192BF46" w14:textId="5C974A99" w:rsidR="0012101B" w:rsidRPr="008D65B2" w:rsidRDefault="0012101B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C0C044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4E9CB064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0B525558" w14:textId="77777777" w:rsidTr="00AD3012">
        <w:trPr>
          <w:trHeight w:val="31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2ED72B" w14:textId="77777777" w:rsidR="007777D2" w:rsidRPr="008D65B2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lastRenderedPageBreak/>
              <w:t>Czy podmiot przetwarzający gwarantuje realizację praw osób, których dane dotyczą, tj.   m.in. prawo do przenoszenia danych, prawo do ograniczenia przetwarzania, prawo do bycia zapomnianym?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01718C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796DFB65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</w:tbl>
    <w:p w14:paraId="70A0C9FD" w14:textId="77777777" w:rsidR="007777D2" w:rsidRPr="00D579A8" w:rsidRDefault="007777D2" w:rsidP="007777D2">
      <w:pPr>
        <w:pStyle w:val="Domynie"/>
        <w:spacing w:after="200" w:line="276" w:lineRule="auto"/>
        <w:ind w:left="5664" w:hanging="5664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color w:val="00000A"/>
          <w:sz w:val="24"/>
          <w:szCs w:val="24"/>
          <w:lang w:eastAsia="pl-PL"/>
        </w:rPr>
        <w:t xml:space="preserve">*niepotrzebne skreślić </w:t>
      </w:r>
    </w:p>
    <w:p w14:paraId="6371D184" w14:textId="77777777" w:rsidR="007777D2" w:rsidRPr="00D579A8" w:rsidRDefault="007777D2" w:rsidP="007777D2">
      <w:pPr>
        <w:pStyle w:val="Domynie"/>
        <w:spacing w:after="200" w:line="200" w:lineRule="atLeast"/>
        <w:ind w:left="5664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14:paraId="207F904B" w14:textId="77777777" w:rsidR="007777D2" w:rsidRDefault="007777D2" w:rsidP="007777D2">
      <w:pPr>
        <w:pStyle w:val="Domynie"/>
        <w:spacing w:after="200" w:line="200" w:lineRule="atLeast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        (Pieczątka podpis)      </w:t>
      </w:r>
    </w:p>
    <w:p w14:paraId="58CF50D5" w14:textId="77777777" w:rsidR="007777D2" w:rsidRDefault="007777D2" w:rsidP="007777D2">
      <w:pPr>
        <w:pStyle w:val="Domynie"/>
        <w:spacing w:after="200" w:line="200" w:lineRule="atLeast"/>
        <w:ind w:left="5664"/>
        <w:rPr>
          <w:rFonts w:ascii="Times New Roman" w:hAnsi="Times New Roman" w:cs="Times New Roman"/>
          <w:sz w:val="24"/>
          <w:szCs w:val="24"/>
        </w:rPr>
      </w:pPr>
    </w:p>
    <w:p w14:paraId="245CCF13" w14:textId="77777777" w:rsidR="007777D2" w:rsidRDefault="007777D2" w:rsidP="007777D2">
      <w:pPr>
        <w:pStyle w:val="Domynie"/>
        <w:spacing w:after="200" w:line="200" w:lineRule="atLeast"/>
        <w:ind w:left="5664"/>
        <w:rPr>
          <w:rFonts w:ascii="Times New Roman" w:hAnsi="Times New Roman" w:cs="Times New Roman"/>
          <w:sz w:val="24"/>
          <w:szCs w:val="24"/>
        </w:rPr>
      </w:pPr>
    </w:p>
    <w:p w14:paraId="1780E1A0" w14:textId="77777777" w:rsidR="007777D2" w:rsidRDefault="007777D2" w:rsidP="007777D2">
      <w:pPr>
        <w:pStyle w:val="Domynie"/>
        <w:spacing w:after="200" w:line="200" w:lineRule="atLeast"/>
        <w:ind w:left="5664"/>
        <w:rPr>
          <w:rFonts w:ascii="Times New Roman" w:hAnsi="Times New Roman" w:cs="Times New Roman"/>
          <w:sz w:val="24"/>
          <w:szCs w:val="24"/>
        </w:rPr>
      </w:pPr>
    </w:p>
    <w:p w14:paraId="465C62CF" w14:textId="77777777" w:rsidR="007777D2" w:rsidRDefault="007777D2" w:rsidP="007777D2">
      <w:pPr>
        <w:pStyle w:val="Domynie"/>
        <w:spacing w:after="200" w:line="200" w:lineRule="atLeast"/>
        <w:ind w:left="5664"/>
        <w:rPr>
          <w:rFonts w:ascii="Times New Roman" w:hAnsi="Times New Roman" w:cs="Times New Roman"/>
          <w:sz w:val="24"/>
          <w:szCs w:val="24"/>
        </w:rPr>
      </w:pPr>
    </w:p>
    <w:p w14:paraId="61477511" w14:textId="77777777" w:rsidR="007777D2" w:rsidRDefault="007777D2" w:rsidP="007777D2">
      <w:pPr>
        <w:pStyle w:val="Domynie"/>
        <w:spacing w:after="200" w:line="200" w:lineRule="atLeast"/>
        <w:ind w:left="5664"/>
        <w:rPr>
          <w:rFonts w:ascii="Times New Roman" w:hAnsi="Times New Roman" w:cs="Times New Roman"/>
          <w:sz w:val="24"/>
          <w:szCs w:val="24"/>
        </w:rPr>
      </w:pPr>
    </w:p>
    <w:p w14:paraId="0D62ED2A" w14:textId="77777777" w:rsidR="007777D2" w:rsidRDefault="007777D2" w:rsidP="007777D2">
      <w:pPr>
        <w:pStyle w:val="Domynie"/>
        <w:spacing w:after="200" w:line="200" w:lineRule="atLeast"/>
        <w:ind w:left="5664"/>
        <w:rPr>
          <w:rFonts w:ascii="Times New Roman" w:hAnsi="Times New Roman" w:cs="Times New Roman"/>
          <w:sz w:val="24"/>
          <w:szCs w:val="24"/>
        </w:rPr>
      </w:pPr>
    </w:p>
    <w:p w14:paraId="27310B86" w14:textId="77777777" w:rsidR="007777D2" w:rsidRDefault="007777D2" w:rsidP="007777D2">
      <w:pPr>
        <w:pStyle w:val="Domynie"/>
        <w:spacing w:after="200" w:line="200" w:lineRule="atLeast"/>
        <w:ind w:left="5664"/>
        <w:rPr>
          <w:rFonts w:ascii="Times New Roman" w:hAnsi="Times New Roman" w:cs="Times New Roman"/>
          <w:sz w:val="24"/>
          <w:szCs w:val="24"/>
        </w:rPr>
      </w:pPr>
    </w:p>
    <w:p w14:paraId="1F93CE0D" w14:textId="77777777" w:rsidR="007777D2" w:rsidRDefault="007777D2" w:rsidP="007777D2">
      <w:pPr>
        <w:pStyle w:val="Domynie"/>
        <w:spacing w:after="200" w:line="200" w:lineRule="atLeast"/>
        <w:ind w:left="5664"/>
        <w:rPr>
          <w:rFonts w:ascii="Times New Roman" w:hAnsi="Times New Roman" w:cs="Times New Roman"/>
          <w:sz w:val="24"/>
          <w:szCs w:val="24"/>
        </w:rPr>
      </w:pPr>
    </w:p>
    <w:p w14:paraId="04548F4F" w14:textId="77777777" w:rsidR="007777D2" w:rsidRDefault="007777D2" w:rsidP="007777D2">
      <w:pPr>
        <w:pStyle w:val="Domynie"/>
        <w:spacing w:after="200" w:line="200" w:lineRule="atLeast"/>
        <w:ind w:left="5664"/>
        <w:rPr>
          <w:rFonts w:ascii="Times New Roman" w:hAnsi="Times New Roman" w:cs="Times New Roman"/>
          <w:sz w:val="24"/>
          <w:szCs w:val="24"/>
        </w:rPr>
      </w:pPr>
    </w:p>
    <w:p w14:paraId="3B0A8139" w14:textId="77777777" w:rsidR="007777D2" w:rsidRDefault="007777D2" w:rsidP="007777D2">
      <w:pPr>
        <w:pStyle w:val="Domynie"/>
        <w:spacing w:after="200" w:line="200" w:lineRule="atLeast"/>
        <w:ind w:left="5664"/>
        <w:rPr>
          <w:rFonts w:ascii="Times New Roman" w:hAnsi="Times New Roman" w:cs="Times New Roman"/>
          <w:sz w:val="24"/>
          <w:szCs w:val="24"/>
        </w:rPr>
      </w:pPr>
    </w:p>
    <w:p w14:paraId="1D0C320A" w14:textId="77777777" w:rsidR="007777D2" w:rsidRDefault="007777D2" w:rsidP="007777D2">
      <w:pPr>
        <w:pStyle w:val="Domynie"/>
        <w:spacing w:after="200" w:line="200" w:lineRule="atLeast"/>
        <w:ind w:left="5664"/>
        <w:rPr>
          <w:rFonts w:ascii="Times New Roman" w:hAnsi="Times New Roman" w:cs="Times New Roman"/>
          <w:sz w:val="24"/>
          <w:szCs w:val="24"/>
        </w:rPr>
      </w:pPr>
    </w:p>
    <w:p w14:paraId="77E8644C" w14:textId="77777777" w:rsidR="007777D2" w:rsidRDefault="007777D2" w:rsidP="007777D2">
      <w:pPr>
        <w:pStyle w:val="Domynie"/>
        <w:spacing w:after="200" w:line="200" w:lineRule="atLeast"/>
        <w:ind w:left="5664"/>
        <w:rPr>
          <w:rFonts w:ascii="Times New Roman" w:hAnsi="Times New Roman" w:cs="Times New Roman"/>
          <w:sz w:val="24"/>
          <w:szCs w:val="24"/>
        </w:rPr>
      </w:pPr>
    </w:p>
    <w:p w14:paraId="295CC06E" w14:textId="77777777" w:rsidR="007777D2" w:rsidRDefault="007777D2" w:rsidP="007777D2">
      <w:pPr>
        <w:pStyle w:val="Domynie"/>
        <w:spacing w:after="200" w:line="200" w:lineRule="atLeast"/>
        <w:ind w:left="5664"/>
        <w:rPr>
          <w:rFonts w:ascii="Times New Roman" w:hAnsi="Times New Roman" w:cs="Times New Roman"/>
          <w:sz w:val="24"/>
          <w:szCs w:val="24"/>
        </w:rPr>
      </w:pPr>
    </w:p>
    <w:p w14:paraId="664F0982" w14:textId="77777777" w:rsidR="007777D2" w:rsidRDefault="007777D2" w:rsidP="007777D2">
      <w:pPr>
        <w:pStyle w:val="Domynie"/>
        <w:spacing w:after="200" w:line="200" w:lineRule="atLeast"/>
        <w:ind w:left="5664"/>
        <w:rPr>
          <w:rFonts w:ascii="Times New Roman" w:hAnsi="Times New Roman" w:cs="Times New Roman"/>
          <w:sz w:val="24"/>
          <w:szCs w:val="24"/>
        </w:rPr>
      </w:pPr>
    </w:p>
    <w:p w14:paraId="012CC05C" w14:textId="77777777" w:rsidR="007777D2" w:rsidRDefault="007777D2" w:rsidP="007777D2">
      <w:pPr>
        <w:pStyle w:val="Domynie"/>
        <w:spacing w:after="200" w:line="200" w:lineRule="atLeast"/>
        <w:ind w:left="5664"/>
        <w:rPr>
          <w:rFonts w:ascii="Times New Roman" w:hAnsi="Times New Roman" w:cs="Times New Roman"/>
          <w:sz w:val="24"/>
          <w:szCs w:val="24"/>
        </w:rPr>
      </w:pPr>
    </w:p>
    <w:p w14:paraId="2CDC2DC3" w14:textId="77777777" w:rsidR="007777D2" w:rsidRDefault="007777D2" w:rsidP="007777D2">
      <w:pPr>
        <w:pStyle w:val="Domynie"/>
        <w:spacing w:after="200" w:line="200" w:lineRule="atLeast"/>
        <w:ind w:left="5664"/>
        <w:rPr>
          <w:rFonts w:ascii="Times New Roman" w:hAnsi="Times New Roman" w:cs="Times New Roman"/>
          <w:sz w:val="24"/>
          <w:szCs w:val="24"/>
        </w:rPr>
      </w:pPr>
    </w:p>
    <w:p w14:paraId="15D46F5B" w14:textId="77777777" w:rsidR="007777D2" w:rsidRDefault="007777D2" w:rsidP="007777D2">
      <w:pPr>
        <w:pStyle w:val="Domynie"/>
        <w:spacing w:after="200" w:line="200" w:lineRule="atLeast"/>
        <w:ind w:left="5664"/>
        <w:rPr>
          <w:rFonts w:ascii="Times New Roman" w:hAnsi="Times New Roman" w:cs="Times New Roman"/>
          <w:sz w:val="24"/>
          <w:szCs w:val="24"/>
        </w:rPr>
      </w:pPr>
    </w:p>
    <w:p w14:paraId="11C0A90D" w14:textId="77777777" w:rsidR="007777D2" w:rsidRDefault="007777D2" w:rsidP="007777D2">
      <w:pPr>
        <w:pStyle w:val="Domynie"/>
        <w:spacing w:after="200" w:line="200" w:lineRule="atLeast"/>
        <w:ind w:left="5664"/>
        <w:rPr>
          <w:rFonts w:ascii="Times New Roman" w:hAnsi="Times New Roman" w:cs="Times New Roman"/>
          <w:sz w:val="24"/>
          <w:szCs w:val="24"/>
        </w:rPr>
      </w:pPr>
    </w:p>
    <w:p w14:paraId="27220F49" w14:textId="77777777" w:rsidR="007777D2" w:rsidRPr="00D579A8" w:rsidRDefault="007777D2" w:rsidP="007777D2">
      <w:pPr>
        <w:pStyle w:val="Domynie"/>
        <w:spacing w:after="200" w:line="200" w:lineRule="atLeast"/>
        <w:ind w:left="5664"/>
        <w:rPr>
          <w:rFonts w:ascii="Times New Roman" w:hAnsi="Times New Roman" w:cs="Times New Roman"/>
          <w:sz w:val="24"/>
          <w:szCs w:val="24"/>
        </w:rPr>
      </w:pPr>
    </w:p>
    <w:p w14:paraId="66A2A07E" w14:textId="77777777" w:rsidR="0012101B" w:rsidRDefault="0012101B" w:rsidP="007777D2">
      <w:pPr>
        <w:pStyle w:val="Domynie"/>
        <w:spacing w:after="0" w:line="360" w:lineRule="auto"/>
        <w:ind w:left="360"/>
        <w:jc w:val="right"/>
        <w:rPr>
          <w:rFonts w:ascii="Times New Roman" w:hAnsi="Times New Roman" w:cs="Times New Roman"/>
          <w:b/>
          <w:color w:val="244061"/>
          <w:sz w:val="24"/>
          <w:szCs w:val="24"/>
          <w:lang w:eastAsia="pl-PL"/>
        </w:rPr>
      </w:pPr>
    </w:p>
    <w:p w14:paraId="34CC1EB6" w14:textId="77777777" w:rsidR="0012101B" w:rsidRDefault="0012101B" w:rsidP="007777D2">
      <w:pPr>
        <w:pStyle w:val="Domynie"/>
        <w:spacing w:after="0" w:line="360" w:lineRule="auto"/>
        <w:ind w:left="360"/>
        <w:jc w:val="right"/>
        <w:rPr>
          <w:rFonts w:ascii="Times New Roman" w:hAnsi="Times New Roman" w:cs="Times New Roman"/>
          <w:b/>
          <w:color w:val="244061"/>
          <w:sz w:val="24"/>
          <w:szCs w:val="24"/>
          <w:lang w:eastAsia="pl-PL"/>
        </w:rPr>
      </w:pPr>
    </w:p>
    <w:p w14:paraId="75697DF1" w14:textId="77777777" w:rsidR="0012101B" w:rsidRDefault="0012101B" w:rsidP="007777D2">
      <w:pPr>
        <w:pStyle w:val="Domynie"/>
        <w:spacing w:after="0" w:line="360" w:lineRule="auto"/>
        <w:ind w:left="360"/>
        <w:jc w:val="right"/>
        <w:rPr>
          <w:rFonts w:ascii="Times New Roman" w:hAnsi="Times New Roman" w:cs="Times New Roman"/>
          <w:b/>
          <w:color w:val="244061"/>
          <w:sz w:val="24"/>
          <w:szCs w:val="24"/>
          <w:lang w:eastAsia="pl-PL"/>
        </w:rPr>
      </w:pPr>
    </w:p>
    <w:p w14:paraId="17BC6AB2" w14:textId="77777777" w:rsidR="0012101B" w:rsidRDefault="0012101B" w:rsidP="007777D2">
      <w:pPr>
        <w:pStyle w:val="Domynie"/>
        <w:spacing w:after="0" w:line="360" w:lineRule="auto"/>
        <w:ind w:left="360"/>
        <w:jc w:val="right"/>
        <w:rPr>
          <w:rFonts w:ascii="Times New Roman" w:hAnsi="Times New Roman" w:cs="Times New Roman"/>
          <w:b/>
          <w:color w:val="244061"/>
          <w:sz w:val="24"/>
          <w:szCs w:val="24"/>
          <w:lang w:eastAsia="pl-PL"/>
        </w:rPr>
      </w:pPr>
    </w:p>
    <w:p w14:paraId="60B11E26" w14:textId="6B1174D8" w:rsidR="007777D2" w:rsidRPr="00D579A8" w:rsidRDefault="007777D2" w:rsidP="007777D2">
      <w:pPr>
        <w:pStyle w:val="Domynie"/>
        <w:spacing w:after="0"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color w:val="244061"/>
          <w:sz w:val="24"/>
          <w:szCs w:val="24"/>
          <w:lang w:eastAsia="pl-PL"/>
        </w:rPr>
        <w:lastRenderedPageBreak/>
        <w:t>Załącznik nr 2</w:t>
      </w:r>
    </w:p>
    <w:p w14:paraId="05DE89F6" w14:textId="77777777" w:rsidR="007777D2" w:rsidRPr="00D579A8" w:rsidRDefault="007777D2" w:rsidP="007777D2">
      <w:pPr>
        <w:pStyle w:val="Domynie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Wykaz podwykonawców Podmiotu przetwarzającego (podprocesorów)*</w:t>
      </w:r>
    </w:p>
    <w:p w14:paraId="455F5E9C" w14:textId="77777777" w:rsidR="007777D2" w:rsidRPr="00D579A8" w:rsidRDefault="007777D2" w:rsidP="007777D2">
      <w:pPr>
        <w:pStyle w:val="Domynie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BD6202" w14:textId="77777777" w:rsidR="007777D2" w:rsidRPr="00D579A8" w:rsidRDefault="007777D2" w:rsidP="007777D2">
      <w:pPr>
        <w:pStyle w:val="Domynie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Przy wykonaniu Umowy Procesor korzysta z usług następujących podprocesorów: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46"/>
        <w:gridCol w:w="4530"/>
      </w:tblGrid>
      <w:tr w:rsidR="007777D2" w:rsidRPr="00D579A8" w14:paraId="0D3B79F5" w14:textId="77777777" w:rsidTr="00AD3012">
        <w:tc>
          <w:tcPr>
            <w:tcW w:w="4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/>
          </w:tcPr>
          <w:p w14:paraId="5A65D0AD" w14:textId="77777777" w:rsidR="007777D2" w:rsidRPr="00D579A8" w:rsidRDefault="007777D2" w:rsidP="00AD3012">
            <w:pPr>
              <w:pStyle w:val="Domynie"/>
              <w:spacing w:before="24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PODPROCESOR</w:t>
            </w: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/>
          </w:tcPr>
          <w:p w14:paraId="0F0350B2" w14:textId="77777777" w:rsidR="007777D2" w:rsidRPr="00D579A8" w:rsidRDefault="007777D2" w:rsidP="00AD3012">
            <w:pPr>
              <w:pStyle w:val="Domynie"/>
              <w:spacing w:before="24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ADRES SIEDZIBY</w:t>
            </w:r>
          </w:p>
        </w:tc>
      </w:tr>
      <w:tr w:rsidR="007777D2" w:rsidRPr="00D579A8" w14:paraId="55AB96DD" w14:textId="77777777" w:rsidTr="00AD3012">
        <w:tc>
          <w:tcPr>
            <w:tcW w:w="4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275CF" w14:textId="77777777" w:rsidR="007777D2" w:rsidRPr="00D579A8" w:rsidRDefault="007777D2" w:rsidP="00AD3012">
            <w:pPr>
              <w:pStyle w:val="Domynie"/>
              <w:spacing w:before="16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E5CD0" w14:textId="77777777" w:rsidR="007777D2" w:rsidRPr="00D579A8" w:rsidRDefault="007777D2" w:rsidP="00AD3012">
            <w:pPr>
              <w:pStyle w:val="Domynie"/>
              <w:spacing w:before="16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D2" w:rsidRPr="00D579A8" w14:paraId="30108FFF" w14:textId="77777777" w:rsidTr="00AD3012">
        <w:tc>
          <w:tcPr>
            <w:tcW w:w="4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78D6E" w14:textId="77777777" w:rsidR="007777D2" w:rsidRPr="00D579A8" w:rsidRDefault="007777D2" w:rsidP="00AD3012">
            <w:pPr>
              <w:pStyle w:val="Domynie"/>
              <w:spacing w:before="16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97314" w14:textId="77777777" w:rsidR="007777D2" w:rsidRPr="00D579A8" w:rsidRDefault="007777D2" w:rsidP="00AD3012">
            <w:pPr>
              <w:pStyle w:val="Domynie"/>
              <w:spacing w:before="16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D2" w:rsidRPr="00D579A8" w14:paraId="38BF1889" w14:textId="77777777" w:rsidTr="00AD3012">
        <w:tc>
          <w:tcPr>
            <w:tcW w:w="4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0F94A" w14:textId="77777777" w:rsidR="007777D2" w:rsidRPr="00D579A8" w:rsidRDefault="007777D2" w:rsidP="00AD3012">
            <w:pPr>
              <w:pStyle w:val="Domynie"/>
              <w:spacing w:before="16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84295" w14:textId="77777777" w:rsidR="007777D2" w:rsidRPr="00D579A8" w:rsidRDefault="007777D2" w:rsidP="00AD3012">
            <w:pPr>
              <w:pStyle w:val="Domynie"/>
              <w:spacing w:before="16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D2" w:rsidRPr="00D579A8" w14:paraId="332239AD" w14:textId="77777777" w:rsidTr="00AD3012">
        <w:tc>
          <w:tcPr>
            <w:tcW w:w="4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D0169" w14:textId="77777777" w:rsidR="007777D2" w:rsidRPr="00D579A8" w:rsidRDefault="007777D2" w:rsidP="00AD3012">
            <w:pPr>
              <w:pStyle w:val="Domynie"/>
              <w:spacing w:before="16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BD11D" w14:textId="77777777" w:rsidR="007777D2" w:rsidRPr="00D579A8" w:rsidRDefault="007777D2" w:rsidP="00AD3012">
            <w:pPr>
              <w:pStyle w:val="Domynie"/>
              <w:spacing w:before="16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0B6A4E" w14:textId="77777777" w:rsidR="007777D2" w:rsidRPr="00D579A8" w:rsidRDefault="007777D2" w:rsidP="007777D2">
      <w:pPr>
        <w:pStyle w:val="Domynie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27F9FE9D" w14:textId="77777777" w:rsidR="007777D2" w:rsidRPr="00D579A8" w:rsidRDefault="007777D2" w:rsidP="007777D2">
      <w:pPr>
        <w:pStyle w:val="Domynie"/>
        <w:spacing w:after="20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*W przypadku braku podwykonawców przekreślić i wpisać </w:t>
      </w: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NIE DOTYCZY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3CA9A36E" w14:textId="77777777" w:rsidR="007777D2" w:rsidRPr="00D579A8" w:rsidRDefault="007777D2" w:rsidP="007777D2">
      <w:pPr>
        <w:pStyle w:val="Domynie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2EF76FF" w14:textId="77777777" w:rsidR="007777D2" w:rsidRPr="00D579A8" w:rsidRDefault="007777D2" w:rsidP="007777D2">
      <w:pPr>
        <w:pStyle w:val="Domynie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 Skarżysko-Kamienna data ……………….…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………………………</w:t>
      </w:r>
    </w:p>
    <w:p w14:paraId="47B4EBC7" w14:textId="77777777" w:rsidR="007777D2" w:rsidRPr="00D579A8" w:rsidRDefault="007777D2" w:rsidP="007777D2">
      <w:pPr>
        <w:pStyle w:val="Domynie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(Pieczątka i podpis)</w:t>
      </w:r>
    </w:p>
    <w:p w14:paraId="02C614A7" w14:textId="77777777" w:rsidR="007777D2" w:rsidRDefault="007777D2" w:rsidP="007777D2">
      <w:pPr>
        <w:pStyle w:val="Domynie"/>
        <w:rPr>
          <w:rFonts w:ascii="Times New Roman" w:hAnsi="Times New Roman" w:cs="Times New Roman"/>
          <w:b/>
          <w:sz w:val="24"/>
          <w:szCs w:val="24"/>
        </w:rPr>
      </w:pPr>
    </w:p>
    <w:p w14:paraId="0412F89A" w14:textId="77777777" w:rsidR="007777D2" w:rsidRDefault="007777D2" w:rsidP="007777D2">
      <w:pPr>
        <w:pStyle w:val="Domynie"/>
        <w:rPr>
          <w:rFonts w:ascii="Times New Roman" w:hAnsi="Times New Roman" w:cs="Times New Roman"/>
          <w:b/>
          <w:sz w:val="24"/>
          <w:szCs w:val="24"/>
        </w:rPr>
      </w:pPr>
    </w:p>
    <w:p w14:paraId="66D7ECAF" w14:textId="77777777" w:rsidR="007777D2" w:rsidRDefault="007777D2" w:rsidP="007777D2">
      <w:pPr>
        <w:pStyle w:val="Domynie"/>
        <w:rPr>
          <w:rFonts w:ascii="Times New Roman" w:hAnsi="Times New Roman" w:cs="Times New Roman"/>
          <w:b/>
          <w:sz w:val="24"/>
          <w:szCs w:val="24"/>
        </w:rPr>
      </w:pPr>
    </w:p>
    <w:p w14:paraId="049FE403" w14:textId="77777777" w:rsidR="007777D2" w:rsidRDefault="007777D2" w:rsidP="007777D2">
      <w:pPr>
        <w:pStyle w:val="Domynie"/>
        <w:rPr>
          <w:rFonts w:ascii="Times New Roman" w:hAnsi="Times New Roman" w:cs="Times New Roman"/>
          <w:b/>
          <w:sz w:val="24"/>
          <w:szCs w:val="24"/>
        </w:rPr>
      </w:pPr>
    </w:p>
    <w:p w14:paraId="04FB079B" w14:textId="77777777" w:rsidR="007777D2" w:rsidRDefault="007777D2" w:rsidP="007777D2">
      <w:pPr>
        <w:pStyle w:val="Domynie"/>
        <w:rPr>
          <w:rFonts w:ascii="Times New Roman" w:hAnsi="Times New Roman" w:cs="Times New Roman"/>
          <w:b/>
          <w:sz w:val="24"/>
          <w:szCs w:val="24"/>
        </w:rPr>
      </w:pPr>
    </w:p>
    <w:p w14:paraId="2D5F87D9" w14:textId="77777777" w:rsidR="007777D2" w:rsidRDefault="007777D2" w:rsidP="007777D2">
      <w:pPr>
        <w:pStyle w:val="Domynie"/>
        <w:rPr>
          <w:rFonts w:ascii="Times New Roman" w:hAnsi="Times New Roman" w:cs="Times New Roman"/>
          <w:b/>
          <w:sz w:val="24"/>
          <w:szCs w:val="24"/>
        </w:rPr>
      </w:pPr>
    </w:p>
    <w:p w14:paraId="44EB4EB2" w14:textId="77777777" w:rsidR="007777D2" w:rsidRDefault="007777D2" w:rsidP="007777D2">
      <w:pPr>
        <w:pStyle w:val="Domynie"/>
        <w:rPr>
          <w:rFonts w:ascii="Times New Roman" w:hAnsi="Times New Roman" w:cs="Times New Roman"/>
          <w:b/>
          <w:sz w:val="24"/>
          <w:szCs w:val="24"/>
        </w:rPr>
      </w:pPr>
    </w:p>
    <w:p w14:paraId="1236EBB7" w14:textId="77777777" w:rsidR="007777D2" w:rsidRDefault="007777D2" w:rsidP="007777D2">
      <w:pPr>
        <w:pStyle w:val="Domynie"/>
        <w:rPr>
          <w:rFonts w:ascii="Times New Roman" w:hAnsi="Times New Roman" w:cs="Times New Roman"/>
          <w:b/>
          <w:sz w:val="24"/>
          <w:szCs w:val="24"/>
        </w:rPr>
      </w:pPr>
    </w:p>
    <w:p w14:paraId="753F1A36" w14:textId="77777777" w:rsidR="007777D2" w:rsidRPr="00D579A8" w:rsidRDefault="007777D2" w:rsidP="007777D2">
      <w:pPr>
        <w:pStyle w:val="Domynie"/>
        <w:rPr>
          <w:rFonts w:ascii="Times New Roman" w:hAnsi="Times New Roman" w:cs="Times New Roman"/>
          <w:sz w:val="24"/>
          <w:szCs w:val="24"/>
        </w:rPr>
      </w:pPr>
    </w:p>
    <w:p w14:paraId="10DD7538" w14:textId="77777777" w:rsidR="007777D2" w:rsidRPr="00D579A8" w:rsidRDefault="007777D2" w:rsidP="007777D2">
      <w:pPr>
        <w:pStyle w:val="Domynie"/>
        <w:rPr>
          <w:rFonts w:ascii="Times New Roman" w:hAnsi="Times New Roman" w:cs="Times New Roman"/>
          <w:sz w:val="24"/>
          <w:szCs w:val="24"/>
        </w:rPr>
      </w:pPr>
    </w:p>
    <w:p w14:paraId="1AE69287" w14:textId="77777777" w:rsidR="007777D2" w:rsidRPr="00D579A8" w:rsidRDefault="007777D2" w:rsidP="007777D2">
      <w:pPr>
        <w:pStyle w:val="Domynie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900CD4" w14:textId="77777777" w:rsidR="007777D2" w:rsidRPr="00D579A8" w:rsidRDefault="007777D2" w:rsidP="007777D2">
      <w:pPr>
        <w:pStyle w:val="Domynie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159A7B" w14:textId="77777777" w:rsidR="0093036C" w:rsidRPr="007777D2" w:rsidRDefault="0093036C" w:rsidP="007777D2"/>
    <w:sectPr w:rsidR="0093036C" w:rsidRPr="007777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22ED8" w14:textId="77777777" w:rsidR="00171C8C" w:rsidRDefault="00171C8C" w:rsidP="000F7960">
      <w:r>
        <w:separator/>
      </w:r>
    </w:p>
  </w:endnote>
  <w:endnote w:type="continuationSeparator" w:id="0">
    <w:p w14:paraId="2615977A" w14:textId="77777777" w:rsidR="00171C8C" w:rsidRDefault="00171C8C" w:rsidP="000F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8A3DD" w14:textId="77777777" w:rsidR="000F7960" w:rsidRPr="00656B6A" w:rsidRDefault="000F7960" w:rsidP="000F7960">
    <w:pPr>
      <w:pStyle w:val="Stopka"/>
      <w:jc w:val="center"/>
      <w:rPr>
        <w:sz w:val="16"/>
        <w:szCs w:val="16"/>
      </w:rPr>
    </w:pPr>
    <w:bookmarkStart w:id="4" w:name="_Hlk13044372"/>
    <w:bookmarkStart w:id="5" w:name="_Hlk13044373"/>
    <w:bookmarkStart w:id="6" w:name="_Hlk13044374"/>
    <w:bookmarkStart w:id="7" w:name="_Hlk13044375"/>
    <w:bookmarkStart w:id="8" w:name="_Hlk13044376"/>
    <w:bookmarkStart w:id="9" w:name="_Hlk13044377"/>
    <w:r w:rsidRPr="00656B6A">
      <w:rPr>
        <w:sz w:val="16"/>
        <w:szCs w:val="16"/>
      </w:rPr>
      <w:t xml:space="preserve">Projekt współfinansowany ze środków Unii Europejskiej </w:t>
    </w:r>
    <w:r>
      <w:rPr>
        <w:sz w:val="16"/>
        <w:szCs w:val="16"/>
      </w:rPr>
      <w:br/>
    </w:r>
    <w:r w:rsidRPr="00656B6A">
      <w:rPr>
        <w:sz w:val="16"/>
        <w:szCs w:val="16"/>
      </w:rPr>
      <w:t xml:space="preserve">w ramach </w:t>
    </w:r>
    <w:r w:rsidRPr="00BC71BF">
      <w:rPr>
        <w:sz w:val="16"/>
        <w:szCs w:val="16"/>
      </w:rPr>
      <w:t>program</w:t>
    </w:r>
    <w:r>
      <w:rPr>
        <w:sz w:val="16"/>
        <w:szCs w:val="16"/>
      </w:rPr>
      <w:t>u</w:t>
    </w:r>
    <w:r w:rsidRPr="00BC71BF">
      <w:rPr>
        <w:sz w:val="16"/>
        <w:szCs w:val="16"/>
      </w:rPr>
      <w:t xml:space="preserve"> regionaln</w:t>
    </w:r>
    <w:r>
      <w:rPr>
        <w:sz w:val="16"/>
        <w:szCs w:val="16"/>
      </w:rPr>
      <w:t>ego</w:t>
    </w:r>
    <w:r w:rsidRPr="00BC71BF">
      <w:rPr>
        <w:sz w:val="16"/>
        <w:szCs w:val="16"/>
      </w:rPr>
      <w:t xml:space="preserve"> Fundusze Europejskie dla Świętokrzyskiego 2021-2027</w:t>
    </w:r>
    <w:bookmarkEnd w:id="4"/>
    <w:bookmarkEnd w:id="5"/>
    <w:bookmarkEnd w:id="6"/>
    <w:bookmarkEnd w:id="7"/>
    <w:bookmarkEnd w:id="8"/>
    <w:bookmarkEnd w:id="9"/>
  </w:p>
  <w:p w14:paraId="2586746B" w14:textId="77777777" w:rsidR="000F7960" w:rsidRDefault="000F79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35828" w14:textId="77777777" w:rsidR="00171C8C" w:rsidRDefault="00171C8C" w:rsidP="000F7960">
      <w:r>
        <w:separator/>
      </w:r>
    </w:p>
  </w:footnote>
  <w:footnote w:type="continuationSeparator" w:id="0">
    <w:p w14:paraId="38B91996" w14:textId="77777777" w:rsidR="00171C8C" w:rsidRDefault="00171C8C" w:rsidP="000F7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5AA02" w14:textId="7939D2AC" w:rsidR="000F7960" w:rsidRDefault="000F7960">
    <w:pPr>
      <w:pStyle w:val="Nagwek"/>
    </w:pPr>
    <w:r>
      <w:rPr>
        <w:rFonts w:ascii="Calibri" w:hAnsi="Calibri"/>
        <w:noProof/>
      </w:rPr>
      <w:drawing>
        <wp:inline distT="0" distB="0" distL="0" distR="0" wp14:anchorId="3A540154" wp14:editId="04F1D844">
          <wp:extent cx="5760720" cy="447527"/>
          <wp:effectExtent l="0" t="0" r="0" b="0"/>
          <wp:docPr id="1" name="Obraz 1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Zestawienie znaków tj.: &#10;Znak marki Fundusze Europejskie dla Świętokrzyskiego, &#10;Znak barw Rzeczpospolitej Polskiej, Znak UE, Znak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75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276BE7A"/>
    <w:lvl w:ilvl="0">
      <w:numFmt w:val="bullet"/>
      <w:lvlText w:val="*"/>
      <w:lvlJc w:val="left"/>
    </w:lvl>
  </w:abstractNum>
  <w:abstractNum w:abstractNumId="1" w15:restartNumberingAfterBreak="0">
    <w:nsid w:val="0000000F"/>
    <w:multiLevelType w:val="multilevel"/>
    <w:tmpl w:val="FFFFFFFF"/>
    <w:lvl w:ilvl="0">
      <w:start w:val="1"/>
      <w:numFmt w:val="decimal"/>
      <w:lvlText w:val="%1."/>
      <w:lvlJc w:val="left"/>
      <w:pPr>
        <w:ind w:left="540" w:hanging="360"/>
      </w:pPr>
      <w:rPr>
        <w:rFonts w:hAnsi="Times New Roman" w:cs="Times New Roman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198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14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300"/>
      </w:pPr>
      <w:rPr>
        <w:rFonts w:hAnsi="Times New Roman" w:cs="Times New Roman"/>
      </w:rPr>
    </w:lvl>
  </w:abstractNum>
  <w:abstractNum w:abstractNumId="2" w15:restartNumberingAfterBreak="0">
    <w:nsid w:val="00000010"/>
    <w:multiLevelType w:val="multilevel"/>
    <w:tmpl w:val="C6D8D164"/>
    <w:lvl w:ilvl="0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hAnsi="Times New Roman" w:cs="Times New Roman"/>
      </w:rPr>
    </w:lvl>
  </w:abstractNum>
  <w:abstractNum w:abstractNumId="3" w15:restartNumberingAfterBreak="0">
    <w:nsid w:val="00000011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  <w:rPr>
        <w:rFonts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52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Ansi="Times New Roman"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68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840"/>
      </w:pPr>
      <w:rPr>
        <w:rFonts w:hAnsi="Times New Roman" w:cs="Times New Roman"/>
      </w:rPr>
    </w:lvl>
  </w:abstractNum>
  <w:abstractNum w:abstractNumId="4" w15:restartNumberingAfterBreak="0">
    <w:nsid w:val="00000012"/>
    <w:multiLevelType w:val="multilevel"/>
    <w:tmpl w:val="FFFFFFFF"/>
    <w:lvl w:ilvl="0">
      <w:start w:val="1"/>
      <w:numFmt w:val="decimal"/>
      <w:lvlText w:val="%1."/>
      <w:lvlJc w:val="left"/>
      <w:pPr>
        <w:ind w:left="644" w:hanging="360"/>
      </w:pPr>
      <w:rPr>
        <w:rFonts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084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244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404"/>
      </w:pPr>
      <w:rPr>
        <w:rFonts w:hAnsi="Times New Roman" w:cs="Times New Roman"/>
      </w:rPr>
    </w:lvl>
  </w:abstractNum>
  <w:abstractNum w:abstractNumId="5" w15:restartNumberingAfterBreak="0">
    <w:nsid w:val="0000001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ind w:left="2160"/>
      </w:pPr>
      <w:rPr>
        <w:rFonts w:hAnsi="Times New Roman" w:cs="Times New Roman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Times New Roman" w:cs="Times New Roman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ind w:left="4320"/>
      </w:pPr>
      <w:rPr>
        <w:rFonts w:hAnsi="Times New Roman" w:cs="Times New Roman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Times New Roman" w:cs="Times New Roman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Times New Roman" w:cs="Times New Roman"/>
        <w:color w:val="auto"/>
      </w:rPr>
    </w:lvl>
    <w:lvl w:ilvl="8">
      <w:start w:val="1"/>
      <w:numFmt w:val="lowerRoman"/>
      <w:lvlText w:val="%9."/>
      <w:lvlJc w:val="right"/>
      <w:pPr>
        <w:ind w:left="6480"/>
      </w:pPr>
      <w:rPr>
        <w:rFonts w:hAnsi="Times New Roman" w:cs="Times New Roman"/>
        <w:color w:val="auto"/>
      </w:rPr>
    </w:lvl>
  </w:abstractNum>
  <w:abstractNum w:abstractNumId="6" w15:restartNumberingAfterBreak="0">
    <w:nsid w:val="00000015"/>
    <w:multiLevelType w:val="multilevel"/>
    <w:tmpl w:val="1102FFC4"/>
    <w:lvl w:ilvl="0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hAnsi="Times New Roman" w:cs="Times New Roman"/>
      </w:rPr>
    </w:lvl>
  </w:abstractNum>
  <w:abstractNum w:abstractNumId="7" w15:restartNumberingAfterBreak="0">
    <w:nsid w:val="0000001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hAnsi="Times New Roman" w:cs="Times New Roman"/>
      </w:rPr>
    </w:lvl>
  </w:abstractNum>
  <w:abstractNum w:abstractNumId="8" w15:restartNumberingAfterBreak="0">
    <w:nsid w:val="0000001A"/>
    <w:multiLevelType w:val="multilevel"/>
    <w:tmpl w:val="26BA0B06"/>
    <w:lvl w:ilvl="0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hAnsi="Times New Roman" w:cs="Times New Roman"/>
      </w:rPr>
    </w:lvl>
  </w:abstractNum>
  <w:abstractNum w:abstractNumId="9" w15:restartNumberingAfterBreak="0">
    <w:nsid w:val="0000001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hAnsi="Times New Roman" w:cs="Times New Roman"/>
      </w:rPr>
    </w:lvl>
  </w:abstractNum>
  <w:abstractNum w:abstractNumId="10" w15:restartNumberingAfterBreak="0">
    <w:nsid w:val="0000001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hAnsi="Times New Roman" w:cs="Times New Roman"/>
      </w:rPr>
    </w:lvl>
  </w:abstractNum>
  <w:abstractNum w:abstractNumId="11" w15:restartNumberingAfterBreak="0">
    <w:nsid w:val="0000001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hAnsi="Times New Roman" w:cs="Times New Roman"/>
      </w:rPr>
    </w:lvl>
  </w:abstractNum>
  <w:abstractNum w:abstractNumId="12" w15:restartNumberingAfterBreak="0">
    <w:nsid w:val="0000001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hAnsi="Times New Roman" w:cs="Times New Roman"/>
      </w:rPr>
    </w:lvl>
  </w:abstractNum>
  <w:abstractNum w:abstractNumId="13" w15:restartNumberingAfterBreak="0">
    <w:nsid w:val="0000002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hAnsi="Times New Roman" w:cs="Times New Roman"/>
      </w:rPr>
    </w:lvl>
  </w:abstractNum>
  <w:abstractNum w:abstractNumId="14" w15:restartNumberingAfterBreak="0">
    <w:nsid w:val="56FA0F4C"/>
    <w:multiLevelType w:val="hybridMultilevel"/>
    <w:tmpl w:val="08A2AAF4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5" w15:restartNumberingAfterBreak="0">
    <w:nsid w:val="5EFC3740"/>
    <w:multiLevelType w:val="hybridMultilevel"/>
    <w:tmpl w:val="8B3C0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40D20"/>
    <w:multiLevelType w:val="multilevel"/>
    <w:tmpl w:val="C7DCD050"/>
    <w:lvl w:ilvl="0">
      <w:start w:val="2"/>
      <w:numFmt w:val="decimal"/>
      <w:lvlText w:val="%1."/>
      <w:lvlJc w:val="left"/>
      <w:pPr>
        <w:ind w:left="720" w:hanging="360"/>
      </w:pPr>
      <w:rPr>
        <w:rFonts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Times New Roman"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hAnsi="Times New Roman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Times New Roman" w:cs="Times New Roman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Times New Roman" w:cs="Times New Roman" w:hint="default"/>
        <w:color w:val="auto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Times New Roman" w:cs="Times New Roman" w:hint="default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Times New Roman" w:cs="Times New Roman" w:hint="default"/>
        <w:color w:val="auto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hAnsi="Times New Roman" w:cs="Times New Roman" w:hint="default"/>
        <w:color w:val="auto"/>
      </w:rPr>
    </w:lvl>
  </w:abstractNum>
  <w:num w:numId="1" w16cid:durableId="213976138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754935630">
    <w:abstractNumId w:val="14"/>
  </w:num>
  <w:num w:numId="3" w16cid:durableId="1944805887">
    <w:abstractNumId w:val="15"/>
  </w:num>
  <w:num w:numId="4" w16cid:durableId="2131509652">
    <w:abstractNumId w:val="1"/>
  </w:num>
  <w:num w:numId="5" w16cid:durableId="256211179">
    <w:abstractNumId w:val="2"/>
  </w:num>
  <w:num w:numId="6" w16cid:durableId="255528008">
    <w:abstractNumId w:val="3"/>
  </w:num>
  <w:num w:numId="7" w16cid:durableId="1778519526">
    <w:abstractNumId w:val="4"/>
  </w:num>
  <w:num w:numId="8" w16cid:durableId="1488282251">
    <w:abstractNumId w:val="5"/>
  </w:num>
  <w:num w:numId="9" w16cid:durableId="1190946771">
    <w:abstractNumId w:val="6"/>
  </w:num>
  <w:num w:numId="10" w16cid:durableId="1779564961">
    <w:abstractNumId w:val="7"/>
  </w:num>
  <w:num w:numId="11" w16cid:durableId="901869664">
    <w:abstractNumId w:val="8"/>
  </w:num>
  <w:num w:numId="12" w16cid:durableId="1709837499">
    <w:abstractNumId w:val="9"/>
  </w:num>
  <w:num w:numId="13" w16cid:durableId="449709996">
    <w:abstractNumId w:val="10"/>
  </w:num>
  <w:num w:numId="14" w16cid:durableId="1975019089">
    <w:abstractNumId w:val="11"/>
  </w:num>
  <w:num w:numId="15" w16cid:durableId="2041971335">
    <w:abstractNumId w:val="12"/>
  </w:num>
  <w:num w:numId="16" w16cid:durableId="328824437">
    <w:abstractNumId w:val="13"/>
  </w:num>
  <w:num w:numId="17" w16cid:durableId="3290653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60"/>
    <w:rsid w:val="000042CF"/>
    <w:rsid w:val="000D446A"/>
    <w:rsid w:val="000F7960"/>
    <w:rsid w:val="0012101B"/>
    <w:rsid w:val="0013473F"/>
    <w:rsid w:val="00171C8C"/>
    <w:rsid w:val="001F2FB8"/>
    <w:rsid w:val="002F2A44"/>
    <w:rsid w:val="0031638B"/>
    <w:rsid w:val="003323B5"/>
    <w:rsid w:val="00357284"/>
    <w:rsid w:val="00406C7D"/>
    <w:rsid w:val="00432B05"/>
    <w:rsid w:val="005638C7"/>
    <w:rsid w:val="005B7B1B"/>
    <w:rsid w:val="005E6B77"/>
    <w:rsid w:val="006649BF"/>
    <w:rsid w:val="006C79E4"/>
    <w:rsid w:val="006F0EDA"/>
    <w:rsid w:val="007156C9"/>
    <w:rsid w:val="007777D2"/>
    <w:rsid w:val="007829C8"/>
    <w:rsid w:val="008B0939"/>
    <w:rsid w:val="0093036C"/>
    <w:rsid w:val="00950FEF"/>
    <w:rsid w:val="00987736"/>
    <w:rsid w:val="009B72F9"/>
    <w:rsid w:val="00A1681A"/>
    <w:rsid w:val="00A34AAE"/>
    <w:rsid w:val="00A42E01"/>
    <w:rsid w:val="00A63E3D"/>
    <w:rsid w:val="00A826DC"/>
    <w:rsid w:val="00B22D93"/>
    <w:rsid w:val="00B33B61"/>
    <w:rsid w:val="00B61115"/>
    <w:rsid w:val="00B9048C"/>
    <w:rsid w:val="00B948D7"/>
    <w:rsid w:val="00C16D9E"/>
    <w:rsid w:val="00C17E07"/>
    <w:rsid w:val="00D14F20"/>
    <w:rsid w:val="00D40947"/>
    <w:rsid w:val="00D654DB"/>
    <w:rsid w:val="00FB53BD"/>
    <w:rsid w:val="00FD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AAB7"/>
  <w15:chartTrackingRefBased/>
  <w15:docId w15:val="{60206478-1E13-47C2-AC8D-D1081C86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7960"/>
    <w:pPr>
      <w:widowControl w:val="0"/>
      <w:suppressAutoHyphens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0F7960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F7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79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0F796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0F79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7156C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156C9"/>
    <w:rPr>
      <w:rFonts w:ascii="Calibri" w:eastAsia="Calibri" w:hAnsi="Calibri" w:cs="Times New Roman"/>
      <w:lang w:eastAsia="pl-PL"/>
    </w:rPr>
  </w:style>
  <w:style w:type="paragraph" w:customStyle="1" w:styleId="Domynie">
    <w:name w:val="Domy徑nie"/>
    <w:rsid w:val="007777D2"/>
    <w:pPr>
      <w:widowControl w:val="0"/>
      <w:autoSpaceDN w:val="0"/>
      <w:adjustRightInd w:val="0"/>
      <w:spacing w:line="254" w:lineRule="auto"/>
    </w:pPr>
    <w:rPr>
      <w:rFonts w:ascii="Calibri" w:eastAsiaTheme="minorEastAsia" w:hAnsi="Calibri" w:cs="Calibri"/>
      <w:lang w:bidi="hi-IN"/>
    </w:rPr>
  </w:style>
  <w:style w:type="paragraph" w:customStyle="1" w:styleId="Standard">
    <w:name w:val="Standard"/>
    <w:rsid w:val="003323B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2588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2024-03-14T09:39:00Z</dcterms:created>
  <dcterms:modified xsi:type="dcterms:W3CDTF">2024-03-14T11:40:00Z</dcterms:modified>
</cp:coreProperties>
</file>