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8" w:rsidRDefault="00DA4A89" w:rsidP="00BB0B28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BB0B28" w:rsidRPr="00BB0B28" w:rsidRDefault="00BB0B28" w:rsidP="00BB0B28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890059">
        <w:rPr>
          <w:sz w:val="24"/>
        </w:rPr>
        <w:t>ennym (Dz. U. z 2023r., poz. 977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BB0B28" w:rsidRDefault="00BB0B28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Pr="00BB0B28" w:rsidRDefault="00DA4A89" w:rsidP="00DA4A89">
      <w:pPr>
        <w:jc w:val="both"/>
        <w:rPr>
          <w:b/>
          <w:bCs/>
          <w:iCs/>
          <w:sz w:val="24"/>
        </w:rPr>
      </w:pPr>
    </w:p>
    <w:p w:rsidR="00DF184C" w:rsidRPr="00BB0B28" w:rsidRDefault="00DA4A89" w:rsidP="00BB0B28">
      <w:pPr>
        <w:spacing w:line="276" w:lineRule="auto"/>
        <w:jc w:val="both"/>
        <w:rPr>
          <w:b/>
          <w:i/>
          <w:sz w:val="24"/>
        </w:rPr>
      </w:pPr>
      <w:r w:rsidRPr="00BB0B28">
        <w:rPr>
          <w:sz w:val="24"/>
        </w:rPr>
        <w:t xml:space="preserve">że na wniosek </w:t>
      </w:r>
      <w:r w:rsidR="00890059" w:rsidRPr="00BB0B28">
        <w:rPr>
          <w:b/>
          <w:i/>
          <w:sz w:val="24"/>
        </w:rPr>
        <w:t>Polskiej Spółki Gazownictwa Sp. z o.o. reprezentowanej przez pełnomocnika Pana Kamila Cieśla przedstawiciela Firmy Projektowo-Wykonawczej CENTGAZ Jan Cieśla</w:t>
      </w:r>
      <w:r w:rsidR="001E3AE7" w:rsidRPr="00BB0B28">
        <w:rPr>
          <w:b/>
          <w:i/>
          <w:sz w:val="24"/>
        </w:rPr>
        <w:t xml:space="preserve"> </w:t>
      </w:r>
      <w:r w:rsidR="0067793C" w:rsidRPr="00BB0B28">
        <w:rPr>
          <w:sz w:val="24"/>
        </w:rPr>
        <w:t xml:space="preserve">w dniu </w:t>
      </w:r>
      <w:r w:rsidR="00BB0B28" w:rsidRPr="00BB0B28">
        <w:rPr>
          <w:sz w:val="24"/>
        </w:rPr>
        <w:t>30</w:t>
      </w:r>
      <w:r w:rsidR="00212CB0" w:rsidRPr="00BB0B28">
        <w:rPr>
          <w:sz w:val="24"/>
        </w:rPr>
        <w:t>.0</w:t>
      </w:r>
      <w:r w:rsidR="00BB0B28" w:rsidRPr="00BB0B28">
        <w:rPr>
          <w:sz w:val="24"/>
        </w:rPr>
        <w:t>1.2024</w:t>
      </w:r>
      <w:r w:rsidR="0067793C" w:rsidRPr="00BB0B28">
        <w:rPr>
          <w:sz w:val="24"/>
        </w:rPr>
        <w:t>r.</w:t>
      </w:r>
      <w:r w:rsidRPr="00BB0B28">
        <w:rPr>
          <w:b/>
          <w:i/>
          <w:sz w:val="24"/>
        </w:rPr>
        <w:t xml:space="preserve"> </w:t>
      </w:r>
      <w:r w:rsidR="00132D66" w:rsidRPr="00BB0B28">
        <w:rPr>
          <w:bCs/>
          <w:sz w:val="24"/>
        </w:rPr>
        <w:t xml:space="preserve">została wydana decyzja </w:t>
      </w:r>
      <w:r w:rsidR="00A66EDF" w:rsidRPr="00BB0B28">
        <w:rPr>
          <w:bCs/>
          <w:sz w:val="24"/>
        </w:rPr>
        <w:t>z</w:t>
      </w:r>
      <w:r w:rsidRPr="00BB0B28">
        <w:rPr>
          <w:bCs/>
          <w:sz w:val="24"/>
        </w:rPr>
        <w:t xml:space="preserve">nak: </w:t>
      </w:r>
      <w:r w:rsidR="007E522B" w:rsidRPr="00BB0B28">
        <w:rPr>
          <w:sz w:val="24"/>
        </w:rPr>
        <w:t>WRPP</w:t>
      </w:r>
      <w:r w:rsidR="001E3AE7" w:rsidRPr="00BB0B28">
        <w:rPr>
          <w:sz w:val="24"/>
        </w:rPr>
        <w:t>.6733.</w:t>
      </w:r>
      <w:r w:rsidR="00BB0B28" w:rsidRPr="00BB0B28">
        <w:rPr>
          <w:sz w:val="24"/>
        </w:rPr>
        <w:t>17</w:t>
      </w:r>
      <w:r w:rsidR="001E3AE7" w:rsidRPr="00BB0B28">
        <w:rPr>
          <w:sz w:val="24"/>
        </w:rPr>
        <w:t>.2023.SN</w:t>
      </w:r>
      <w:r w:rsidRPr="00BB0B28">
        <w:rPr>
          <w:sz w:val="24"/>
        </w:rPr>
        <w:t xml:space="preserve"> </w:t>
      </w:r>
      <w:r w:rsidRPr="00BB0B28">
        <w:rPr>
          <w:bCs/>
          <w:sz w:val="24"/>
        </w:rPr>
        <w:t>kończąca  postępowanie w sprawie ustalenia lokalizacji inwestycji celu publicznego dla zamierzenia polegającego</w:t>
      </w:r>
      <w:r w:rsidRPr="00BB0B28">
        <w:rPr>
          <w:b/>
          <w:bCs/>
          <w:sz w:val="24"/>
        </w:rPr>
        <w:t xml:space="preserve"> </w:t>
      </w:r>
      <w:r w:rsidRPr="00BB0B28">
        <w:rPr>
          <w:sz w:val="24"/>
        </w:rPr>
        <w:t xml:space="preserve">na </w:t>
      </w:r>
      <w:r w:rsidR="00BB0B28" w:rsidRPr="00BB0B28">
        <w:rPr>
          <w:b/>
          <w:i/>
          <w:sz w:val="24"/>
        </w:rPr>
        <w:t xml:space="preserve">przebudowie gazociągu średniego ciśnienia stal DN50, DN40 na gazociąg średniego ciśnienia PEDN63, na działkach nr ewid. 1006, 1007, 1010, 1011/1, 1014, 1018, 1017/2, 1017/1, 1016/4, 1016/3, 1016/1, 1015, 1019, 1020, 1021, 1025, 1024, 1029, 1032, 1031, 1034, 1036, 1039, 1041, 1044, 1045, 1046, 1049, 1050/1, 1051, 1053, 1055, 1057, 1058/1, 1058/2, 1058/3, 1012, 1008, 1013, 1063/2, 1065/2, 1064/1, 1064/2, 1060/3, 1060/2, 1059, 1056, 1054, 1052, 1050/2, 1048, 1047, 1042, 1040, 1038, 1035, 1033, 1030, 1027, 1023 (arkusz 120 obręb 0015 </w:t>
      </w:r>
      <w:proofErr w:type="spellStart"/>
      <w:r w:rsidR="00BB0B28" w:rsidRPr="00BB0B28">
        <w:rPr>
          <w:b/>
          <w:i/>
          <w:sz w:val="24"/>
        </w:rPr>
        <w:t>Pogorzałe</w:t>
      </w:r>
      <w:proofErr w:type="spellEnd"/>
      <w:r w:rsidR="00BB0B28" w:rsidRPr="00BB0B28">
        <w:rPr>
          <w:b/>
          <w:i/>
          <w:sz w:val="24"/>
        </w:rPr>
        <w:t xml:space="preserve">), 1231, 1232, 1239, 1243, 1244/1, 1245/1, 1246, 1247/1, 1248/1, 1249, 1254/3, 1255/1, 1256, 1260, 1262, 1265, 1269, 1271, 1273 (arkusz 117 obręb 0015 </w:t>
      </w:r>
      <w:proofErr w:type="spellStart"/>
      <w:r w:rsidR="00BB0B28" w:rsidRPr="00BB0B28">
        <w:rPr>
          <w:b/>
          <w:i/>
          <w:sz w:val="24"/>
        </w:rPr>
        <w:t>Pogorzałe</w:t>
      </w:r>
      <w:proofErr w:type="spellEnd"/>
      <w:r w:rsidR="00BB0B28" w:rsidRPr="00BB0B28">
        <w:rPr>
          <w:b/>
          <w:i/>
          <w:sz w:val="24"/>
        </w:rPr>
        <w:t>), 1, 2/5, 23, 81/1205 (arkusz 10 obręb 0002 Borki) w rejonie ulic: Warszawska, Modrzewiowa, Nizinna i Leśna Polana w Skarżysku-Kamiennej</w:t>
      </w:r>
      <w:r w:rsidR="00DF184C" w:rsidRPr="00BB0B28">
        <w:rPr>
          <w:b/>
          <w:i/>
          <w:sz w:val="24"/>
        </w:rPr>
        <w:t>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812475" w:rsidRDefault="00DA4A89" w:rsidP="005139DF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>Z aktami sprawy strony mogą zapoznać się w Urzędzie Miasta Sk</w:t>
      </w:r>
      <w:r w:rsidR="001E3AE7">
        <w:rPr>
          <w:bCs/>
          <w:sz w:val="24"/>
        </w:rPr>
        <w:t xml:space="preserve">arżyska-Kamiennej </w:t>
      </w:r>
      <w:r w:rsidR="00212CB0">
        <w:rPr>
          <w:bCs/>
          <w:sz w:val="24"/>
        </w:rPr>
        <w:t xml:space="preserve">przy ul. </w:t>
      </w:r>
      <w:r w:rsidR="001E3AE7">
        <w:rPr>
          <w:bCs/>
          <w:sz w:val="24"/>
        </w:rPr>
        <w:t>Sikorskiego 18,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812475">
        <w:rPr>
          <w:b/>
          <w:bCs/>
          <w:sz w:val="24"/>
        </w:rPr>
        <w:t xml:space="preserve"> od 30.01.2024r. do 13.02.2024</w:t>
      </w:r>
      <w:r>
        <w:rPr>
          <w:b/>
          <w:bCs/>
          <w:sz w:val="24"/>
        </w:rPr>
        <w:t>r.</w:t>
      </w:r>
    </w:p>
    <w:p w:rsidR="005139DF" w:rsidRPr="005139DF" w:rsidRDefault="005139DF" w:rsidP="005139DF">
      <w:pPr>
        <w:pStyle w:val="Domylnie"/>
        <w:spacing w:line="276" w:lineRule="auto"/>
        <w:jc w:val="both"/>
        <w:rPr>
          <w:b/>
          <w:bCs/>
          <w:sz w:val="24"/>
        </w:rPr>
      </w:pPr>
    </w:p>
    <w:p w:rsidR="00DA4A89" w:rsidRDefault="00DA4A89" w:rsidP="005139DF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812475">
        <w:rPr>
          <w:b/>
          <w:sz w:val="24"/>
        </w:rPr>
        <w:t>27.02.2024</w:t>
      </w:r>
      <w:r>
        <w:rPr>
          <w:b/>
          <w:sz w:val="24"/>
        </w:rPr>
        <w:t>r.</w:t>
      </w:r>
    </w:p>
    <w:p w:rsidR="005139DF" w:rsidRPr="005139DF" w:rsidRDefault="005139DF" w:rsidP="005139DF">
      <w:pPr>
        <w:pStyle w:val="Domylnie"/>
        <w:spacing w:line="276" w:lineRule="auto"/>
        <w:ind w:firstLine="708"/>
        <w:jc w:val="both"/>
        <w:rPr>
          <w:b/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5139DF" w:rsidRDefault="00DA4A89" w:rsidP="005139DF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5139DF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1E3AE7"/>
    <w:rsid w:val="00212CB0"/>
    <w:rsid w:val="002229C2"/>
    <w:rsid w:val="00236A91"/>
    <w:rsid w:val="002A7A15"/>
    <w:rsid w:val="003653A7"/>
    <w:rsid w:val="003C1DCB"/>
    <w:rsid w:val="00420D9C"/>
    <w:rsid w:val="004C3727"/>
    <w:rsid w:val="005139DF"/>
    <w:rsid w:val="005635AE"/>
    <w:rsid w:val="005A0A7F"/>
    <w:rsid w:val="005C3939"/>
    <w:rsid w:val="00601567"/>
    <w:rsid w:val="00657A1F"/>
    <w:rsid w:val="006730E7"/>
    <w:rsid w:val="0067793C"/>
    <w:rsid w:val="006976E5"/>
    <w:rsid w:val="006E6709"/>
    <w:rsid w:val="00753A91"/>
    <w:rsid w:val="007560F0"/>
    <w:rsid w:val="007805C7"/>
    <w:rsid w:val="00781042"/>
    <w:rsid w:val="007E522B"/>
    <w:rsid w:val="00812475"/>
    <w:rsid w:val="00840624"/>
    <w:rsid w:val="00881632"/>
    <w:rsid w:val="00890059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B0B28"/>
    <w:rsid w:val="00BD188A"/>
    <w:rsid w:val="00BE2F1E"/>
    <w:rsid w:val="00C00177"/>
    <w:rsid w:val="00C018BE"/>
    <w:rsid w:val="00C065B6"/>
    <w:rsid w:val="00C83F22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  <w:rsid w:val="00F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10</cp:revision>
  <cp:lastPrinted>2021-09-06T08:34:00Z</cp:lastPrinted>
  <dcterms:created xsi:type="dcterms:W3CDTF">2023-05-04T10:00:00Z</dcterms:created>
  <dcterms:modified xsi:type="dcterms:W3CDTF">2024-01-30T13:16:00Z</dcterms:modified>
</cp:coreProperties>
</file>