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064C3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A064C3" w:rsidRDefault="00A064C3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064C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A064C3">
              <w:rPr>
                <w:rFonts w:ascii="Arial" w:hAnsi="Arial" w:cs="Arial"/>
                <w:sz w:val="22"/>
                <w:szCs w:val="22"/>
              </w:rPr>
              <w:t>Klon szt. 1,  z nieruchomości przy ul. Żeromskiego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Pr="007C14FA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A064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A064C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64C3" w:rsidRPr="00A064C3" w:rsidRDefault="00A064C3" w:rsidP="00A064C3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064C3">
              <w:rPr>
                <w:rFonts w:ascii="Arial" w:hAnsi="Arial" w:cs="Arial"/>
                <w:sz w:val="22"/>
                <w:szCs w:val="22"/>
                <w:lang w:eastAsia="ar-SA"/>
              </w:rPr>
              <w:t xml:space="preserve">Agencja Restrukturyzacji i Modernizacji Rolnictwa </w:t>
            </w:r>
          </w:p>
          <w:p w:rsidR="00A064C3" w:rsidRPr="00A064C3" w:rsidRDefault="00A064C3" w:rsidP="00A064C3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064C3">
              <w:rPr>
                <w:rFonts w:ascii="Arial" w:hAnsi="Arial" w:cs="Arial"/>
                <w:sz w:val="22"/>
                <w:szCs w:val="22"/>
                <w:lang w:eastAsia="ar-SA"/>
              </w:rPr>
              <w:t xml:space="preserve">Świętokrzyski Oddział Regionalny </w:t>
            </w:r>
          </w:p>
          <w:p w:rsidR="00BC721D" w:rsidRPr="00B05DDF" w:rsidRDefault="00A064C3" w:rsidP="00A064C3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064C3">
              <w:rPr>
                <w:rFonts w:ascii="Arial" w:hAnsi="Arial" w:cs="Arial"/>
                <w:sz w:val="22"/>
                <w:szCs w:val="22"/>
                <w:lang w:eastAsia="ar-SA"/>
              </w:rPr>
              <w:t>ul. Warszawska 430, 25-414 Kielce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1C92" w:rsidP="00E172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17203">
              <w:rPr>
                <w:rFonts w:ascii="Arial" w:hAnsi="Arial" w:cs="Arial"/>
                <w:sz w:val="22"/>
                <w:szCs w:val="22"/>
              </w:rPr>
              <w:t>6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17203" w:rsidRPr="00A064C3" w:rsidRDefault="00E17203" w:rsidP="00E17203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064C3">
              <w:rPr>
                <w:rFonts w:ascii="Arial" w:hAnsi="Arial" w:cs="Arial"/>
                <w:sz w:val="22"/>
                <w:szCs w:val="22"/>
                <w:lang w:eastAsia="ar-SA"/>
              </w:rPr>
              <w:t xml:space="preserve">Agencja Restrukturyzacji i Modernizacji Rolnictwa </w:t>
            </w:r>
          </w:p>
          <w:p w:rsidR="00E17203" w:rsidRPr="00A064C3" w:rsidRDefault="00E17203" w:rsidP="00E17203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064C3">
              <w:rPr>
                <w:rFonts w:ascii="Arial" w:hAnsi="Arial" w:cs="Arial"/>
                <w:sz w:val="22"/>
                <w:szCs w:val="22"/>
                <w:lang w:eastAsia="ar-SA"/>
              </w:rPr>
              <w:t xml:space="preserve">Świętokrzyski Oddział Regionalny </w:t>
            </w:r>
          </w:p>
          <w:p w:rsidR="00BC721D" w:rsidRPr="00665039" w:rsidRDefault="00E17203" w:rsidP="00E17203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064C3">
              <w:rPr>
                <w:rFonts w:ascii="Arial" w:hAnsi="Arial" w:cs="Arial"/>
                <w:sz w:val="22"/>
                <w:szCs w:val="22"/>
                <w:lang w:eastAsia="ar-SA"/>
              </w:rPr>
              <w:t>ul. Warszawska 430, 25-414 Kielce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</w:t>
            </w:r>
            <w:r w:rsidR="00B643E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05DDF" w:rsidP="00E172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17203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 w:rsidR="00B643E5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E17203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10.02.2023r.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D737D"/>
    <w:rsid w:val="009E59CB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227</cp:revision>
  <dcterms:created xsi:type="dcterms:W3CDTF">2017-07-27T12:43:00Z</dcterms:created>
  <dcterms:modified xsi:type="dcterms:W3CDTF">2023-02-13T07:48:00Z</dcterms:modified>
</cp:coreProperties>
</file>