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AC" w:rsidRPr="00C91B66" w:rsidRDefault="00796EAC" w:rsidP="00796EAC">
      <w:pPr>
        <w:pStyle w:val="Nagwek6"/>
        <w:spacing w:line="276" w:lineRule="auto"/>
        <w:jc w:val="right"/>
        <w:rPr>
          <w:rFonts w:ascii="Cambria" w:hAnsi="Cambria"/>
        </w:rPr>
      </w:pPr>
      <w:r w:rsidRPr="00C91B66">
        <w:rPr>
          <w:rFonts w:ascii="Cambria" w:hAnsi="Cambria"/>
          <w:sz w:val="20"/>
          <w:szCs w:val="20"/>
        </w:rPr>
        <w:t xml:space="preserve">Skarżysko - Kamienna, dnia </w:t>
      </w:r>
      <w:r w:rsidR="002C4352">
        <w:rPr>
          <w:rFonts w:ascii="Cambria" w:hAnsi="Cambria"/>
          <w:sz w:val="20"/>
          <w:szCs w:val="20"/>
        </w:rPr>
        <w:t>30</w:t>
      </w:r>
      <w:r w:rsidRPr="00C91B66">
        <w:rPr>
          <w:rFonts w:ascii="Cambria" w:hAnsi="Cambria"/>
          <w:sz w:val="20"/>
          <w:szCs w:val="20"/>
        </w:rPr>
        <w:t>.0</w:t>
      </w:r>
      <w:r w:rsidR="002C4352">
        <w:rPr>
          <w:rFonts w:ascii="Cambria" w:hAnsi="Cambria"/>
          <w:sz w:val="20"/>
          <w:szCs w:val="20"/>
        </w:rPr>
        <w:t>8</w:t>
      </w:r>
      <w:r w:rsidRPr="00C91B66">
        <w:rPr>
          <w:rFonts w:ascii="Cambria" w:hAnsi="Cambria"/>
          <w:sz w:val="20"/>
          <w:szCs w:val="20"/>
        </w:rPr>
        <w:t>.2022 r</w:t>
      </w:r>
      <w:r w:rsidRPr="00C91B66">
        <w:rPr>
          <w:rFonts w:ascii="Cambria" w:hAnsi="Cambria"/>
        </w:rPr>
        <w:t>.</w:t>
      </w:r>
    </w:p>
    <w:p w:rsidR="00796EAC" w:rsidRPr="00C91B66" w:rsidRDefault="00796EAC" w:rsidP="00796EAC">
      <w:pPr>
        <w:pStyle w:val="Tytu"/>
        <w:spacing w:after="60" w:line="276" w:lineRule="auto"/>
        <w:rPr>
          <w:rFonts w:ascii="Cambria" w:hAnsi="Cambria" w:cs="Arial"/>
          <w:iCs/>
          <w:sz w:val="20"/>
          <w:szCs w:val="20"/>
          <w:u w:val="single"/>
        </w:rPr>
      </w:pPr>
    </w:p>
    <w:p w:rsidR="00796EAC" w:rsidRPr="00C91B66" w:rsidRDefault="00796EAC" w:rsidP="00796EAC">
      <w:pPr>
        <w:pStyle w:val="Tytu"/>
        <w:spacing w:after="60" w:line="276" w:lineRule="auto"/>
        <w:rPr>
          <w:rFonts w:ascii="Cambria" w:hAnsi="Cambria" w:cs="Arial"/>
          <w:iCs/>
          <w:u w:val="single"/>
        </w:rPr>
      </w:pPr>
      <w:r w:rsidRPr="00C91B66">
        <w:rPr>
          <w:rFonts w:ascii="Cambria" w:hAnsi="Cambria" w:cs="Arial"/>
          <w:iCs/>
          <w:u w:val="single"/>
        </w:rPr>
        <w:t xml:space="preserve">S p e c y f i k a c j a </w:t>
      </w:r>
      <w:r w:rsidRPr="00C91B66">
        <w:rPr>
          <w:rFonts w:ascii="Cambria" w:hAnsi="Cambria" w:cs="Arial"/>
          <w:iCs/>
          <w:u w:val="single"/>
        </w:rPr>
        <w:br/>
        <w:t>W a r u n k ó w  Z a m ó w i e n i a</w:t>
      </w:r>
      <w:r w:rsidRPr="00C91B66">
        <w:rPr>
          <w:rFonts w:ascii="Cambria" w:hAnsi="Cambria" w:cs="Arial"/>
          <w:iCs/>
          <w:u w:val="single"/>
        </w:rPr>
        <w:br/>
        <w:t>(SWZ)</w:t>
      </w:r>
    </w:p>
    <w:p w:rsidR="00796EAC" w:rsidRPr="00C91B66" w:rsidRDefault="00796EAC" w:rsidP="00796EAC">
      <w:pPr>
        <w:pStyle w:val="Nagwek4"/>
        <w:numPr>
          <w:ilvl w:val="0"/>
          <w:numId w:val="7"/>
        </w:numPr>
        <w:shd w:val="clear" w:color="auto" w:fill="BFBFBF"/>
        <w:spacing w:after="120" w:line="276" w:lineRule="auto"/>
        <w:ind w:left="426" w:hanging="426"/>
        <w:rPr>
          <w:rFonts w:ascii="Cambria" w:hAnsi="Cambria" w:cs="Arial"/>
          <w:sz w:val="24"/>
          <w:szCs w:val="24"/>
        </w:rPr>
      </w:pPr>
      <w:r w:rsidRPr="00C91B66">
        <w:rPr>
          <w:rFonts w:ascii="Cambria" w:hAnsi="Cambria" w:cs="Arial"/>
          <w:sz w:val="24"/>
          <w:szCs w:val="24"/>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1"/>
        <w:gridCol w:w="6095"/>
      </w:tblGrid>
      <w:tr w:rsidR="00796EAC" w:rsidRPr="00C91B66" w:rsidTr="00F9277E">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796EAC" w:rsidRPr="00C91B66" w:rsidRDefault="00796EAC" w:rsidP="00F9277E">
            <w:pPr>
              <w:pStyle w:val="Tekstpodstawowy3"/>
              <w:tabs>
                <w:tab w:val="left" w:pos="2410"/>
              </w:tabs>
              <w:spacing w:after="0" w:line="276" w:lineRule="auto"/>
              <w:jc w:val="center"/>
              <w:rPr>
                <w:rFonts w:ascii="Cambria" w:hAnsi="Cambria" w:cs="Arial"/>
                <w:b/>
                <w:bCs/>
                <w:sz w:val="20"/>
                <w:szCs w:val="20"/>
              </w:rPr>
            </w:pPr>
            <w:r w:rsidRPr="00C91B66">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796EAC" w:rsidRPr="00C91B66" w:rsidRDefault="00796EAC" w:rsidP="00F9277E">
            <w:pPr>
              <w:spacing w:line="276" w:lineRule="auto"/>
              <w:rPr>
                <w:rStyle w:val="FontStyle132"/>
                <w:rFonts w:ascii="Cambria" w:hAnsi="Cambria"/>
                <w:sz w:val="20"/>
                <w:szCs w:val="20"/>
              </w:rPr>
            </w:pPr>
            <w:bookmarkStart w:id="0" w:name="_Hlk97658745"/>
            <w:r w:rsidRPr="00C91B66">
              <w:rPr>
                <w:rStyle w:val="FontStyle132"/>
                <w:rFonts w:ascii="Cambria" w:hAnsi="Cambria"/>
                <w:sz w:val="20"/>
                <w:szCs w:val="20"/>
              </w:rPr>
              <w:t>Gmina Skarżysko-Kamienna</w:t>
            </w:r>
          </w:p>
          <w:p w:rsidR="00796EAC" w:rsidRPr="00C91B66" w:rsidRDefault="00796EAC" w:rsidP="00F9277E">
            <w:pPr>
              <w:spacing w:line="276" w:lineRule="auto"/>
              <w:rPr>
                <w:rStyle w:val="FontStyle132"/>
                <w:rFonts w:ascii="Cambria" w:hAnsi="Cambria"/>
                <w:sz w:val="20"/>
                <w:szCs w:val="20"/>
              </w:rPr>
            </w:pPr>
            <w:r w:rsidRPr="00C91B66">
              <w:rPr>
                <w:rStyle w:val="FontStyle132"/>
                <w:rFonts w:ascii="Cambria" w:hAnsi="Cambria"/>
                <w:sz w:val="20"/>
                <w:szCs w:val="20"/>
              </w:rPr>
              <w:t>ul. Sikorskiego 18</w:t>
            </w:r>
          </w:p>
          <w:p w:rsidR="00796EAC" w:rsidRPr="00C91B66" w:rsidRDefault="00796EAC" w:rsidP="00F9277E">
            <w:pPr>
              <w:spacing w:line="276" w:lineRule="auto"/>
              <w:rPr>
                <w:rStyle w:val="FontStyle132"/>
                <w:rFonts w:ascii="Cambria" w:hAnsi="Cambria"/>
                <w:sz w:val="20"/>
                <w:szCs w:val="20"/>
              </w:rPr>
            </w:pPr>
            <w:r w:rsidRPr="00C91B66">
              <w:rPr>
                <w:rStyle w:val="FontStyle132"/>
                <w:rFonts w:ascii="Cambria" w:hAnsi="Cambria"/>
                <w:sz w:val="20"/>
                <w:szCs w:val="20"/>
              </w:rPr>
              <w:t>26-110 Skarżysko-Kamienna</w:t>
            </w:r>
          </w:p>
          <w:bookmarkEnd w:id="0"/>
          <w:p w:rsidR="00796EAC" w:rsidRPr="00C91B66" w:rsidRDefault="00796EAC" w:rsidP="00F9277E">
            <w:pPr>
              <w:spacing w:line="276" w:lineRule="auto"/>
              <w:rPr>
                <w:rStyle w:val="FontStyle132"/>
                <w:rFonts w:ascii="Cambria" w:hAnsi="Cambria"/>
                <w:sz w:val="20"/>
                <w:szCs w:val="20"/>
              </w:rPr>
            </w:pPr>
            <w:r w:rsidRPr="00C91B66">
              <w:rPr>
                <w:rStyle w:val="FontStyle132"/>
                <w:rFonts w:ascii="Cambria" w:hAnsi="Cambria"/>
                <w:sz w:val="20"/>
                <w:szCs w:val="20"/>
              </w:rPr>
              <w:t>tel. 41 – 25-20-100</w:t>
            </w:r>
          </w:p>
          <w:p w:rsidR="00796EAC" w:rsidRPr="00C91B66" w:rsidRDefault="00796EAC" w:rsidP="00F9277E">
            <w:pPr>
              <w:spacing w:line="276" w:lineRule="auto"/>
              <w:rPr>
                <w:rStyle w:val="FontStyle132"/>
                <w:rFonts w:ascii="Cambria" w:hAnsi="Cambria"/>
                <w:sz w:val="20"/>
                <w:szCs w:val="20"/>
              </w:rPr>
            </w:pPr>
            <w:r w:rsidRPr="00C91B66">
              <w:rPr>
                <w:rStyle w:val="FontStyle132"/>
                <w:rFonts w:ascii="Cambria" w:hAnsi="Cambria"/>
                <w:sz w:val="20"/>
                <w:szCs w:val="20"/>
              </w:rPr>
              <w:t>fax. 41 – 25-20-200</w:t>
            </w:r>
          </w:p>
          <w:p w:rsidR="00796EAC" w:rsidRPr="00C91B66" w:rsidRDefault="00796EAC" w:rsidP="00F9277E">
            <w:pPr>
              <w:pStyle w:val="Bezodstpw"/>
              <w:spacing w:line="276" w:lineRule="auto"/>
              <w:rPr>
                <w:rStyle w:val="FontStyle132"/>
                <w:rFonts w:ascii="Cambria" w:hAnsi="Cambria"/>
                <w:sz w:val="20"/>
                <w:szCs w:val="20"/>
              </w:rPr>
            </w:pPr>
            <w:r w:rsidRPr="00C91B66">
              <w:rPr>
                <w:rStyle w:val="FontStyle132"/>
                <w:rFonts w:ascii="Cambria" w:hAnsi="Cambria"/>
                <w:sz w:val="20"/>
                <w:szCs w:val="20"/>
              </w:rPr>
              <w:t xml:space="preserve">Strona internetowa: </w:t>
            </w:r>
            <w:hyperlink r:id="rId7" w:history="1">
              <w:r w:rsidRPr="00C91B66">
                <w:rPr>
                  <w:rStyle w:val="Hipercze"/>
                  <w:rFonts w:ascii="Cambria" w:hAnsi="Cambria" w:cs="Arial"/>
                  <w:sz w:val="20"/>
                  <w:szCs w:val="20"/>
                </w:rPr>
                <w:t>www.bip.skarzysko.pl</w:t>
              </w:r>
            </w:hyperlink>
          </w:p>
          <w:p w:rsidR="00796EAC" w:rsidRPr="00C91B66" w:rsidRDefault="00796EAC" w:rsidP="00F9277E">
            <w:pPr>
              <w:spacing w:line="276" w:lineRule="auto"/>
              <w:jc w:val="both"/>
              <w:rPr>
                <w:rFonts w:ascii="Cambria" w:hAnsi="Cambria"/>
                <w:color w:val="000000"/>
                <w:sz w:val="20"/>
                <w:szCs w:val="20"/>
                <w:lang w:val="en-US"/>
              </w:rPr>
            </w:pPr>
            <w:proofErr w:type="spellStart"/>
            <w:r w:rsidRPr="00C91B66">
              <w:rPr>
                <w:rFonts w:ascii="Cambria" w:hAnsi="Cambria" w:cs="Arial"/>
                <w:b/>
                <w:bCs/>
                <w:sz w:val="20"/>
                <w:szCs w:val="20"/>
                <w:lang w:val="en-US"/>
              </w:rPr>
              <w:t>A</w:t>
            </w:r>
            <w:r w:rsidRPr="00C91B66">
              <w:rPr>
                <w:rFonts w:ascii="Cambria" w:hAnsi="Cambria"/>
                <w:b/>
                <w:bCs/>
                <w:sz w:val="20"/>
                <w:szCs w:val="20"/>
                <w:lang w:val="en-US"/>
              </w:rPr>
              <w:t>dres</w:t>
            </w:r>
            <w:proofErr w:type="spellEnd"/>
            <w:r w:rsidRPr="00C91B66">
              <w:rPr>
                <w:rFonts w:ascii="Cambria" w:hAnsi="Cambria"/>
                <w:b/>
                <w:bCs/>
                <w:sz w:val="20"/>
                <w:szCs w:val="20"/>
                <w:lang w:val="en-US"/>
              </w:rPr>
              <w:t xml:space="preserve"> e-mail: </w:t>
            </w:r>
            <w:hyperlink r:id="rId8" w:history="1">
              <w:r w:rsidRPr="00C91B66">
                <w:rPr>
                  <w:rStyle w:val="Hipercze"/>
                  <w:rFonts w:ascii="Cambria" w:hAnsi="Cambria"/>
                  <w:sz w:val="20"/>
                  <w:szCs w:val="20"/>
                  <w:lang w:val="en-US"/>
                </w:rPr>
                <w:t>a.szumielewicz@um.skarzysko.pl</w:t>
              </w:r>
            </w:hyperlink>
            <w:r w:rsidRPr="00C91B66">
              <w:rPr>
                <w:rFonts w:ascii="Cambria" w:hAnsi="Cambria"/>
                <w:color w:val="000000"/>
                <w:sz w:val="20"/>
                <w:szCs w:val="20"/>
                <w:lang w:val="en-US"/>
              </w:rPr>
              <w:t xml:space="preserve"> </w:t>
            </w:r>
          </w:p>
          <w:p w:rsidR="00796EAC" w:rsidRPr="00C91B66" w:rsidRDefault="005D1AEC" w:rsidP="00F9277E">
            <w:pPr>
              <w:spacing w:line="276" w:lineRule="auto"/>
              <w:jc w:val="both"/>
              <w:rPr>
                <w:rFonts w:ascii="Cambria" w:hAnsi="Cambria"/>
                <w:color w:val="000000"/>
                <w:sz w:val="20"/>
                <w:szCs w:val="20"/>
              </w:rPr>
            </w:pPr>
            <w:hyperlink r:id="rId9" w:history="1">
              <w:r w:rsidR="00796EAC" w:rsidRPr="00C91B66">
                <w:rPr>
                  <w:rStyle w:val="Hipercze"/>
                  <w:rFonts w:ascii="Cambria" w:hAnsi="Cambria"/>
                  <w:sz w:val="20"/>
                  <w:szCs w:val="20"/>
                </w:rPr>
                <w:t>e.zawidczak@um.skarzysko.pl</w:t>
              </w:r>
            </w:hyperlink>
            <w:r w:rsidR="00796EAC" w:rsidRPr="00C91B66">
              <w:rPr>
                <w:rFonts w:ascii="Cambria" w:hAnsi="Cambria"/>
                <w:color w:val="000000"/>
                <w:sz w:val="20"/>
                <w:szCs w:val="20"/>
              </w:rPr>
              <w:t xml:space="preserve"> </w:t>
            </w:r>
          </w:p>
          <w:p w:rsidR="00796EAC" w:rsidRPr="00C91B66" w:rsidRDefault="00796EAC" w:rsidP="00F9277E">
            <w:pPr>
              <w:spacing w:line="276" w:lineRule="auto"/>
              <w:jc w:val="both"/>
              <w:rPr>
                <w:rFonts w:ascii="Cambria" w:hAnsi="Cambria" w:cs="Arial"/>
                <w:b/>
                <w:bCs/>
                <w:iCs/>
                <w:sz w:val="20"/>
                <w:szCs w:val="20"/>
              </w:rPr>
            </w:pPr>
            <w:r w:rsidRPr="00C91B66">
              <w:rPr>
                <w:rFonts w:ascii="Cambria" w:hAnsi="Cambria" w:cs="Arial"/>
                <w:b/>
                <w:bCs/>
                <w:iCs/>
                <w:sz w:val="20"/>
                <w:szCs w:val="20"/>
              </w:rPr>
              <w:t xml:space="preserve">adres elektronicznej skrzynki podawczej </w:t>
            </w:r>
            <w:proofErr w:type="spellStart"/>
            <w:r w:rsidRPr="00C91B66">
              <w:rPr>
                <w:rFonts w:ascii="Cambria" w:hAnsi="Cambria" w:cs="Arial"/>
                <w:b/>
                <w:bCs/>
                <w:iCs/>
                <w:sz w:val="20"/>
                <w:szCs w:val="20"/>
              </w:rPr>
              <w:t>ePUAP</w:t>
            </w:r>
            <w:proofErr w:type="spellEnd"/>
            <w:r w:rsidRPr="00C91B66">
              <w:rPr>
                <w:rFonts w:ascii="Cambria" w:hAnsi="Cambria" w:cs="Arial"/>
                <w:b/>
                <w:bCs/>
                <w:iCs/>
                <w:sz w:val="20"/>
                <w:szCs w:val="20"/>
              </w:rPr>
              <w:t>: /</w:t>
            </w:r>
            <w:proofErr w:type="spellStart"/>
            <w:r w:rsidRPr="00C91B66">
              <w:rPr>
                <w:rFonts w:ascii="Cambria" w:hAnsi="Cambria" w:cs="Arial"/>
                <w:b/>
                <w:bCs/>
                <w:iCs/>
                <w:sz w:val="20"/>
                <w:szCs w:val="20"/>
              </w:rPr>
              <w:t>umskarzysko</w:t>
            </w:r>
            <w:proofErr w:type="spellEnd"/>
            <w:r w:rsidRPr="00C91B66">
              <w:rPr>
                <w:rFonts w:ascii="Cambria" w:hAnsi="Cambria" w:cs="Arial"/>
                <w:b/>
                <w:bCs/>
                <w:iCs/>
                <w:sz w:val="20"/>
                <w:szCs w:val="20"/>
              </w:rPr>
              <w:t>/skrytka</w:t>
            </w:r>
          </w:p>
          <w:p w:rsidR="00796EAC" w:rsidRPr="00C91B66" w:rsidRDefault="00796EAC" w:rsidP="00F9277E">
            <w:pPr>
              <w:spacing w:line="276" w:lineRule="auto"/>
              <w:jc w:val="both"/>
              <w:rPr>
                <w:rFonts w:ascii="Cambria" w:hAnsi="Cambria"/>
                <w:color w:val="000000"/>
                <w:sz w:val="20"/>
                <w:szCs w:val="20"/>
              </w:rPr>
            </w:pPr>
          </w:p>
        </w:tc>
      </w:tr>
      <w:tr w:rsidR="00796EAC" w:rsidRPr="00C91B66" w:rsidTr="00F9277E">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796EAC" w:rsidRPr="00C91B66" w:rsidRDefault="00796EAC" w:rsidP="00F9277E">
            <w:pPr>
              <w:spacing w:line="276" w:lineRule="auto"/>
              <w:jc w:val="both"/>
              <w:rPr>
                <w:rFonts w:ascii="Cambria" w:hAnsi="Cambria" w:cs="Arial"/>
                <w:b/>
                <w:bCs/>
                <w:iCs/>
                <w:sz w:val="20"/>
                <w:szCs w:val="20"/>
              </w:rPr>
            </w:pPr>
            <w:r w:rsidRPr="00C91B66">
              <w:rPr>
                <w:rFonts w:ascii="Cambria" w:hAnsi="Cambria" w:cs="Arial"/>
                <w:b/>
                <w:bCs/>
                <w:iCs/>
                <w:sz w:val="20"/>
                <w:szCs w:val="20"/>
              </w:rPr>
              <w:t xml:space="preserve">Strona prowadzonego postępowania: </w:t>
            </w:r>
            <w:hyperlink r:id="rId10" w:history="1">
              <w:r w:rsidRPr="00C91B66">
                <w:rPr>
                  <w:rFonts w:ascii="Cambria" w:hAnsi="Cambria" w:cs="Arial"/>
                  <w:b/>
                  <w:bCs/>
                  <w:iCs/>
                  <w:color w:val="0000FF"/>
                  <w:sz w:val="20"/>
                  <w:szCs w:val="20"/>
                  <w:u w:val="single"/>
                </w:rPr>
                <w:t>https://miniportal.uzp.gov.pl/Postepowania</w:t>
              </w:r>
            </w:hyperlink>
            <w:r w:rsidRPr="00C91B66">
              <w:rPr>
                <w:rFonts w:ascii="Cambria" w:hAnsi="Cambria" w:cs="Arial"/>
                <w:b/>
                <w:bCs/>
                <w:iCs/>
                <w:sz w:val="20"/>
                <w:szCs w:val="20"/>
              </w:rPr>
              <w:t xml:space="preserve"> </w:t>
            </w:r>
          </w:p>
          <w:p w:rsidR="00796EAC" w:rsidRPr="00C91B66" w:rsidRDefault="00796EAC" w:rsidP="00F9277E">
            <w:pPr>
              <w:spacing w:line="276" w:lineRule="auto"/>
              <w:jc w:val="both"/>
              <w:rPr>
                <w:rFonts w:ascii="Cambria" w:hAnsi="Cambria" w:cs="Arial"/>
                <w:b/>
                <w:bCs/>
                <w:iCs/>
                <w:sz w:val="20"/>
                <w:szCs w:val="20"/>
              </w:rPr>
            </w:pPr>
          </w:p>
          <w:p w:rsidR="00796EAC" w:rsidRPr="00C91B66" w:rsidRDefault="00796EAC" w:rsidP="00F9277E">
            <w:pPr>
              <w:spacing w:line="276" w:lineRule="auto"/>
              <w:jc w:val="both"/>
              <w:rPr>
                <w:rFonts w:ascii="Cambria" w:hAnsi="Cambria" w:cs="Arial"/>
                <w:b/>
                <w:bCs/>
                <w:iCs/>
                <w:sz w:val="20"/>
                <w:szCs w:val="20"/>
              </w:rPr>
            </w:pPr>
            <w:r w:rsidRPr="00C91B66">
              <w:rPr>
                <w:rFonts w:ascii="Cambria" w:hAnsi="Cambria" w:cs="Arial"/>
                <w:b/>
                <w:bCs/>
                <w:iCs/>
                <w:sz w:val="20"/>
                <w:szCs w:val="20"/>
              </w:rPr>
              <w:t xml:space="preserve">Zmiany i wyjaśnienia treści SWZ oraz inne dokumenty zamówienia bezpośrednio związane </w:t>
            </w:r>
            <w:r w:rsidRPr="00C91B66">
              <w:rPr>
                <w:rFonts w:ascii="Cambria" w:hAnsi="Cambria" w:cs="Arial"/>
                <w:b/>
                <w:bCs/>
                <w:iCs/>
                <w:sz w:val="20"/>
                <w:szCs w:val="20"/>
              </w:rPr>
              <w:br/>
              <w:t>z postepowaniem o udzielenie zamówienia będą udostępniane na stronie internetowej:</w:t>
            </w:r>
          </w:p>
          <w:p w:rsidR="002C4352" w:rsidRDefault="005D1AEC" w:rsidP="002C4352">
            <w:hyperlink r:id="rId11" w:tgtFrame="_blank" w:history="1">
              <w:r w:rsidR="002C4352">
                <w:rPr>
                  <w:rStyle w:val="Hipercze"/>
                </w:rPr>
                <w:t>https://bip.skarzysko.pl/artykul/82/7339/zp-271-56-2022</w:t>
              </w:r>
            </w:hyperlink>
          </w:p>
          <w:p w:rsidR="004E58F9" w:rsidRPr="004E58F9" w:rsidRDefault="004E58F9" w:rsidP="002C4352">
            <w:pPr>
              <w:spacing w:line="276" w:lineRule="auto"/>
              <w:rPr>
                <w:rFonts w:asciiTheme="majorHAnsi" w:hAnsiTheme="majorHAnsi" w:cs="CIDFont+F2"/>
                <w:b/>
                <w:color w:val="FF0000"/>
                <w:sz w:val="20"/>
                <w:szCs w:val="20"/>
                <w:u w:val="single"/>
              </w:rPr>
            </w:pPr>
          </w:p>
        </w:tc>
      </w:tr>
    </w:tbl>
    <w:p w:rsidR="00796EAC" w:rsidRPr="00C91B66" w:rsidRDefault="00796EAC" w:rsidP="00796EAC">
      <w:pPr>
        <w:pStyle w:val="Nagwek4"/>
        <w:numPr>
          <w:ilvl w:val="0"/>
          <w:numId w:val="7"/>
        </w:numPr>
        <w:shd w:val="clear" w:color="auto" w:fill="BFBFBF"/>
        <w:spacing w:before="120" w:after="0" w:line="276" w:lineRule="auto"/>
        <w:ind w:left="426" w:hanging="426"/>
        <w:rPr>
          <w:rFonts w:ascii="Cambria" w:hAnsi="Cambria" w:cs="Arial"/>
          <w:sz w:val="24"/>
          <w:szCs w:val="24"/>
        </w:rPr>
      </w:pPr>
      <w:r w:rsidRPr="00C91B66">
        <w:rPr>
          <w:rFonts w:ascii="Cambria" w:hAnsi="Cambria" w:cs="Arial"/>
          <w:sz w:val="24"/>
          <w:szCs w:val="24"/>
        </w:rPr>
        <w:t>Tryb udzielenia zamówienia.</w:t>
      </w:r>
    </w:p>
    <w:p w:rsidR="00796EAC" w:rsidRPr="00C91B66" w:rsidRDefault="00796EAC" w:rsidP="00796EAC">
      <w:pPr>
        <w:numPr>
          <w:ilvl w:val="0"/>
          <w:numId w:val="8"/>
        </w:numPr>
        <w:autoSpaceDE w:val="0"/>
        <w:autoSpaceDN w:val="0"/>
        <w:adjustRightInd w:val="0"/>
        <w:spacing w:line="276" w:lineRule="auto"/>
        <w:ind w:left="426" w:hanging="426"/>
        <w:jc w:val="both"/>
        <w:rPr>
          <w:rFonts w:ascii="Cambria" w:hAnsi="Cambria" w:cs="Arial"/>
          <w:bCs/>
          <w:sz w:val="20"/>
          <w:szCs w:val="20"/>
        </w:rPr>
      </w:pPr>
      <w:r w:rsidRPr="00C91B66">
        <w:rPr>
          <w:rFonts w:ascii="Cambria" w:hAnsi="Cambria" w:cs="Arial"/>
          <w:bCs/>
          <w:sz w:val="20"/>
          <w:szCs w:val="20"/>
        </w:rPr>
        <w:t xml:space="preserve">Postępowanie o udzielenie zamówienia publicznego prowadzone jest w trybie podstawowym </w:t>
      </w:r>
      <w:r w:rsidRPr="00C91B66">
        <w:rPr>
          <w:rFonts w:ascii="Cambria" w:hAnsi="Cambria" w:cs="Arial"/>
          <w:bCs/>
          <w:sz w:val="20"/>
          <w:szCs w:val="20"/>
        </w:rPr>
        <w:br/>
        <w:t xml:space="preserve">na podstawie </w:t>
      </w:r>
      <w:r w:rsidRPr="00C91B66">
        <w:rPr>
          <w:rFonts w:ascii="Cambria" w:hAnsi="Cambria" w:cs="Arial"/>
          <w:b/>
          <w:bCs/>
          <w:sz w:val="20"/>
          <w:szCs w:val="20"/>
        </w:rPr>
        <w:t>art. 275 pkt 1</w:t>
      </w:r>
      <w:r w:rsidRPr="00C91B66">
        <w:rPr>
          <w:rFonts w:ascii="Cambria" w:hAnsi="Cambria" w:cs="Arial"/>
          <w:bCs/>
          <w:sz w:val="20"/>
          <w:szCs w:val="20"/>
        </w:rPr>
        <w:t xml:space="preserve"> ustawy z </w:t>
      </w:r>
      <w:bookmarkStart w:id="1" w:name="_Hlk63153378"/>
      <w:r w:rsidRPr="00C91B66">
        <w:rPr>
          <w:rFonts w:ascii="Cambria" w:hAnsi="Cambria" w:cs="Arial"/>
          <w:bCs/>
          <w:sz w:val="20"/>
          <w:szCs w:val="20"/>
        </w:rPr>
        <w:t xml:space="preserve">dnia 11 września 2019 r. - Prawo zamówień publicznych </w:t>
      </w:r>
      <w:r w:rsidRPr="00C91B66">
        <w:rPr>
          <w:rFonts w:ascii="Cambria" w:hAnsi="Cambria" w:cs="Arial"/>
          <w:bCs/>
          <w:sz w:val="20"/>
          <w:szCs w:val="20"/>
        </w:rPr>
        <w:br/>
        <w:t>(</w:t>
      </w:r>
      <w:bookmarkEnd w:id="1"/>
      <w:r w:rsidR="001574C0">
        <w:rPr>
          <w:rFonts w:ascii="Cambria" w:hAnsi="Cambria" w:cs="Arial"/>
          <w:bCs/>
          <w:sz w:val="20"/>
          <w:szCs w:val="20"/>
        </w:rPr>
        <w:t>Dz. U. z 2022</w:t>
      </w:r>
      <w:r w:rsidRPr="00C91B66">
        <w:rPr>
          <w:rFonts w:ascii="Cambria" w:hAnsi="Cambria" w:cs="Arial"/>
          <w:bCs/>
          <w:sz w:val="20"/>
          <w:szCs w:val="20"/>
        </w:rPr>
        <w:t xml:space="preserve"> r., poz. </w:t>
      </w:r>
      <w:r w:rsidR="001574C0">
        <w:rPr>
          <w:rFonts w:ascii="Cambria" w:hAnsi="Cambria" w:cs="Arial"/>
          <w:bCs/>
          <w:sz w:val="20"/>
          <w:szCs w:val="20"/>
        </w:rPr>
        <w:t>1710</w:t>
      </w:r>
      <w:r w:rsidRPr="00C91B66">
        <w:rPr>
          <w:rFonts w:ascii="Cambria" w:hAnsi="Cambria" w:cs="Arial"/>
          <w:bCs/>
          <w:color w:val="000000"/>
          <w:sz w:val="20"/>
          <w:szCs w:val="20"/>
        </w:rPr>
        <w:t>) [</w:t>
      </w:r>
      <w:r w:rsidRPr="00C91B66">
        <w:rPr>
          <w:rFonts w:ascii="Cambria" w:hAnsi="Cambria" w:cs="Arial"/>
          <w:bCs/>
          <w:sz w:val="20"/>
          <w:szCs w:val="20"/>
        </w:rPr>
        <w:t xml:space="preserve">zwanej dalej także „ustawa </w:t>
      </w:r>
      <w:proofErr w:type="spellStart"/>
      <w:r w:rsidRPr="00C91B66">
        <w:rPr>
          <w:rFonts w:ascii="Cambria" w:hAnsi="Cambria" w:cs="Arial"/>
          <w:bCs/>
          <w:sz w:val="20"/>
          <w:szCs w:val="20"/>
        </w:rPr>
        <w:t>Pzp</w:t>
      </w:r>
      <w:proofErr w:type="spellEnd"/>
      <w:r w:rsidRPr="00C91B66">
        <w:rPr>
          <w:rFonts w:ascii="Cambria" w:hAnsi="Cambria" w:cs="Arial"/>
          <w:bCs/>
          <w:sz w:val="20"/>
          <w:szCs w:val="20"/>
        </w:rPr>
        <w:t>”].</w:t>
      </w:r>
    </w:p>
    <w:p w:rsidR="00796EAC" w:rsidRPr="00C91B66" w:rsidRDefault="00796EAC" w:rsidP="00796EAC">
      <w:pPr>
        <w:numPr>
          <w:ilvl w:val="0"/>
          <w:numId w:val="8"/>
        </w:numPr>
        <w:autoSpaceDE w:val="0"/>
        <w:autoSpaceDN w:val="0"/>
        <w:adjustRightInd w:val="0"/>
        <w:spacing w:line="276" w:lineRule="auto"/>
        <w:ind w:left="426" w:hanging="426"/>
        <w:jc w:val="both"/>
        <w:rPr>
          <w:rFonts w:ascii="Cambria" w:hAnsi="Cambria" w:cs="Arial"/>
          <w:bCs/>
          <w:iCs/>
          <w:sz w:val="20"/>
          <w:szCs w:val="20"/>
        </w:rPr>
      </w:pPr>
      <w:r w:rsidRPr="00C91B66">
        <w:rPr>
          <w:rFonts w:ascii="Cambria" w:hAnsi="Cambria" w:cs="Arial"/>
          <w:bCs/>
          <w:sz w:val="20"/>
          <w:szCs w:val="20"/>
        </w:rPr>
        <w:t>Zamawiający nie przewiduje wyboru najkorzystniejszej oferty z możliwością prowadzenia negocjacji.</w:t>
      </w:r>
    </w:p>
    <w:p w:rsidR="00796EAC" w:rsidRPr="00563C8A" w:rsidRDefault="00796EAC" w:rsidP="00796EAC">
      <w:pPr>
        <w:numPr>
          <w:ilvl w:val="0"/>
          <w:numId w:val="8"/>
        </w:numPr>
        <w:autoSpaceDE w:val="0"/>
        <w:autoSpaceDN w:val="0"/>
        <w:adjustRightInd w:val="0"/>
        <w:spacing w:line="276" w:lineRule="auto"/>
        <w:ind w:left="426" w:hanging="426"/>
        <w:jc w:val="both"/>
        <w:rPr>
          <w:rFonts w:ascii="Cambria" w:hAnsi="Cambria" w:cs="Arial"/>
          <w:bCs/>
          <w:iCs/>
          <w:sz w:val="20"/>
          <w:szCs w:val="20"/>
        </w:rPr>
      </w:pPr>
      <w:r w:rsidRPr="00563C8A">
        <w:rPr>
          <w:rFonts w:ascii="Cambria" w:hAnsi="Cambria" w:cs="Arial"/>
          <w:bCs/>
          <w:iCs/>
          <w:sz w:val="20"/>
          <w:szCs w:val="20"/>
        </w:rPr>
        <w:t xml:space="preserve">Zamawiający w oparciu o zapisy art. 274 ust. 1 ustawy </w:t>
      </w:r>
      <w:proofErr w:type="spellStart"/>
      <w:r w:rsidRPr="00563C8A">
        <w:rPr>
          <w:rFonts w:ascii="Cambria" w:hAnsi="Cambria" w:cs="Arial"/>
          <w:bCs/>
          <w:iCs/>
          <w:sz w:val="20"/>
          <w:szCs w:val="20"/>
        </w:rPr>
        <w:t>Pzp</w:t>
      </w:r>
      <w:proofErr w:type="spellEnd"/>
      <w:r w:rsidRPr="00563C8A">
        <w:rPr>
          <w:rFonts w:ascii="Cambria" w:hAnsi="Cambria" w:cs="Arial"/>
          <w:bCs/>
          <w:iCs/>
          <w:sz w:val="20"/>
          <w:szCs w:val="20"/>
        </w:rPr>
        <w:t xml:space="preserve"> wezwie Wykonawcę, którego oferta została najwyżej oceniona, do złożenia w wyznaczonym terminie, nie krótszym niż 5 dni od dnia wezwania, podmiotowych środków dowodowych, jeżeli są wymagane. </w:t>
      </w:r>
    </w:p>
    <w:p w:rsidR="00492946" w:rsidRPr="00563C8A" w:rsidRDefault="00492946" w:rsidP="00492946">
      <w:pPr>
        <w:numPr>
          <w:ilvl w:val="0"/>
          <w:numId w:val="8"/>
        </w:numPr>
        <w:autoSpaceDE w:val="0"/>
        <w:autoSpaceDN w:val="0"/>
        <w:adjustRightInd w:val="0"/>
        <w:spacing w:line="276" w:lineRule="auto"/>
        <w:ind w:left="426" w:hanging="426"/>
        <w:jc w:val="both"/>
        <w:rPr>
          <w:rFonts w:ascii="Cambria" w:hAnsi="Cambria" w:cs="Arial"/>
          <w:bCs/>
          <w:iCs/>
          <w:sz w:val="20"/>
          <w:szCs w:val="20"/>
        </w:rPr>
      </w:pPr>
      <w:r w:rsidRPr="00563C8A">
        <w:rPr>
          <w:rFonts w:ascii="Cambria" w:hAnsi="Cambria" w:cs="Arial"/>
          <w:b/>
          <w:bCs/>
          <w:iCs/>
          <w:sz w:val="20"/>
          <w:szCs w:val="20"/>
        </w:rPr>
        <w:t>Zamawiający może unieważnić postępowanie o udzielenie zamówienia, jeżeli środki publiczne, które zamawiający zamierzał przeznaczyć na sfinansowanie całości lub części zamówienia, nie zostały mu przyznane.</w:t>
      </w:r>
    </w:p>
    <w:p w:rsidR="008E3D7D" w:rsidRPr="00C91B66" w:rsidRDefault="008E3D7D" w:rsidP="00492946">
      <w:pPr>
        <w:autoSpaceDE w:val="0"/>
        <w:autoSpaceDN w:val="0"/>
        <w:adjustRightInd w:val="0"/>
        <w:spacing w:line="276" w:lineRule="auto"/>
        <w:jc w:val="both"/>
        <w:rPr>
          <w:rFonts w:ascii="Cambria" w:hAnsi="Cambria" w:cs="Arial"/>
          <w:bCs/>
          <w:iCs/>
          <w:sz w:val="20"/>
          <w:szCs w:val="20"/>
        </w:rPr>
      </w:pPr>
    </w:p>
    <w:p w:rsidR="00796EAC" w:rsidRPr="00C91B66" w:rsidRDefault="00796EAC" w:rsidP="00796EAC">
      <w:pPr>
        <w:spacing w:line="276" w:lineRule="auto"/>
        <w:rPr>
          <w:rFonts w:ascii="Cambria" w:hAnsi="Cambria"/>
          <w:sz w:val="20"/>
          <w:szCs w:val="20"/>
        </w:rPr>
      </w:pPr>
    </w:p>
    <w:p w:rsidR="00796EAC" w:rsidRPr="00C91B66" w:rsidRDefault="00796EAC" w:rsidP="00796EAC">
      <w:pPr>
        <w:numPr>
          <w:ilvl w:val="0"/>
          <w:numId w:val="7"/>
        </w:numPr>
        <w:shd w:val="clear" w:color="auto" w:fill="BFBFBF"/>
        <w:spacing w:line="276" w:lineRule="auto"/>
        <w:ind w:left="426" w:hanging="426"/>
        <w:rPr>
          <w:rFonts w:ascii="Cambria" w:hAnsi="Cambria" w:cs="Arial"/>
          <w:b/>
          <w:sz w:val="20"/>
          <w:szCs w:val="20"/>
          <w:u w:val="single"/>
        </w:rPr>
      </w:pPr>
      <w:r w:rsidRPr="00C91B66">
        <w:rPr>
          <w:rFonts w:ascii="Cambria" w:hAnsi="Cambria" w:cs="Arial"/>
          <w:b/>
          <w:sz w:val="22"/>
          <w:szCs w:val="22"/>
        </w:rPr>
        <w:t>Opis przedmiotu zamówienia</w:t>
      </w:r>
      <w:r w:rsidRPr="00C91B66">
        <w:rPr>
          <w:rFonts w:ascii="Cambria" w:hAnsi="Cambria" w:cs="Arial"/>
          <w:b/>
          <w:sz w:val="20"/>
          <w:szCs w:val="20"/>
        </w:rPr>
        <w:t>.</w:t>
      </w:r>
    </w:p>
    <w:p w:rsidR="00796EAC" w:rsidRDefault="00796EAC" w:rsidP="00796EAC">
      <w:pPr>
        <w:shd w:val="clear" w:color="auto" w:fill="F2F2F2"/>
        <w:tabs>
          <w:tab w:val="left" w:pos="6060"/>
        </w:tabs>
        <w:spacing w:line="276" w:lineRule="auto"/>
        <w:ind w:left="426" w:hanging="426"/>
        <w:jc w:val="center"/>
        <w:rPr>
          <w:rFonts w:ascii="Cambria" w:hAnsi="Cambria" w:cs="Arial"/>
          <w:b/>
          <w:color w:val="000000"/>
          <w:sz w:val="20"/>
          <w:szCs w:val="20"/>
        </w:rPr>
      </w:pPr>
    </w:p>
    <w:p w:rsidR="00796EAC" w:rsidRDefault="00796EAC" w:rsidP="00796EAC">
      <w:pPr>
        <w:shd w:val="clear" w:color="auto" w:fill="F2F2F2"/>
        <w:tabs>
          <w:tab w:val="left" w:pos="6060"/>
        </w:tabs>
        <w:spacing w:line="276" w:lineRule="auto"/>
        <w:ind w:left="426" w:hanging="426"/>
        <w:jc w:val="center"/>
        <w:rPr>
          <w:rFonts w:ascii="Cambria" w:hAnsi="Cambria" w:cs="Arial"/>
          <w:b/>
          <w:color w:val="000000"/>
          <w:sz w:val="20"/>
          <w:szCs w:val="20"/>
        </w:rPr>
      </w:pPr>
      <w:r>
        <w:rPr>
          <w:rFonts w:ascii="Cambria" w:hAnsi="Cambria" w:cs="Arial"/>
          <w:b/>
          <w:color w:val="000000"/>
          <w:sz w:val="20"/>
          <w:szCs w:val="20"/>
        </w:rPr>
        <w:t xml:space="preserve">Wykonanie kompleksowej dokumentacji projektowo-kosztorysowej budowy ulic: Przebudowa </w:t>
      </w:r>
      <w:r>
        <w:rPr>
          <w:rFonts w:ascii="Cambria" w:hAnsi="Cambria" w:cs="Arial"/>
          <w:b/>
          <w:color w:val="000000"/>
          <w:sz w:val="20"/>
          <w:szCs w:val="20"/>
        </w:rPr>
        <w:br/>
        <w:t xml:space="preserve">ul. Leśna Polana, Przebudowa ul. Borówkowej, Przebudowa ul. Poziomkowej, Przebudowa </w:t>
      </w:r>
      <w:r>
        <w:rPr>
          <w:rFonts w:ascii="Cambria" w:hAnsi="Cambria" w:cs="Arial"/>
          <w:b/>
          <w:color w:val="000000"/>
          <w:sz w:val="20"/>
          <w:szCs w:val="20"/>
        </w:rPr>
        <w:br/>
        <w:t>ul. Jeżynowej</w:t>
      </w:r>
    </w:p>
    <w:p w:rsidR="00796EAC" w:rsidRPr="00C91B66" w:rsidRDefault="00796EAC" w:rsidP="00796EAC">
      <w:pPr>
        <w:shd w:val="clear" w:color="auto" w:fill="F2F2F2"/>
        <w:tabs>
          <w:tab w:val="left" w:pos="6060"/>
        </w:tabs>
        <w:spacing w:line="276" w:lineRule="auto"/>
        <w:ind w:left="426" w:hanging="426"/>
        <w:jc w:val="center"/>
        <w:rPr>
          <w:rFonts w:ascii="Cambria" w:hAnsi="Cambria" w:cs="Arial"/>
          <w:b/>
          <w:color w:val="000000"/>
          <w:sz w:val="20"/>
          <w:szCs w:val="20"/>
        </w:rPr>
      </w:pPr>
    </w:p>
    <w:p w:rsidR="00796EAC" w:rsidRPr="00C91B66" w:rsidRDefault="00796EAC" w:rsidP="00B11AB5">
      <w:pPr>
        <w:numPr>
          <w:ilvl w:val="0"/>
          <w:numId w:val="36"/>
        </w:numPr>
        <w:autoSpaceDE w:val="0"/>
        <w:autoSpaceDN w:val="0"/>
        <w:adjustRightInd w:val="0"/>
        <w:ind w:left="426" w:hanging="426"/>
        <w:jc w:val="both"/>
        <w:rPr>
          <w:rFonts w:ascii="Cambria" w:hAnsi="Cambria" w:cs="Arial"/>
          <w:color w:val="000000"/>
          <w:sz w:val="20"/>
          <w:szCs w:val="20"/>
        </w:rPr>
      </w:pPr>
      <w:r w:rsidRPr="00C91B66">
        <w:rPr>
          <w:rFonts w:ascii="Cambria" w:hAnsi="Cambria" w:cs="Cambria"/>
          <w:color w:val="000000"/>
          <w:sz w:val="20"/>
          <w:szCs w:val="20"/>
          <w:lang w:eastAsia="en-US"/>
        </w:rPr>
        <w:t xml:space="preserve">Przedmiotem zamówienia </w:t>
      </w:r>
      <w:r w:rsidRPr="00C91B66">
        <w:rPr>
          <w:rFonts w:ascii="Cambria" w:hAnsi="Cambria"/>
          <w:bCs/>
          <w:color w:val="000000"/>
          <w:sz w:val="20"/>
          <w:szCs w:val="20"/>
        </w:rPr>
        <w:t xml:space="preserve">jest </w:t>
      </w:r>
      <w:r w:rsidRPr="00C91B66">
        <w:rPr>
          <w:rFonts w:ascii="Cambria" w:hAnsi="Cambria" w:cs="Arial"/>
          <w:color w:val="000000"/>
          <w:sz w:val="20"/>
          <w:szCs w:val="20"/>
        </w:rPr>
        <w:t xml:space="preserve">opracowanie dokumentacji projektowo-kosztorysowej budowy ulic </w:t>
      </w:r>
      <w:r w:rsidRPr="00C91B66">
        <w:rPr>
          <w:rFonts w:ascii="Cambria" w:hAnsi="Cambria" w:cs="Arial"/>
          <w:color w:val="000000"/>
          <w:sz w:val="20"/>
          <w:szCs w:val="20"/>
        </w:rPr>
        <w:br/>
        <w:t xml:space="preserve">w Skarżysku – Kamiennej. </w:t>
      </w:r>
    </w:p>
    <w:p w:rsidR="00796EAC" w:rsidRPr="00C91B66" w:rsidRDefault="00796EAC" w:rsidP="00B11AB5">
      <w:pPr>
        <w:numPr>
          <w:ilvl w:val="0"/>
          <w:numId w:val="36"/>
        </w:numPr>
        <w:autoSpaceDE w:val="0"/>
        <w:autoSpaceDN w:val="0"/>
        <w:adjustRightInd w:val="0"/>
        <w:ind w:left="426" w:hanging="426"/>
        <w:jc w:val="both"/>
        <w:rPr>
          <w:rFonts w:ascii="Cambria" w:hAnsi="Cambria" w:cs="Arial"/>
          <w:color w:val="000000"/>
          <w:sz w:val="20"/>
          <w:szCs w:val="20"/>
        </w:rPr>
      </w:pPr>
      <w:r w:rsidRPr="00C91B66">
        <w:rPr>
          <w:rFonts w:ascii="Cambria" w:hAnsi="Cambria" w:cs="Arial"/>
          <w:color w:val="000000"/>
          <w:sz w:val="20"/>
          <w:szCs w:val="20"/>
        </w:rPr>
        <w:t>Postepowanie dotyczy  4 opracowań, tj.</w:t>
      </w:r>
    </w:p>
    <w:p w:rsidR="00796EAC" w:rsidRPr="00C91B66" w:rsidRDefault="00796EAC" w:rsidP="00796EAC">
      <w:pPr>
        <w:autoSpaceDE w:val="0"/>
        <w:autoSpaceDN w:val="0"/>
        <w:adjustRightInd w:val="0"/>
        <w:ind w:left="426"/>
        <w:jc w:val="both"/>
        <w:rPr>
          <w:rFonts w:ascii="Cambria" w:hAnsi="Cambria" w:cs="Arial"/>
          <w:color w:val="FF0000"/>
          <w:sz w:val="20"/>
          <w:szCs w:val="20"/>
        </w:rPr>
      </w:pPr>
    </w:p>
    <w:p w:rsidR="00796EAC" w:rsidRPr="00C91B66" w:rsidRDefault="00796EAC" w:rsidP="00796EAC">
      <w:pPr>
        <w:autoSpaceDE w:val="0"/>
        <w:autoSpaceDN w:val="0"/>
        <w:adjustRightInd w:val="0"/>
        <w:ind w:left="426"/>
        <w:jc w:val="both"/>
        <w:rPr>
          <w:rFonts w:ascii="Cambria" w:hAnsi="Cambria" w:cs="Arial"/>
          <w:color w:val="000000"/>
          <w:sz w:val="20"/>
          <w:szCs w:val="20"/>
        </w:rPr>
      </w:pPr>
      <w:r w:rsidRPr="00C91B66">
        <w:rPr>
          <w:rFonts w:ascii="Cambria" w:hAnsi="Cambria" w:cs="Arial"/>
          <w:b/>
          <w:color w:val="000000"/>
          <w:sz w:val="20"/>
          <w:szCs w:val="20"/>
        </w:rPr>
        <w:t>Część I</w:t>
      </w:r>
      <w:r w:rsidRPr="00C91B66">
        <w:rPr>
          <w:rFonts w:ascii="Cambria" w:hAnsi="Cambria" w:cs="Arial"/>
          <w:color w:val="000000"/>
          <w:sz w:val="20"/>
          <w:szCs w:val="20"/>
        </w:rPr>
        <w:t xml:space="preserve">: Opracowanie dokumentacji projektowo – kosztorysowej dla zadania pn. Przebudowa </w:t>
      </w:r>
      <w:r w:rsidRPr="00C91B66">
        <w:rPr>
          <w:rFonts w:ascii="Cambria" w:hAnsi="Cambria" w:cs="Arial"/>
          <w:color w:val="000000"/>
          <w:sz w:val="20"/>
          <w:szCs w:val="20"/>
        </w:rPr>
        <w:br/>
        <w:t xml:space="preserve">ul. Leśna Polana (dz. nr </w:t>
      </w:r>
      <w:proofErr w:type="spellStart"/>
      <w:r w:rsidRPr="00C91B66">
        <w:rPr>
          <w:rFonts w:ascii="Cambria" w:hAnsi="Cambria" w:cs="Arial"/>
          <w:color w:val="000000"/>
          <w:sz w:val="20"/>
          <w:szCs w:val="20"/>
        </w:rPr>
        <w:t>ewid</w:t>
      </w:r>
      <w:proofErr w:type="spellEnd"/>
      <w:r w:rsidRPr="00C91B66">
        <w:rPr>
          <w:rFonts w:ascii="Cambria" w:hAnsi="Cambria" w:cs="Arial"/>
          <w:color w:val="000000"/>
          <w:sz w:val="20"/>
          <w:szCs w:val="20"/>
        </w:rPr>
        <w:t>. 21, 22 i 23);</w:t>
      </w:r>
    </w:p>
    <w:p w:rsidR="00796EAC" w:rsidRPr="00C91B66" w:rsidRDefault="00796EAC" w:rsidP="00796EAC">
      <w:pPr>
        <w:autoSpaceDE w:val="0"/>
        <w:autoSpaceDN w:val="0"/>
        <w:adjustRightInd w:val="0"/>
        <w:ind w:left="426"/>
        <w:jc w:val="both"/>
        <w:rPr>
          <w:rFonts w:ascii="Cambria" w:hAnsi="Cambria" w:cs="Arial"/>
          <w:color w:val="000000"/>
          <w:sz w:val="20"/>
          <w:szCs w:val="20"/>
        </w:rPr>
      </w:pPr>
    </w:p>
    <w:p w:rsidR="00796EAC" w:rsidRPr="00C91B66" w:rsidRDefault="00796EAC" w:rsidP="00796EAC">
      <w:pPr>
        <w:autoSpaceDE w:val="0"/>
        <w:autoSpaceDN w:val="0"/>
        <w:adjustRightInd w:val="0"/>
        <w:ind w:left="426"/>
        <w:jc w:val="both"/>
        <w:rPr>
          <w:rFonts w:ascii="Cambria" w:hAnsi="Cambria" w:cs="Arial"/>
          <w:color w:val="000000"/>
          <w:sz w:val="20"/>
          <w:szCs w:val="20"/>
        </w:rPr>
      </w:pPr>
      <w:r w:rsidRPr="00C91B66">
        <w:rPr>
          <w:rFonts w:ascii="Cambria" w:hAnsi="Cambria" w:cs="Arial"/>
          <w:b/>
          <w:color w:val="000000"/>
          <w:sz w:val="20"/>
          <w:szCs w:val="20"/>
        </w:rPr>
        <w:t>Część II</w:t>
      </w:r>
      <w:r w:rsidRPr="00C91B66">
        <w:rPr>
          <w:rFonts w:ascii="Cambria" w:hAnsi="Cambria" w:cs="Arial"/>
          <w:color w:val="000000"/>
          <w:sz w:val="20"/>
          <w:szCs w:val="20"/>
        </w:rPr>
        <w:t xml:space="preserve">:  Opracowanie dokumentacji projektowo – kosztorysowej dla zadania pn. Przebudowa </w:t>
      </w:r>
      <w:r w:rsidRPr="00C91B66">
        <w:rPr>
          <w:rFonts w:ascii="Cambria" w:hAnsi="Cambria" w:cs="Arial"/>
          <w:color w:val="000000"/>
          <w:sz w:val="20"/>
          <w:szCs w:val="20"/>
        </w:rPr>
        <w:br/>
        <w:t>ul. Borówkowej;</w:t>
      </w:r>
    </w:p>
    <w:p w:rsidR="00796EAC" w:rsidRPr="00C91B66" w:rsidRDefault="00796EAC" w:rsidP="00796EAC">
      <w:pPr>
        <w:autoSpaceDE w:val="0"/>
        <w:autoSpaceDN w:val="0"/>
        <w:adjustRightInd w:val="0"/>
        <w:ind w:left="426"/>
        <w:jc w:val="both"/>
        <w:rPr>
          <w:rFonts w:ascii="Cambria" w:hAnsi="Cambria" w:cs="Arial"/>
          <w:color w:val="000000"/>
          <w:sz w:val="20"/>
          <w:szCs w:val="20"/>
        </w:rPr>
      </w:pPr>
    </w:p>
    <w:p w:rsidR="00796EAC" w:rsidRPr="00C91B66" w:rsidRDefault="00796EAC" w:rsidP="00796EAC">
      <w:pPr>
        <w:autoSpaceDE w:val="0"/>
        <w:autoSpaceDN w:val="0"/>
        <w:adjustRightInd w:val="0"/>
        <w:ind w:left="426"/>
        <w:jc w:val="both"/>
        <w:rPr>
          <w:rFonts w:ascii="Cambria" w:hAnsi="Cambria" w:cs="Arial"/>
          <w:color w:val="000000"/>
          <w:sz w:val="20"/>
          <w:szCs w:val="20"/>
        </w:rPr>
      </w:pPr>
      <w:r w:rsidRPr="00C91B66">
        <w:rPr>
          <w:rFonts w:ascii="Cambria" w:hAnsi="Cambria" w:cs="Arial"/>
          <w:b/>
          <w:color w:val="000000"/>
          <w:sz w:val="20"/>
          <w:szCs w:val="20"/>
        </w:rPr>
        <w:t>Część III</w:t>
      </w:r>
      <w:r w:rsidRPr="00C91B66">
        <w:rPr>
          <w:rFonts w:ascii="Cambria" w:hAnsi="Cambria" w:cs="Arial"/>
          <w:color w:val="000000"/>
          <w:sz w:val="20"/>
          <w:szCs w:val="20"/>
        </w:rPr>
        <w:t xml:space="preserve">: Opracowanie dokumentacji projektowo – kosztorysowej dla zadania pn. Przebudowa </w:t>
      </w:r>
      <w:r w:rsidRPr="00C91B66">
        <w:rPr>
          <w:rFonts w:ascii="Cambria" w:hAnsi="Cambria" w:cs="Arial"/>
          <w:color w:val="000000"/>
          <w:sz w:val="20"/>
          <w:szCs w:val="20"/>
        </w:rPr>
        <w:br/>
        <w:t>ul. Poziomkowej;</w:t>
      </w:r>
    </w:p>
    <w:p w:rsidR="00796EAC" w:rsidRPr="00C91B66" w:rsidRDefault="00796EAC" w:rsidP="00796EAC">
      <w:pPr>
        <w:autoSpaceDE w:val="0"/>
        <w:autoSpaceDN w:val="0"/>
        <w:adjustRightInd w:val="0"/>
        <w:ind w:left="426"/>
        <w:jc w:val="both"/>
        <w:rPr>
          <w:rFonts w:ascii="Cambria" w:hAnsi="Cambria" w:cs="Arial"/>
          <w:color w:val="000000"/>
          <w:sz w:val="20"/>
          <w:szCs w:val="20"/>
        </w:rPr>
      </w:pPr>
    </w:p>
    <w:p w:rsidR="00796EAC" w:rsidRPr="00C91B66" w:rsidRDefault="00796EAC" w:rsidP="00796EAC">
      <w:pPr>
        <w:autoSpaceDE w:val="0"/>
        <w:autoSpaceDN w:val="0"/>
        <w:adjustRightInd w:val="0"/>
        <w:ind w:left="426"/>
        <w:jc w:val="both"/>
        <w:rPr>
          <w:rFonts w:ascii="Cambria" w:hAnsi="Cambria" w:cs="Arial"/>
          <w:color w:val="000000"/>
          <w:sz w:val="20"/>
          <w:szCs w:val="20"/>
        </w:rPr>
      </w:pPr>
      <w:r w:rsidRPr="00C91B66">
        <w:rPr>
          <w:rFonts w:ascii="Cambria" w:hAnsi="Cambria" w:cs="Arial"/>
          <w:b/>
          <w:color w:val="000000"/>
          <w:sz w:val="20"/>
          <w:szCs w:val="20"/>
        </w:rPr>
        <w:t>Część IV</w:t>
      </w:r>
      <w:r w:rsidRPr="00C91B66">
        <w:rPr>
          <w:rFonts w:ascii="Cambria" w:hAnsi="Cambria" w:cs="Arial"/>
          <w:color w:val="000000"/>
          <w:sz w:val="20"/>
          <w:szCs w:val="20"/>
        </w:rPr>
        <w:t xml:space="preserve">: Opracowanie dokumentacji projektowo – kosztorysowej dla zadania pn. Przebudowa </w:t>
      </w:r>
    </w:p>
    <w:p w:rsidR="00796EAC" w:rsidRPr="00C91B66" w:rsidRDefault="00796EAC" w:rsidP="00796EAC">
      <w:pPr>
        <w:autoSpaceDE w:val="0"/>
        <w:autoSpaceDN w:val="0"/>
        <w:adjustRightInd w:val="0"/>
        <w:ind w:left="426"/>
        <w:jc w:val="both"/>
        <w:rPr>
          <w:rFonts w:ascii="Cambria" w:hAnsi="Cambria" w:cs="Arial"/>
          <w:color w:val="000000"/>
          <w:sz w:val="20"/>
          <w:szCs w:val="20"/>
        </w:rPr>
      </w:pPr>
      <w:r w:rsidRPr="00C91B66">
        <w:rPr>
          <w:rFonts w:ascii="Cambria" w:hAnsi="Cambria" w:cs="Arial"/>
          <w:color w:val="000000"/>
          <w:sz w:val="20"/>
          <w:szCs w:val="20"/>
        </w:rPr>
        <w:t>ul. Jeżynowej;</w:t>
      </w:r>
    </w:p>
    <w:p w:rsidR="00796EAC" w:rsidRPr="00C91B66" w:rsidRDefault="00796EAC" w:rsidP="00796EAC">
      <w:pPr>
        <w:pStyle w:val="Akapitzlist"/>
        <w:adjustRightInd w:val="0"/>
        <w:spacing w:after="0"/>
        <w:ind w:left="0"/>
        <w:jc w:val="both"/>
        <w:rPr>
          <w:rFonts w:ascii="Cambria" w:hAnsi="Cambria" w:cs="Arial"/>
          <w:b/>
          <w:bCs/>
          <w:iCs/>
          <w:color w:val="000000"/>
          <w:sz w:val="20"/>
          <w:szCs w:val="20"/>
          <w:highlight w:val="lightGray"/>
          <w:lang w:eastAsia="pl-PL"/>
        </w:rPr>
      </w:pPr>
    </w:p>
    <w:p w:rsidR="00796EAC" w:rsidRPr="00C91B66" w:rsidRDefault="00796EAC" w:rsidP="00796EAC">
      <w:pPr>
        <w:pStyle w:val="Akapitzlist"/>
        <w:adjustRightInd w:val="0"/>
        <w:spacing w:after="0"/>
        <w:ind w:left="0" w:firstLine="426"/>
        <w:jc w:val="both"/>
        <w:rPr>
          <w:rFonts w:ascii="Cambria" w:hAnsi="Cambria" w:cs="Arial"/>
          <w:b/>
          <w:bCs/>
          <w:iCs/>
          <w:color w:val="000000"/>
          <w:sz w:val="20"/>
          <w:szCs w:val="20"/>
          <w:lang w:eastAsia="pl-PL"/>
        </w:rPr>
      </w:pPr>
      <w:r w:rsidRPr="00C91B66">
        <w:rPr>
          <w:rFonts w:ascii="Cambria" w:hAnsi="Cambria" w:cs="Arial"/>
          <w:b/>
          <w:bCs/>
          <w:iCs/>
          <w:color w:val="000000"/>
          <w:sz w:val="20"/>
          <w:szCs w:val="20"/>
          <w:highlight w:val="lightGray"/>
          <w:lang w:eastAsia="pl-PL"/>
        </w:rPr>
        <w:t>Dotyczy części I-III</w:t>
      </w:r>
    </w:p>
    <w:p w:rsidR="00796EAC" w:rsidRPr="00C91B66" w:rsidRDefault="00796EAC" w:rsidP="00796EAC">
      <w:pPr>
        <w:pStyle w:val="Akapitzlist"/>
        <w:adjustRightInd w:val="0"/>
        <w:spacing w:after="0"/>
        <w:ind w:left="0"/>
        <w:jc w:val="both"/>
        <w:rPr>
          <w:rFonts w:ascii="Cambria" w:hAnsi="Cambria" w:cs="Arial"/>
          <w:b/>
          <w:bCs/>
          <w:iCs/>
          <w:color w:val="000000"/>
          <w:sz w:val="20"/>
          <w:szCs w:val="20"/>
          <w:lang w:eastAsia="pl-PL"/>
        </w:rPr>
      </w:pPr>
    </w:p>
    <w:p w:rsidR="00796EAC" w:rsidRPr="00C91B66" w:rsidRDefault="00796EAC" w:rsidP="00B11AB5">
      <w:pPr>
        <w:pStyle w:val="Standard"/>
        <w:numPr>
          <w:ilvl w:val="0"/>
          <w:numId w:val="47"/>
        </w:numPr>
        <w:spacing w:line="276" w:lineRule="auto"/>
        <w:ind w:left="709" w:hanging="283"/>
        <w:jc w:val="both"/>
        <w:rPr>
          <w:rFonts w:ascii="Cambria" w:hAnsi="Cambria" w:cs="Calibri"/>
          <w:sz w:val="20"/>
          <w:szCs w:val="20"/>
        </w:rPr>
      </w:pPr>
      <w:r w:rsidRPr="00C91B66">
        <w:rPr>
          <w:rFonts w:ascii="Cambria" w:hAnsi="Cambria" w:cs="Calibri"/>
          <w:sz w:val="20"/>
          <w:szCs w:val="20"/>
        </w:rPr>
        <w:t>Dokumentacja  projektowa  winna  zawierać  w  szczególności  następujące opracowania:</w:t>
      </w:r>
    </w:p>
    <w:p w:rsidR="00796EAC" w:rsidRPr="00C91B66" w:rsidRDefault="00796EAC" w:rsidP="00796EAC">
      <w:pPr>
        <w:pStyle w:val="Standard"/>
        <w:spacing w:line="276" w:lineRule="auto"/>
        <w:ind w:left="709"/>
        <w:jc w:val="both"/>
        <w:rPr>
          <w:rFonts w:ascii="Cambria" w:hAnsi="Cambria" w:cs="Calibri"/>
          <w:sz w:val="20"/>
          <w:szCs w:val="20"/>
        </w:rPr>
      </w:pPr>
    </w:p>
    <w:p w:rsidR="00796EAC" w:rsidRPr="00C91B66" w:rsidRDefault="00796EAC" w:rsidP="00B11AB5">
      <w:pPr>
        <w:pStyle w:val="Standard"/>
        <w:numPr>
          <w:ilvl w:val="0"/>
          <w:numId w:val="46"/>
        </w:numPr>
        <w:spacing w:line="276" w:lineRule="auto"/>
        <w:ind w:hanging="436"/>
        <w:jc w:val="both"/>
        <w:rPr>
          <w:rFonts w:ascii="Cambria" w:hAnsi="Cambria"/>
          <w:b/>
          <w:bCs/>
          <w:color w:val="FF0000"/>
          <w:sz w:val="20"/>
          <w:szCs w:val="20"/>
          <w:u w:val="single"/>
        </w:rPr>
      </w:pPr>
      <w:r w:rsidRPr="00C91B66">
        <w:rPr>
          <w:rFonts w:ascii="Cambria" w:hAnsi="Cambria" w:cs="Calibri"/>
          <w:bCs/>
          <w:iCs/>
          <w:sz w:val="20"/>
          <w:szCs w:val="20"/>
        </w:rPr>
        <w:t>projekt przebudowy dróg/drogi,</w:t>
      </w:r>
    </w:p>
    <w:p w:rsidR="00796EAC" w:rsidRPr="00C91B66" w:rsidRDefault="00796EAC" w:rsidP="00B11AB5">
      <w:pPr>
        <w:pStyle w:val="Standard"/>
        <w:numPr>
          <w:ilvl w:val="0"/>
          <w:numId w:val="46"/>
        </w:numPr>
        <w:spacing w:line="276" w:lineRule="auto"/>
        <w:ind w:hanging="436"/>
        <w:jc w:val="both"/>
        <w:rPr>
          <w:rFonts w:ascii="Cambria" w:hAnsi="Cambria"/>
          <w:b/>
          <w:bCs/>
          <w:color w:val="FF0000"/>
          <w:sz w:val="20"/>
          <w:szCs w:val="20"/>
          <w:u w:val="single"/>
        </w:rPr>
      </w:pPr>
      <w:r w:rsidRPr="00C91B66">
        <w:rPr>
          <w:rFonts w:ascii="Cambria" w:hAnsi="Cambria" w:cs="Calibri"/>
          <w:bCs/>
          <w:iCs/>
          <w:sz w:val="20"/>
          <w:szCs w:val="20"/>
        </w:rPr>
        <w:t>projekt budowy odwodnienia dróg/drogi,</w:t>
      </w:r>
    </w:p>
    <w:p w:rsidR="00796EAC" w:rsidRPr="00C91B66" w:rsidRDefault="00796EAC" w:rsidP="00B11AB5">
      <w:pPr>
        <w:pStyle w:val="Standard"/>
        <w:numPr>
          <w:ilvl w:val="0"/>
          <w:numId w:val="46"/>
        </w:numPr>
        <w:spacing w:line="276" w:lineRule="auto"/>
        <w:ind w:hanging="436"/>
        <w:jc w:val="both"/>
        <w:rPr>
          <w:rFonts w:ascii="Cambria" w:hAnsi="Cambria"/>
          <w:b/>
          <w:bCs/>
          <w:color w:val="FF0000"/>
          <w:sz w:val="20"/>
          <w:szCs w:val="20"/>
          <w:u w:val="single"/>
        </w:rPr>
      </w:pPr>
      <w:r w:rsidRPr="00C91B66">
        <w:rPr>
          <w:rFonts w:ascii="Cambria" w:hAnsi="Cambria" w:cs="Calibri"/>
          <w:bCs/>
          <w:iCs/>
          <w:sz w:val="20"/>
          <w:szCs w:val="20"/>
        </w:rPr>
        <w:t>projekt budowy oświetlenia ulicznego,</w:t>
      </w:r>
    </w:p>
    <w:p w:rsidR="00796EAC" w:rsidRPr="00C91B66" w:rsidRDefault="00796EAC" w:rsidP="00B11AB5">
      <w:pPr>
        <w:pStyle w:val="Standard"/>
        <w:numPr>
          <w:ilvl w:val="0"/>
          <w:numId w:val="46"/>
        </w:numPr>
        <w:spacing w:line="276" w:lineRule="auto"/>
        <w:ind w:hanging="436"/>
        <w:jc w:val="both"/>
        <w:rPr>
          <w:rFonts w:ascii="Cambria" w:hAnsi="Cambria"/>
          <w:b/>
          <w:bCs/>
          <w:color w:val="FF0000"/>
          <w:sz w:val="20"/>
          <w:szCs w:val="20"/>
          <w:u w:val="single"/>
        </w:rPr>
      </w:pPr>
      <w:r w:rsidRPr="00C91B66">
        <w:rPr>
          <w:rFonts w:ascii="Cambria" w:hAnsi="Cambria" w:cs="Calibri"/>
          <w:bCs/>
          <w:iCs/>
          <w:sz w:val="20"/>
          <w:szCs w:val="20"/>
        </w:rPr>
        <w:t>projekty przebudowy kolidującego uzbrojenia,</w:t>
      </w:r>
    </w:p>
    <w:p w:rsidR="00796EAC" w:rsidRPr="00C91B66" w:rsidRDefault="00796EAC" w:rsidP="00B11AB5">
      <w:pPr>
        <w:pStyle w:val="Standard"/>
        <w:numPr>
          <w:ilvl w:val="0"/>
          <w:numId w:val="46"/>
        </w:numPr>
        <w:spacing w:line="276" w:lineRule="auto"/>
        <w:ind w:hanging="436"/>
        <w:jc w:val="both"/>
        <w:rPr>
          <w:rFonts w:ascii="Cambria" w:hAnsi="Cambria"/>
          <w:b/>
          <w:bCs/>
          <w:color w:val="FF0000"/>
          <w:sz w:val="20"/>
          <w:szCs w:val="20"/>
          <w:u w:val="single"/>
        </w:rPr>
      </w:pPr>
      <w:r w:rsidRPr="00C91B66">
        <w:rPr>
          <w:rFonts w:ascii="Cambria" w:hAnsi="Cambria" w:cs="Calibri"/>
          <w:snapToGrid w:val="0"/>
          <w:sz w:val="20"/>
          <w:szCs w:val="20"/>
        </w:rPr>
        <w:t xml:space="preserve">projekt stałej organizacji ruchu, </w:t>
      </w:r>
    </w:p>
    <w:p w:rsidR="00796EAC" w:rsidRPr="00C91B66" w:rsidRDefault="00796EAC" w:rsidP="00B11AB5">
      <w:pPr>
        <w:pStyle w:val="Standard"/>
        <w:numPr>
          <w:ilvl w:val="0"/>
          <w:numId w:val="46"/>
        </w:numPr>
        <w:spacing w:line="276" w:lineRule="auto"/>
        <w:ind w:hanging="436"/>
        <w:jc w:val="both"/>
        <w:rPr>
          <w:rFonts w:ascii="Cambria" w:hAnsi="Cambria"/>
          <w:b/>
          <w:bCs/>
          <w:color w:val="FF0000"/>
          <w:sz w:val="20"/>
          <w:szCs w:val="20"/>
          <w:u w:val="single"/>
        </w:rPr>
      </w:pPr>
      <w:r w:rsidRPr="00C91B66">
        <w:rPr>
          <w:rFonts w:ascii="Cambria" w:hAnsi="Cambria" w:cs="Calibri"/>
          <w:snapToGrid w:val="0"/>
          <w:sz w:val="20"/>
          <w:szCs w:val="20"/>
        </w:rPr>
        <w:t xml:space="preserve">przedmiary robót (wraz ze szczegółowymi wyliczeniami ilości robót), kosztorysy  ofertowe oraz kosztorysy inwestorskie dla wszystkich robót objętych  dokumentacją, </w:t>
      </w:r>
    </w:p>
    <w:p w:rsidR="00796EAC" w:rsidRPr="00C91B66" w:rsidRDefault="00796EAC" w:rsidP="00B11AB5">
      <w:pPr>
        <w:pStyle w:val="Standard"/>
        <w:numPr>
          <w:ilvl w:val="0"/>
          <w:numId w:val="46"/>
        </w:numPr>
        <w:spacing w:line="276" w:lineRule="auto"/>
        <w:ind w:hanging="436"/>
        <w:jc w:val="both"/>
        <w:rPr>
          <w:rFonts w:ascii="Cambria" w:hAnsi="Cambria"/>
          <w:b/>
          <w:bCs/>
          <w:color w:val="FF0000"/>
          <w:sz w:val="20"/>
          <w:szCs w:val="20"/>
          <w:u w:val="single"/>
        </w:rPr>
      </w:pPr>
      <w:r w:rsidRPr="00C91B66">
        <w:rPr>
          <w:rFonts w:ascii="Cambria" w:hAnsi="Cambria" w:cs="Calibri"/>
          <w:snapToGrid w:val="0"/>
          <w:sz w:val="20"/>
          <w:szCs w:val="20"/>
        </w:rPr>
        <w:t>szczegółowe specyfikacje techniczne robót,</w:t>
      </w:r>
    </w:p>
    <w:p w:rsidR="00796EAC" w:rsidRPr="00C91B66" w:rsidRDefault="00796EAC" w:rsidP="00B11AB5">
      <w:pPr>
        <w:pStyle w:val="Standard"/>
        <w:numPr>
          <w:ilvl w:val="0"/>
          <w:numId w:val="46"/>
        </w:numPr>
        <w:spacing w:line="276" w:lineRule="auto"/>
        <w:ind w:hanging="436"/>
        <w:jc w:val="both"/>
        <w:rPr>
          <w:rFonts w:ascii="Cambria" w:hAnsi="Cambria"/>
          <w:b/>
          <w:bCs/>
          <w:color w:val="FF0000"/>
          <w:sz w:val="20"/>
          <w:szCs w:val="20"/>
          <w:u w:val="single"/>
        </w:rPr>
      </w:pPr>
      <w:r w:rsidRPr="00C91B66">
        <w:rPr>
          <w:rFonts w:ascii="Cambria" w:hAnsi="Cambria" w:cs="Calibri"/>
          <w:sz w:val="20"/>
          <w:szCs w:val="20"/>
        </w:rPr>
        <w:t>dokumentację geotechniczną,</w:t>
      </w:r>
    </w:p>
    <w:p w:rsidR="00796EAC" w:rsidRPr="00C91B66" w:rsidRDefault="00796EAC" w:rsidP="00B11AB5">
      <w:pPr>
        <w:pStyle w:val="Standard"/>
        <w:numPr>
          <w:ilvl w:val="0"/>
          <w:numId w:val="46"/>
        </w:numPr>
        <w:spacing w:line="276" w:lineRule="auto"/>
        <w:ind w:hanging="436"/>
        <w:jc w:val="both"/>
        <w:rPr>
          <w:rFonts w:ascii="Cambria" w:hAnsi="Cambria"/>
          <w:b/>
          <w:bCs/>
          <w:color w:val="FF0000"/>
          <w:sz w:val="20"/>
          <w:szCs w:val="20"/>
          <w:u w:val="single"/>
        </w:rPr>
      </w:pPr>
      <w:r w:rsidRPr="00C91B66">
        <w:rPr>
          <w:rFonts w:ascii="Cambria" w:hAnsi="Cambria" w:cs="Calibri"/>
          <w:sz w:val="20"/>
          <w:szCs w:val="20"/>
        </w:rPr>
        <w:t xml:space="preserve">wszelkie inne opracowania niezbędne dla kompletności dokumentacji wynikających </w:t>
      </w:r>
      <w:r w:rsidRPr="00C91B66">
        <w:rPr>
          <w:rFonts w:ascii="Cambria" w:hAnsi="Cambria" w:cs="Calibri"/>
          <w:sz w:val="20"/>
          <w:szCs w:val="20"/>
        </w:rPr>
        <w:br/>
        <w:t>z decyzji  i warunków wydanych  dla  potrzeb dokumentacji.</w:t>
      </w:r>
    </w:p>
    <w:p w:rsidR="00796EAC" w:rsidRPr="00C91B66" w:rsidRDefault="00796EAC" w:rsidP="00796EAC">
      <w:pPr>
        <w:pStyle w:val="Standard"/>
        <w:spacing w:line="276" w:lineRule="auto"/>
        <w:jc w:val="both"/>
        <w:rPr>
          <w:rFonts w:ascii="Cambria" w:hAnsi="Cambria"/>
          <w:b/>
          <w:bCs/>
          <w:color w:val="000000"/>
          <w:sz w:val="20"/>
          <w:szCs w:val="20"/>
          <w:u w:val="single"/>
        </w:rPr>
      </w:pPr>
    </w:p>
    <w:p w:rsidR="00796EAC" w:rsidRPr="004C0B69" w:rsidRDefault="00796EAC" w:rsidP="00B11AB5">
      <w:pPr>
        <w:pStyle w:val="Akapitzlist"/>
        <w:numPr>
          <w:ilvl w:val="0"/>
          <w:numId w:val="47"/>
        </w:numPr>
        <w:autoSpaceDE w:val="0"/>
        <w:autoSpaceDN w:val="0"/>
        <w:adjustRightInd w:val="0"/>
        <w:spacing w:after="0"/>
        <w:ind w:left="709" w:hanging="283"/>
        <w:contextualSpacing/>
        <w:jc w:val="both"/>
        <w:rPr>
          <w:rFonts w:ascii="Cambria" w:hAnsi="Cambria"/>
          <w:bCs/>
          <w:sz w:val="20"/>
          <w:szCs w:val="20"/>
        </w:rPr>
      </w:pPr>
      <w:r w:rsidRPr="004C0B69">
        <w:rPr>
          <w:rFonts w:ascii="Cambria" w:hAnsi="Cambria"/>
          <w:bCs/>
          <w:sz w:val="20"/>
          <w:szCs w:val="20"/>
        </w:rPr>
        <w:t>Zaleca się przeprowadzenie wizji lokalnej w terenie w celu ustalenia pełnego zakresu prac związanych z realizacją zamówienia.</w:t>
      </w:r>
    </w:p>
    <w:p w:rsidR="00796EAC" w:rsidRPr="00C91B66" w:rsidRDefault="00796EAC" w:rsidP="00B11AB5">
      <w:pPr>
        <w:pStyle w:val="Akapitzlist"/>
        <w:numPr>
          <w:ilvl w:val="0"/>
          <w:numId w:val="47"/>
        </w:numPr>
        <w:autoSpaceDE w:val="0"/>
        <w:autoSpaceDN w:val="0"/>
        <w:adjustRightInd w:val="0"/>
        <w:spacing w:after="0"/>
        <w:ind w:left="709" w:hanging="283"/>
        <w:contextualSpacing/>
        <w:jc w:val="both"/>
        <w:rPr>
          <w:rFonts w:ascii="Cambria" w:hAnsi="Cambria"/>
          <w:bCs/>
          <w:sz w:val="20"/>
          <w:szCs w:val="20"/>
        </w:rPr>
      </w:pPr>
      <w:r w:rsidRPr="00C91B66">
        <w:rPr>
          <w:rFonts w:ascii="Cambria" w:hAnsi="Cambria"/>
          <w:bCs/>
          <w:sz w:val="20"/>
          <w:szCs w:val="20"/>
        </w:rPr>
        <w:t xml:space="preserve"> </w:t>
      </w:r>
      <w:r w:rsidRPr="00C91B66">
        <w:rPr>
          <w:rFonts w:ascii="Cambria" w:hAnsi="Cambria"/>
          <w:sz w:val="20"/>
          <w:szCs w:val="20"/>
        </w:rPr>
        <w:t xml:space="preserve">Dokumentacja projektowo-kosztorysowa powinna być opracowana w </w:t>
      </w:r>
      <w:r w:rsidRPr="00C91B66">
        <w:rPr>
          <w:rFonts w:ascii="Cambria" w:hAnsi="Cambria"/>
          <w:b/>
          <w:sz w:val="20"/>
          <w:szCs w:val="20"/>
        </w:rPr>
        <w:t>5 egzemplarzach</w:t>
      </w:r>
      <w:r w:rsidRPr="00C91B66">
        <w:rPr>
          <w:rFonts w:ascii="Cambria" w:hAnsi="Cambria"/>
          <w:sz w:val="20"/>
          <w:szCs w:val="20"/>
        </w:rPr>
        <w:t xml:space="preserve">                    (przedmiary i kosztorysy w 2 egz.) oraz w spójnej wersji elektronicznej na CD w formacie </w:t>
      </w:r>
      <w:r w:rsidRPr="00C91B66">
        <w:rPr>
          <w:rFonts w:ascii="Cambria" w:hAnsi="Cambria"/>
          <w:sz w:val="20"/>
          <w:szCs w:val="20"/>
        </w:rPr>
        <w:br/>
        <w:t>pdf. (2 szt.).</w:t>
      </w:r>
    </w:p>
    <w:p w:rsidR="00796EAC" w:rsidRPr="00C91B66" w:rsidRDefault="00796EAC" w:rsidP="00B11AB5">
      <w:pPr>
        <w:pStyle w:val="Akapitzlist"/>
        <w:numPr>
          <w:ilvl w:val="0"/>
          <w:numId w:val="47"/>
        </w:numPr>
        <w:autoSpaceDE w:val="0"/>
        <w:autoSpaceDN w:val="0"/>
        <w:adjustRightInd w:val="0"/>
        <w:spacing w:after="0"/>
        <w:ind w:left="709" w:hanging="283"/>
        <w:contextualSpacing/>
        <w:jc w:val="both"/>
        <w:rPr>
          <w:rFonts w:ascii="Cambria" w:hAnsi="Cambria"/>
          <w:bCs/>
          <w:sz w:val="20"/>
          <w:szCs w:val="20"/>
        </w:rPr>
      </w:pPr>
      <w:r w:rsidRPr="00C91B66">
        <w:rPr>
          <w:rFonts w:ascii="Cambria" w:hAnsi="Cambria"/>
          <w:sz w:val="20"/>
          <w:szCs w:val="20"/>
        </w:rPr>
        <w:t>Projekty budowlane, przedmiary robót, kosztorysy, szczegółowe specyfikacje techniczne   wykonania i odbioru robót budowlanych należy opracować:</w:t>
      </w:r>
    </w:p>
    <w:p w:rsidR="00796EAC" w:rsidRPr="000C7339" w:rsidRDefault="00796EAC" w:rsidP="00B11AB5">
      <w:pPr>
        <w:pStyle w:val="Akapitzlist"/>
        <w:numPr>
          <w:ilvl w:val="0"/>
          <w:numId w:val="48"/>
        </w:numPr>
        <w:autoSpaceDE w:val="0"/>
        <w:autoSpaceDN w:val="0"/>
        <w:adjustRightInd w:val="0"/>
        <w:spacing w:after="0"/>
        <w:contextualSpacing/>
        <w:jc w:val="both"/>
        <w:rPr>
          <w:rFonts w:ascii="Cambria" w:hAnsi="Cambria"/>
          <w:bCs/>
          <w:sz w:val="20"/>
          <w:szCs w:val="20"/>
        </w:rPr>
      </w:pPr>
      <w:r w:rsidRPr="00C91B66">
        <w:rPr>
          <w:rFonts w:ascii="Cambria" w:hAnsi="Cambria"/>
          <w:sz w:val="20"/>
          <w:szCs w:val="20"/>
        </w:rPr>
        <w:t xml:space="preserve">zgodnie z Rozporządzeniem Ministra Rozwoju i Technologii z dnia 29.12.2021 r. </w:t>
      </w:r>
      <w:r w:rsidRPr="00C91B66">
        <w:rPr>
          <w:rFonts w:ascii="Cambria" w:hAnsi="Cambria"/>
          <w:sz w:val="20"/>
          <w:szCs w:val="20"/>
        </w:rPr>
        <w:br/>
      </w:r>
      <w:r w:rsidRPr="000C7339">
        <w:rPr>
          <w:rFonts w:ascii="Cambria" w:hAnsi="Cambria"/>
          <w:sz w:val="20"/>
          <w:szCs w:val="20"/>
        </w:rPr>
        <w:t xml:space="preserve">(Dz. U. 2021 poz. 2454) w sprawie szczegółowego zakresu i formy dokumentacji  projektowej, specyfikacji  technicznych  wykonania i odbioru robót budowlanych, </w:t>
      </w:r>
    </w:p>
    <w:p w:rsidR="00796EAC" w:rsidRPr="00C91B66" w:rsidRDefault="00796EAC" w:rsidP="00B11AB5">
      <w:pPr>
        <w:pStyle w:val="Akapitzlist"/>
        <w:numPr>
          <w:ilvl w:val="0"/>
          <w:numId w:val="48"/>
        </w:numPr>
        <w:autoSpaceDE w:val="0"/>
        <w:autoSpaceDN w:val="0"/>
        <w:adjustRightInd w:val="0"/>
        <w:spacing w:after="0"/>
        <w:contextualSpacing/>
        <w:jc w:val="both"/>
        <w:rPr>
          <w:rFonts w:ascii="Cambria" w:hAnsi="Cambria"/>
          <w:bCs/>
          <w:sz w:val="20"/>
          <w:szCs w:val="20"/>
        </w:rPr>
      </w:pPr>
      <w:r w:rsidRPr="000C7339">
        <w:rPr>
          <w:rFonts w:ascii="Cambria" w:hAnsi="Cambria"/>
          <w:sz w:val="20"/>
          <w:szCs w:val="20"/>
        </w:rPr>
        <w:t xml:space="preserve">zgodnie  z Rozporządzeniem Ministra Rozwoju i Technologii z dnia 29.12.2021 r. </w:t>
      </w:r>
      <w:r w:rsidRPr="000C7339">
        <w:rPr>
          <w:rFonts w:ascii="Cambria" w:hAnsi="Cambria"/>
          <w:sz w:val="20"/>
          <w:szCs w:val="20"/>
        </w:rPr>
        <w:br/>
        <w:t>(Dz. U. 2021 poz. 2458 ze zm.)</w:t>
      </w:r>
      <w:r w:rsidRPr="00C91B66">
        <w:rPr>
          <w:rFonts w:ascii="Cambria" w:hAnsi="Cambria"/>
          <w:sz w:val="20"/>
          <w:szCs w:val="20"/>
        </w:rPr>
        <w:t xml:space="preserve"> w sprawie określenia  metod i podstaw  sporządzania kosztorysu inwestorskiego, obliczania planowanych kosztów prac projektowych oraz planowanych kosztów robót budowlanych określonych w programie </w:t>
      </w:r>
      <w:r w:rsidRPr="00C91B66">
        <w:rPr>
          <w:rFonts w:ascii="Cambria" w:hAnsi="Cambria"/>
          <w:sz w:val="20"/>
          <w:szCs w:val="20"/>
        </w:rPr>
        <w:br/>
        <w:t xml:space="preserve">funkcjonalno - użytkowym. </w:t>
      </w:r>
    </w:p>
    <w:p w:rsidR="00796EAC" w:rsidRPr="00C91B66" w:rsidRDefault="00796EAC" w:rsidP="00B11AB5">
      <w:pPr>
        <w:pStyle w:val="Akapitzlist"/>
        <w:numPr>
          <w:ilvl w:val="0"/>
          <w:numId w:val="47"/>
        </w:numPr>
        <w:autoSpaceDE w:val="0"/>
        <w:autoSpaceDN w:val="0"/>
        <w:adjustRightInd w:val="0"/>
        <w:spacing w:after="0"/>
        <w:ind w:left="709" w:hanging="283"/>
        <w:contextualSpacing/>
        <w:jc w:val="both"/>
        <w:rPr>
          <w:rFonts w:ascii="Cambria" w:hAnsi="Cambria"/>
          <w:bCs/>
          <w:sz w:val="20"/>
          <w:szCs w:val="20"/>
        </w:rPr>
      </w:pPr>
      <w:r w:rsidRPr="00C91B66">
        <w:rPr>
          <w:rFonts w:ascii="Cambria" w:hAnsi="Cambria"/>
          <w:b/>
          <w:bCs/>
          <w:sz w:val="20"/>
          <w:szCs w:val="20"/>
          <w:lang w:eastAsia="ar-SA"/>
        </w:rPr>
        <w:t xml:space="preserve">Przy sporządzaniu dokumentacji projektowej Wykonawca obowiązany jest uwzględnić fakt, iż </w:t>
      </w:r>
      <w:r w:rsidRPr="00C91B66">
        <w:rPr>
          <w:rFonts w:ascii="Cambria" w:hAnsi="Cambria"/>
          <w:b/>
          <w:sz w:val="20"/>
          <w:szCs w:val="20"/>
          <w:lang w:eastAsia="ar-SA"/>
        </w:rPr>
        <w:t>będzie ona stanowić podstawę do realizacji pełnego zakresu robót budowlanych oraz służyć opisowi przedmiotu zamówienia publicznego na wykonanie robót budowlanych</w:t>
      </w:r>
      <w:r w:rsidRPr="00C91B66">
        <w:rPr>
          <w:rFonts w:ascii="Cambria" w:hAnsi="Cambria"/>
          <w:sz w:val="20"/>
          <w:szCs w:val="20"/>
          <w:lang w:eastAsia="ar-SA"/>
        </w:rPr>
        <w:t>.</w:t>
      </w:r>
    </w:p>
    <w:p w:rsidR="00796EAC" w:rsidRPr="00C91B66" w:rsidRDefault="00796EAC" w:rsidP="00B11AB5">
      <w:pPr>
        <w:pStyle w:val="Akapitzlist"/>
        <w:numPr>
          <w:ilvl w:val="0"/>
          <w:numId w:val="47"/>
        </w:numPr>
        <w:autoSpaceDE w:val="0"/>
        <w:autoSpaceDN w:val="0"/>
        <w:adjustRightInd w:val="0"/>
        <w:spacing w:after="0"/>
        <w:ind w:left="709" w:hanging="283"/>
        <w:contextualSpacing/>
        <w:jc w:val="both"/>
        <w:rPr>
          <w:rFonts w:ascii="Cambria" w:hAnsi="Cambria"/>
          <w:bCs/>
          <w:sz w:val="20"/>
          <w:szCs w:val="20"/>
        </w:rPr>
      </w:pPr>
      <w:r w:rsidRPr="00C91B66">
        <w:rPr>
          <w:rFonts w:ascii="Cambria" w:hAnsi="Cambria"/>
          <w:sz w:val="20"/>
          <w:szCs w:val="20"/>
          <w:lang w:eastAsia="ar-SA"/>
        </w:rPr>
        <w:t>W dokumentacji projektowej przedmiot zamówienia powinien być opisany w sposób jednoznaczny i wyczerpujący, za pomocą dostatecznie dokładnych i zrozumiałych określeń, uwzględniając wszystkie wymagania i okoliczności mogące mieć wpływ na sporządzenie oferty.</w:t>
      </w:r>
    </w:p>
    <w:p w:rsidR="00796EAC" w:rsidRPr="00C91B66" w:rsidRDefault="00796EAC" w:rsidP="00B11AB5">
      <w:pPr>
        <w:pStyle w:val="Akapitzlist"/>
        <w:numPr>
          <w:ilvl w:val="0"/>
          <w:numId w:val="47"/>
        </w:numPr>
        <w:autoSpaceDE w:val="0"/>
        <w:autoSpaceDN w:val="0"/>
        <w:adjustRightInd w:val="0"/>
        <w:spacing w:after="0"/>
        <w:ind w:left="709" w:hanging="283"/>
        <w:contextualSpacing/>
        <w:jc w:val="both"/>
        <w:rPr>
          <w:rFonts w:ascii="Cambria" w:hAnsi="Cambria"/>
          <w:bCs/>
          <w:sz w:val="20"/>
          <w:szCs w:val="20"/>
        </w:rPr>
      </w:pPr>
      <w:r w:rsidRPr="00C91B66">
        <w:rPr>
          <w:rFonts w:ascii="Cambria" w:hAnsi="Cambria"/>
          <w:sz w:val="20"/>
          <w:szCs w:val="20"/>
          <w:lang w:eastAsia="ar-SA"/>
        </w:rPr>
        <w:t>Dokumentacja nie może określać przedmiotu zamówienia w sposób, który mógłby utrudniać uczciwą konkurencję.</w:t>
      </w:r>
    </w:p>
    <w:p w:rsidR="00796EAC" w:rsidRPr="00C91B66" w:rsidRDefault="00796EAC" w:rsidP="00B11AB5">
      <w:pPr>
        <w:pStyle w:val="Akapitzlist"/>
        <w:numPr>
          <w:ilvl w:val="0"/>
          <w:numId w:val="47"/>
        </w:numPr>
        <w:autoSpaceDE w:val="0"/>
        <w:autoSpaceDN w:val="0"/>
        <w:adjustRightInd w:val="0"/>
        <w:spacing w:after="0"/>
        <w:ind w:left="709" w:hanging="283"/>
        <w:contextualSpacing/>
        <w:jc w:val="both"/>
        <w:rPr>
          <w:rFonts w:ascii="Cambria" w:hAnsi="Cambria"/>
          <w:bCs/>
          <w:sz w:val="20"/>
          <w:szCs w:val="20"/>
        </w:rPr>
      </w:pPr>
      <w:r w:rsidRPr="00C91B66">
        <w:rPr>
          <w:rFonts w:ascii="Cambria" w:hAnsi="Cambria"/>
          <w:sz w:val="20"/>
          <w:szCs w:val="20"/>
          <w:lang w:eastAsia="ar-SA"/>
        </w:rPr>
        <w:t xml:space="preserve"> Dokumentacja projektowa powinna opisywać przedmiot zamówienia w jeden z następujących sposobów, z uwzględnieniem odrębnych przepisów technicznych:</w:t>
      </w:r>
    </w:p>
    <w:p w:rsidR="00796EAC" w:rsidRPr="00C91B66" w:rsidRDefault="00796EAC" w:rsidP="00B11AB5">
      <w:pPr>
        <w:pStyle w:val="Akapitzlist"/>
        <w:numPr>
          <w:ilvl w:val="0"/>
          <w:numId w:val="49"/>
        </w:numPr>
        <w:autoSpaceDE w:val="0"/>
        <w:autoSpaceDN w:val="0"/>
        <w:adjustRightInd w:val="0"/>
        <w:spacing w:after="0"/>
        <w:contextualSpacing/>
        <w:jc w:val="both"/>
        <w:rPr>
          <w:rFonts w:ascii="Cambria" w:hAnsi="Cambria"/>
          <w:bCs/>
          <w:sz w:val="20"/>
          <w:szCs w:val="20"/>
        </w:rPr>
      </w:pPr>
      <w:r w:rsidRPr="00C91B66">
        <w:rPr>
          <w:rFonts w:ascii="Cambria" w:hAnsi="Cambria"/>
          <w:sz w:val="20"/>
          <w:szCs w:val="20"/>
          <w:lang w:eastAsia="ar-SA"/>
        </w:rPr>
        <w:lastRenderedPageBreak/>
        <w:t xml:space="preserve">przez określenie wymagań dotyczących wydajności lub funkcjonalności, w tym wymagań środowiskowych, pod warunkiem że podane parametry są dostatecznie precyzyjne, </w:t>
      </w:r>
      <w:r w:rsidRPr="00C91B66">
        <w:rPr>
          <w:rFonts w:ascii="Cambria" w:hAnsi="Cambria"/>
          <w:sz w:val="20"/>
          <w:szCs w:val="20"/>
          <w:lang w:eastAsia="ar-SA"/>
        </w:rPr>
        <w:br/>
        <w:t>aby umożliwić wykonawcom ustalenie przedmiotu zamówienia, a zamawiającemu udzielenie zamówienia;</w:t>
      </w:r>
    </w:p>
    <w:p w:rsidR="00796EAC" w:rsidRPr="00C91B66" w:rsidRDefault="00796EAC" w:rsidP="00B11AB5">
      <w:pPr>
        <w:pStyle w:val="Akapitzlist"/>
        <w:numPr>
          <w:ilvl w:val="0"/>
          <w:numId w:val="49"/>
        </w:numPr>
        <w:autoSpaceDE w:val="0"/>
        <w:autoSpaceDN w:val="0"/>
        <w:adjustRightInd w:val="0"/>
        <w:spacing w:after="0"/>
        <w:contextualSpacing/>
        <w:jc w:val="both"/>
        <w:rPr>
          <w:rFonts w:ascii="Cambria" w:hAnsi="Cambria"/>
          <w:bCs/>
          <w:sz w:val="20"/>
          <w:szCs w:val="20"/>
        </w:rPr>
      </w:pPr>
      <w:r w:rsidRPr="00C91B66">
        <w:rPr>
          <w:rFonts w:ascii="Cambria" w:hAnsi="Cambria"/>
          <w:sz w:val="20"/>
          <w:szCs w:val="20"/>
          <w:lang w:eastAsia="ar-SA"/>
        </w:rPr>
        <w:t xml:space="preserve">przez odniesienie się w kolejności preferencji do: </w:t>
      </w:r>
    </w:p>
    <w:p w:rsidR="00796EAC" w:rsidRPr="00C91B66" w:rsidRDefault="00796EAC" w:rsidP="00B11AB5">
      <w:pPr>
        <w:pStyle w:val="Akapitzlist"/>
        <w:numPr>
          <w:ilvl w:val="0"/>
          <w:numId w:val="50"/>
        </w:numPr>
        <w:autoSpaceDE w:val="0"/>
        <w:autoSpaceDN w:val="0"/>
        <w:adjustRightInd w:val="0"/>
        <w:spacing w:after="0"/>
        <w:contextualSpacing/>
        <w:jc w:val="both"/>
        <w:rPr>
          <w:rFonts w:ascii="Cambria" w:hAnsi="Cambria"/>
          <w:bCs/>
          <w:sz w:val="20"/>
          <w:szCs w:val="20"/>
        </w:rPr>
      </w:pPr>
      <w:r w:rsidRPr="00C91B66">
        <w:rPr>
          <w:rFonts w:ascii="Cambria" w:hAnsi="Cambria"/>
          <w:sz w:val="20"/>
          <w:szCs w:val="20"/>
          <w:lang w:eastAsia="ar-SA"/>
        </w:rPr>
        <w:t>Polskich Norm przenoszących normy europejskie,</w:t>
      </w:r>
    </w:p>
    <w:p w:rsidR="00796EAC" w:rsidRPr="00C91B66" w:rsidRDefault="00796EAC" w:rsidP="00B11AB5">
      <w:pPr>
        <w:pStyle w:val="Akapitzlist"/>
        <w:numPr>
          <w:ilvl w:val="0"/>
          <w:numId w:val="50"/>
        </w:numPr>
        <w:autoSpaceDE w:val="0"/>
        <w:autoSpaceDN w:val="0"/>
        <w:adjustRightInd w:val="0"/>
        <w:spacing w:after="0"/>
        <w:contextualSpacing/>
        <w:jc w:val="both"/>
        <w:rPr>
          <w:rFonts w:ascii="Cambria" w:hAnsi="Cambria"/>
          <w:bCs/>
          <w:sz w:val="20"/>
          <w:szCs w:val="20"/>
        </w:rPr>
      </w:pPr>
      <w:r w:rsidRPr="00C91B66">
        <w:rPr>
          <w:rFonts w:ascii="Cambria" w:hAnsi="Cambria"/>
          <w:sz w:val="20"/>
          <w:szCs w:val="20"/>
          <w:lang w:eastAsia="ar-SA"/>
        </w:rPr>
        <w:t>norm innych państw członkowskich Europejskiego Obszaru Gospodarczego przenoszących normy europejskie,</w:t>
      </w:r>
    </w:p>
    <w:p w:rsidR="00796EAC" w:rsidRPr="00C91B66" w:rsidRDefault="00796EAC" w:rsidP="00B11AB5">
      <w:pPr>
        <w:pStyle w:val="Akapitzlist"/>
        <w:numPr>
          <w:ilvl w:val="0"/>
          <w:numId w:val="50"/>
        </w:numPr>
        <w:autoSpaceDE w:val="0"/>
        <w:autoSpaceDN w:val="0"/>
        <w:adjustRightInd w:val="0"/>
        <w:spacing w:after="0"/>
        <w:contextualSpacing/>
        <w:jc w:val="both"/>
        <w:rPr>
          <w:rFonts w:ascii="Cambria" w:hAnsi="Cambria"/>
          <w:bCs/>
          <w:sz w:val="20"/>
          <w:szCs w:val="20"/>
        </w:rPr>
      </w:pPr>
      <w:r w:rsidRPr="00C91B66">
        <w:rPr>
          <w:rFonts w:ascii="Cambria" w:hAnsi="Cambria"/>
          <w:sz w:val="20"/>
          <w:szCs w:val="20"/>
          <w:lang w:eastAsia="ar-SA"/>
        </w:rPr>
        <w:t xml:space="preserve">europejskich ocen technicznych, rozumianych jako udokumentowane oceny działania wyrobu budowlanego względem jego podstawowych cech, zgodnie </w:t>
      </w:r>
      <w:r w:rsidRPr="00C91B66">
        <w:rPr>
          <w:rFonts w:ascii="Cambria" w:hAnsi="Cambria"/>
          <w:sz w:val="20"/>
          <w:szCs w:val="20"/>
          <w:lang w:eastAsia="ar-SA"/>
        </w:rPr>
        <w:br/>
        <w:t xml:space="preserve">z odpowiednim europejskim dokumentem oceny, w rozumieniu art. 2 pkt 12 rozporządzenia Parlamentu Europejskiego i Rady (UE) nr 305/2011 z dnia </w:t>
      </w:r>
      <w:r w:rsidRPr="00C91B66">
        <w:rPr>
          <w:rFonts w:ascii="Cambria" w:hAnsi="Cambria"/>
          <w:sz w:val="20"/>
          <w:szCs w:val="20"/>
          <w:lang w:eastAsia="ar-SA"/>
        </w:rPr>
        <w:br/>
        <w:t xml:space="preserve">9 marca 2011 r. ustanawiającego zharmonizowane warunki wprowadzania </w:t>
      </w:r>
      <w:r w:rsidRPr="00C91B66">
        <w:rPr>
          <w:rFonts w:ascii="Cambria" w:hAnsi="Cambria"/>
          <w:sz w:val="20"/>
          <w:szCs w:val="20"/>
          <w:lang w:eastAsia="ar-SA"/>
        </w:rPr>
        <w:br/>
        <w:t xml:space="preserve">do obrotu wyrobów budowlanych i uchylającego dyrektywę Rady 89/106/EWG (Dz. Urz. UE L 88 z 04.04.2011, str. 5, z </w:t>
      </w:r>
      <w:proofErr w:type="spellStart"/>
      <w:r w:rsidRPr="00C91B66">
        <w:rPr>
          <w:rFonts w:ascii="Cambria" w:hAnsi="Cambria"/>
          <w:sz w:val="20"/>
          <w:szCs w:val="20"/>
          <w:lang w:eastAsia="ar-SA"/>
        </w:rPr>
        <w:t>późn</w:t>
      </w:r>
      <w:proofErr w:type="spellEnd"/>
      <w:r w:rsidRPr="00C91B66">
        <w:rPr>
          <w:rFonts w:ascii="Cambria" w:hAnsi="Cambria"/>
          <w:sz w:val="20"/>
          <w:szCs w:val="20"/>
          <w:lang w:eastAsia="ar-SA"/>
        </w:rPr>
        <w:t xml:space="preserve">. zm.), </w:t>
      </w:r>
    </w:p>
    <w:p w:rsidR="00796EAC" w:rsidRPr="00C91B66" w:rsidRDefault="00796EAC" w:rsidP="00B11AB5">
      <w:pPr>
        <w:pStyle w:val="Akapitzlist"/>
        <w:numPr>
          <w:ilvl w:val="0"/>
          <w:numId w:val="50"/>
        </w:numPr>
        <w:autoSpaceDE w:val="0"/>
        <w:autoSpaceDN w:val="0"/>
        <w:adjustRightInd w:val="0"/>
        <w:spacing w:after="0"/>
        <w:contextualSpacing/>
        <w:jc w:val="both"/>
        <w:rPr>
          <w:rFonts w:ascii="Cambria" w:hAnsi="Cambria"/>
          <w:bCs/>
          <w:sz w:val="20"/>
          <w:szCs w:val="20"/>
        </w:rPr>
      </w:pPr>
      <w:r w:rsidRPr="00C91B66">
        <w:rPr>
          <w:rFonts w:ascii="Cambria" w:hAnsi="Cambria"/>
          <w:sz w:val="20"/>
          <w:szCs w:val="20"/>
          <w:lang w:eastAsia="ar-SA"/>
        </w:rPr>
        <w:t xml:space="preserve">wspólnych specyfikacji technicznych, rozumianych, jako specyfikacje techniczne w dziedzinie produktów teleinformatycznych określone zgodnie z art. 13 </w:t>
      </w:r>
      <w:r w:rsidRPr="00C91B66">
        <w:rPr>
          <w:rFonts w:ascii="Cambria" w:hAnsi="Cambria"/>
          <w:sz w:val="20"/>
          <w:szCs w:val="20"/>
          <w:lang w:eastAsia="ar-SA"/>
        </w:rPr>
        <w:br/>
        <w:t>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 norm międzynarodowych,</w:t>
      </w:r>
    </w:p>
    <w:p w:rsidR="00796EAC" w:rsidRPr="00C91B66" w:rsidRDefault="00796EAC" w:rsidP="00B11AB5">
      <w:pPr>
        <w:pStyle w:val="Akapitzlist"/>
        <w:numPr>
          <w:ilvl w:val="0"/>
          <w:numId w:val="50"/>
        </w:numPr>
        <w:autoSpaceDE w:val="0"/>
        <w:autoSpaceDN w:val="0"/>
        <w:adjustRightInd w:val="0"/>
        <w:spacing w:after="0"/>
        <w:contextualSpacing/>
        <w:jc w:val="both"/>
        <w:rPr>
          <w:rFonts w:ascii="Cambria" w:hAnsi="Cambria"/>
          <w:bCs/>
          <w:sz w:val="20"/>
          <w:szCs w:val="20"/>
        </w:rPr>
      </w:pPr>
      <w:r w:rsidRPr="00C91B66">
        <w:rPr>
          <w:rFonts w:ascii="Cambria" w:hAnsi="Cambria"/>
          <w:sz w:val="20"/>
          <w:szCs w:val="20"/>
          <w:lang w:eastAsia="ar-SA"/>
        </w:rPr>
        <w:t xml:space="preserve">specyfikacji technicznych, których przestrzeganie nie jest obowiązkowe, przyjętych przez instytucję normalizacyjną, wyspecjalizowaną w opracowywaniu specyfikacji technicznych w celu powtarzalnego i stałego stosowania w dziedzinach obronności i bezpieczeństwa, </w:t>
      </w:r>
    </w:p>
    <w:p w:rsidR="00796EAC" w:rsidRPr="00C91B66" w:rsidRDefault="00796EAC" w:rsidP="00B11AB5">
      <w:pPr>
        <w:pStyle w:val="Akapitzlist"/>
        <w:numPr>
          <w:ilvl w:val="0"/>
          <w:numId w:val="50"/>
        </w:numPr>
        <w:autoSpaceDE w:val="0"/>
        <w:autoSpaceDN w:val="0"/>
        <w:adjustRightInd w:val="0"/>
        <w:spacing w:after="0"/>
        <w:contextualSpacing/>
        <w:jc w:val="both"/>
        <w:rPr>
          <w:rFonts w:ascii="Cambria" w:hAnsi="Cambria"/>
          <w:bCs/>
          <w:sz w:val="20"/>
          <w:szCs w:val="20"/>
        </w:rPr>
      </w:pPr>
      <w:r w:rsidRPr="00C91B66">
        <w:rPr>
          <w:rFonts w:ascii="Cambria" w:hAnsi="Cambria"/>
          <w:sz w:val="20"/>
          <w:szCs w:val="20"/>
          <w:lang w:eastAsia="ar-SA"/>
        </w:rPr>
        <w:t>innych systemów referencji technicznych ustanowionych przez europejskie organizacje normalizacyjne;</w:t>
      </w:r>
    </w:p>
    <w:p w:rsidR="00796EAC" w:rsidRPr="00C91B66" w:rsidRDefault="00796EAC" w:rsidP="00B11AB5">
      <w:pPr>
        <w:pStyle w:val="Akapitzlist"/>
        <w:numPr>
          <w:ilvl w:val="0"/>
          <w:numId w:val="51"/>
        </w:numPr>
        <w:autoSpaceDE w:val="0"/>
        <w:autoSpaceDN w:val="0"/>
        <w:adjustRightInd w:val="0"/>
        <w:spacing w:after="0"/>
        <w:contextualSpacing/>
        <w:jc w:val="both"/>
        <w:rPr>
          <w:rFonts w:ascii="Cambria" w:hAnsi="Cambria"/>
          <w:bCs/>
          <w:sz w:val="20"/>
          <w:szCs w:val="20"/>
        </w:rPr>
      </w:pPr>
      <w:r w:rsidRPr="00C91B66">
        <w:rPr>
          <w:rFonts w:ascii="Cambria" w:hAnsi="Cambria"/>
          <w:sz w:val="20"/>
          <w:szCs w:val="20"/>
          <w:lang w:eastAsia="ar-SA"/>
        </w:rPr>
        <w:t xml:space="preserve">przez odniesienie do norm, europejskich ocen technicznych, specyfikacji technicznych </w:t>
      </w:r>
      <w:r w:rsidRPr="00C91B66">
        <w:rPr>
          <w:rFonts w:ascii="Cambria" w:hAnsi="Cambria"/>
          <w:sz w:val="20"/>
          <w:szCs w:val="20"/>
          <w:lang w:eastAsia="ar-SA"/>
        </w:rPr>
        <w:br/>
        <w:t xml:space="preserve">i systemów referencji technicznych, oraz przez odniesienie do wymagań dotyczących wydajności lub funkcjonalności w zakresie wybranych cech; </w:t>
      </w:r>
    </w:p>
    <w:p w:rsidR="00796EAC" w:rsidRPr="00C91B66" w:rsidRDefault="00796EAC" w:rsidP="00B11AB5">
      <w:pPr>
        <w:pStyle w:val="Akapitzlist"/>
        <w:numPr>
          <w:ilvl w:val="0"/>
          <w:numId w:val="51"/>
        </w:numPr>
        <w:autoSpaceDE w:val="0"/>
        <w:autoSpaceDN w:val="0"/>
        <w:adjustRightInd w:val="0"/>
        <w:spacing w:after="0"/>
        <w:contextualSpacing/>
        <w:jc w:val="both"/>
        <w:rPr>
          <w:rFonts w:ascii="Cambria" w:hAnsi="Cambria"/>
          <w:bCs/>
          <w:sz w:val="20"/>
          <w:szCs w:val="20"/>
        </w:rPr>
      </w:pPr>
      <w:r w:rsidRPr="00C91B66">
        <w:rPr>
          <w:rFonts w:ascii="Cambria" w:hAnsi="Cambria"/>
          <w:sz w:val="20"/>
          <w:szCs w:val="20"/>
          <w:lang w:eastAsia="ar-SA"/>
        </w:rPr>
        <w:t xml:space="preserve">przez odniesienie do kategorii wymagań dotyczących wydajności lub funkcjonalności, </w:t>
      </w:r>
      <w:r w:rsidRPr="00C91B66">
        <w:rPr>
          <w:rFonts w:ascii="Cambria" w:hAnsi="Cambria"/>
          <w:sz w:val="20"/>
          <w:szCs w:val="20"/>
          <w:lang w:eastAsia="ar-SA"/>
        </w:rPr>
        <w:br/>
        <w:t xml:space="preserve">i przez odniesienie do norm, europejskich ocen technicznych, specyfikacji technicznych </w:t>
      </w:r>
      <w:r w:rsidRPr="00C91B66">
        <w:rPr>
          <w:rFonts w:ascii="Cambria" w:hAnsi="Cambria"/>
          <w:sz w:val="20"/>
          <w:szCs w:val="20"/>
          <w:lang w:eastAsia="ar-SA"/>
        </w:rPr>
        <w:br/>
        <w:t xml:space="preserve">i systemów referencji technicznych, stanowiących środek domniemania zgodności z tego rodzaju wymaganiami dotyczącymi wydajności lub funkcjonalności. </w:t>
      </w:r>
    </w:p>
    <w:p w:rsidR="00796EAC" w:rsidRPr="00C91B66" w:rsidRDefault="00796EAC" w:rsidP="00B11AB5">
      <w:pPr>
        <w:pStyle w:val="Akapitzlist"/>
        <w:numPr>
          <w:ilvl w:val="0"/>
          <w:numId w:val="51"/>
        </w:numPr>
        <w:autoSpaceDE w:val="0"/>
        <w:autoSpaceDN w:val="0"/>
        <w:adjustRightInd w:val="0"/>
        <w:spacing w:after="0"/>
        <w:contextualSpacing/>
        <w:jc w:val="both"/>
        <w:rPr>
          <w:rFonts w:ascii="Cambria" w:hAnsi="Cambria"/>
          <w:bCs/>
          <w:sz w:val="20"/>
          <w:szCs w:val="20"/>
        </w:rPr>
      </w:pPr>
      <w:r w:rsidRPr="00C91B66">
        <w:rPr>
          <w:rFonts w:ascii="Cambria" w:hAnsi="Cambria"/>
          <w:sz w:val="20"/>
          <w:szCs w:val="20"/>
          <w:lang w:eastAsia="ar-SA"/>
        </w:rPr>
        <w:t xml:space="preserve">w przypadku braku Polskich Norm przenoszących normy europejskie, norm innych państw członkowskich Europejskiego Obszaru Gospodarczego przenoszących normy europejskie oraz norm, europejskich ocen technicznych, specyfikacji technicznych </w:t>
      </w:r>
      <w:r w:rsidRPr="00C91B66">
        <w:rPr>
          <w:rFonts w:ascii="Cambria" w:hAnsi="Cambria"/>
          <w:sz w:val="20"/>
          <w:szCs w:val="20"/>
          <w:lang w:eastAsia="ar-SA"/>
        </w:rPr>
        <w:br/>
        <w:t>i systemów referencji technicznych, o których mowa w ust. 4 pkt 2, przy opisie przedmiotu zamówienia uwzględnia się w kolejności:</w:t>
      </w:r>
    </w:p>
    <w:p w:rsidR="00796EAC" w:rsidRPr="00C91B66" w:rsidRDefault="00796EAC" w:rsidP="00B11AB5">
      <w:pPr>
        <w:pStyle w:val="Akapitzlist"/>
        <w:numPr>
          <w:ilvl w:val="0"/>
          <w:numId w:val="51"/>
        </w:numPr>
        <w:autoSpaceDE w:val="0"/>
        <w:autoSpaceDN w:val="0"/>
        <w:adjustRightInd w:val="0"/>
        <w:spacing w:after="0"/>
        <w:ind w:left="1701" w:hanging="283"/>
        <w:contextualSpacing/>
        <w:jc w:val="both"/>
        <w:rPr>
          <w:rFonts w:ascii="Cambria" w:hAnsi="Cambria"/>
          <w:bCs/>
          <w:sz w:val="20"/>
          <w:szCs w:val="20"/>
        </w:rPr>
      </w:pPr>
      <w:r w:rsidRPr="00C91B66">
        <w:rPr>
          <w:rFonts w:ascii="Cambria" w:hAnsi="Cambria"/>
          <w:sz w:val="20"/>
          <w:szCs w:val="20"/>
          <w:lang w:eastAsia="ar-SA"/>
        </w:rPr>
        <w:t>Polskie Normy;</w:t>
      </w:r>
    </w:p>
    <w:p w:rsidR="00796EAC" w:rsidRPr="000C7339" w:rsidRDefault="00796EAC" w:rsidP="00B11AB5">
      <w:pPr>
        <w:pStyle w:val="Akapitzlist"/>
        <w:numPr>
          <w:ilvl w:val="0"/>
          <w:numId w:val="51"/>
        </w:numPr>
        <w:autoSpaceDE w:val="0"/>
        <w:autoSpaceDN w:val="0"/>
        <w:adjustRightInd w:val="0"/>
        <w:spacing w:after="0"/>
        <w:ind w:left="1701" w:hanging="283"/>
        <w:contextualSpacing/>
        <w:jc w:val="both"/>
        <w:rPr>
          <w:rFonts w:ascii="Cambria" w:hAnsi="Cambria"/>
          <w:bCs/>
          <w:color w:val="000000"/>
          <w:sz w:val="20"/>
          <w:szCs w:val="20"/>
        </w:rPr>
      </w:pPr>
      <w:r w:rsidRPr="00042A9B">
        <w:rPr>
          <w:rFonts w:ascii="Cambria" w:hAnsi="Cambria"/>
          <w:color w:val="000000"/>
          <w:sz w:val="20"/>
          <w:szCs w:val="20"/>
          <w:lang w:eastAsia="ar-SA"/>
        </w:rPr>
        <w:t xml:space="preserve">krajowe </w:t>
      </w:r>
      <w:r w:rsidRPr="000C7339">
        <w:rPr>
          <w:rFonts w:ascii="Cambria" w:hAnsi="Cambria"/>
          <w:color w:val="000000"/>
          <w:sz w:val="20"/>
          <w:szCs w:val="20"/>
          <w:lang w:eastAsia="ar-SA"/>
        </w:rPr>
        <w:t>oceny techniczne wydawane na podstawie ustawy z dnia 16 kwietnia 2004 r. o wyrobach budowlanych (Dz. U. z 2021 r. poz. 1213 z dnia 05.07.2021 r.);</w:t>
      </w:r>
    </w:p>
    <w:p w:rsidR="00796EAC" w:rsidRPr="000C7339" w:rsidRDefault="00796EAC" w:rsidP="00B11AB5">
      <w:pPr>
        <w:pStyle w:val="Akapitzlist"/>
        <w:numPr>
          <w:ilvl w:val="0"/>
          <w:numId w:val="51"/>
        </w:numPr>
        <w:autoSpaceDE w:val="0"/>
        <w:autoSpaceDN w:val="0"/>
        <w:adjustRightInd w:val="0"/>
        <w:spacing w:after="0"/>
        <w:ind w:left="1701" w:hanging="283"/>
        <w:contextualSpacing/>
        <w:jc w:val="both"/>
        <w:rPr>
          <w:rFonts w:ascii="Cambria" w:hAnsi="Cambria"/>
          <w:bCs/>
          <w:sz w:val="20"/>
          <w:szCs w:val="20"/>
        </w:rPr>
      </w:pPr>
      <w:r w:rsidRPr="000C7339">
        <w:rPr>
          <w:rFonts w:ascii="Cambria" w:hAnsi="Cambria"/>
          <w:sz w:val="20"/>
          <w:szCs w:val="20"/>
          <w:lang w:eastAsia="ar-SA"/>
        </w:rPr>
        <w:t>polskie specyfikacje techniczne dotyczące projektowania, wyliczeń i realizacji robót budowlanych oraz wykorzystania dostaw;</w:t>
      </w:r>
    </w:p>
    <w:p w:rsidR="00796EAC" w:rsidRPr="00C91B66" w:rsidRDefault="00796EAC" w:rsidP="00B11AB5">
      <w:pPr>
        <w:pStyle w:val="Akapitzlist"/>
        <w:numPr>
          <w:ilvl w:val="0"/>
          <w:numId w:val="51"/>
        </w:numPr>
        <w:autoSpaceDE w:val="0"/>
        <w:autoSpaceDN w:val="0"/>
        <w:adjustRightInd w:val="0"/>
        <w:spacing w:after="0"/>
        <w:ind w:left="1701" w:hanging="283"/>
        <w:contextualSpacing/>
        <w:jc w:val="both"/>
        <w:rPr>
          <w:rFonts w:ascii="Cambria" w:hAnsi="Cambria"/>
          <w:bCs/>
          <w:sz w:val="20"/>
          <w:szCs w:val="20"/>
        </w:rPr>
      </w:pPr>
      <w:r w:rsidRPr="00C91B66">
        <w:rPr>
          <w:rFonts w:ascii="Cambria" w:hAnsi="Cambria"/>
          <w:sz w:val="20"/>
          <w:szCs w:val="20"/>
          <w:lang w:eastAsia="ar-SA"/>
        </w:rPr>
        <w:t>krajowe deklaracje zgodności oraz krajowe deklaracje właściwości użytkowych wyrobu budowlanego.</w:t>
      </w:r>
    </w:p>
    <w:p w:rsidR="00796EAC" w:rsidRPr="00C91B66" w:rsidRDefault="00796EAC" w:rsidP="00B11AB5">
      <w:pPr>
        <w:pStyle w:val="Akapitzlist"/>
        <w:numPr>
          <w:ilvl w:val="0"/>
          <w:numId w:val="47"/>
        </w:numPr>
        <w:autoSpaceDE w:val="0"/>
        <w:autoSpaceDN w:val="0"/>
        <w:adjustRightInd w:val="0"/>
        <w:spacing w:after="0"/>
        <w:ind w:left="709" w:hanging="283"/>
        <w:contextualSpacing/>
        <w:jc w:val="both"/>
        <w:rPr>
          <w:rFonts w:ascii="Cambria" w:hAnsi="Cambria"/>
          <w:bCs/>
          <w:sz w:val="20"/>
          <w:szCs w:val="20"/>
        </w:rPr>
      </w:pPr>
      <w:r w:rsidRPr="00C91B66">
        <w:rPr>
          <w:rFonts w:ascii="Cambria" w:hAnsi="Cambria"/>
          <w:sz w:val="20"/>
          <w:szCs w:val="20"/>
          <w:lang w:eastAsia="ar-SA"/>
        </w:rPr>
        <w:lastRenderedPageBreak/>
        <w:t>Dokumentacja projektowa powinna określać wymagane parametry techniczne i funkcjonalne przyjętych rozwiązań materiałowych, wybranej technologii, maszyn, urządzeń i wyposażenia, uwzględniać potrzeby osób niepełnosprawnych.</w:t>
      </w:r>
    </w:p>
    <w:p w:rsidR="00796EAC" w:rsidRPr="00C91B66" w:rsidRDefault="00796EAC" w:rsidP="00B11AB5">
      <w:pPr>
        <w:pStyle w:val="Akapitzlist"/>
        <w:numPr>
          <w:ilvl w:val="0"/>
          <w:numId w:val="47"/>
        </w:numPr>
        <w:autoSpaceDE w:val="0"/>
        <w:autoSpaceDN w:val="0"/>
        <w:adjustRightInd w:val="0"/>
        <w:spacing w:after="0"/>
        <w:ind w:left="709" w:hanging="283"/>
        <w:contextualSpacing/>
        <w:jc w:val="both"/>
        <w:rPr>
          <w:rFonts w:ascii="Cambria" w:hAnsi="Cambria"/>
          <w:bCs/>
          <w:sz w:val="20"/>
          <w:szCs w:val="20"/>
        </w:rPr>
      </w:pPr>
      <w:r w:rsidRPr="00C91B66">
        <w:rPr>
          <w:rFonts w:ascii="Cambria" w:hAnsi="Cambria"/>
          <w:sz w:val="20"/>
          <w:szCs w:val="20"/>
          <w:lang w:eastAsia="ar-SA"/>
        </w:rPr>
        <w:t>Wykonawca opisując przedmiot zamówienia przez odniesienie do norm, europejskich ocen technicznych, aprobat, specyfikacji technicznych i systemów referencji technicznych.</w:t>
      </w:r>
    </w:p>
    <w:p w:rsidR="00796EAC" w:rsidRPr="00C91B66" w:rsidRDefault="00796EAC" w:rsidP="00796EAC">
      <w:pPr>
        <w:pStyle w:val="Akapitzlist"/>
        <w:autoSpaceDE w:val="0"/>
        <w:autoSpaceDN w:val="0"/>
        <w:adjustRightInd w:val="0"/>
        <w:spacing w:after="0"/>
        <w:ind w:left="709"/>
        <w:contextualSpacing/>
        <w:jc w:val="both"/>
        <w:rPr>
          <w:rFonts w:ascii="Cambria" w:hAnsi="Cambria"/>
          <w:bCs/>
          <w:sz w:val="20"/>
          <w:szCs w:val="20"/>
        </w:rPr>
      </w:pPr>
      <w:r w:rsidRPr="00C91B66">
        <w:rPr>
          <w:rFonts w:ascii="Cambria" w:hAnsi="Cambria"/>
          <w:sz w:val="20"/>
          <w:szCs w:val="20"/>
          <w:lang w:eastAsia="ar-SA"/>
        </w:rPr>
        <w:t xml:space="preserve">Zobowiązany jest wskazać, że dopuszczone są rozwiązania równoważne opisywanym, </w:t>
      </w:r>
      <w:r w:rsidRPr="00C91B66">
        <w:rPr>
          <w:rFonts w:ascii="Cambria" w:hAnsi="Cambria"/>
          <w:sz w:val="20"/>
          <w:szCs w:val="20"/>
          <w:lang w:eastAsia="ar-SA"/>
        </w:rPr>
        <w:br/>
        <w:t>a odniesieniu takiemu towarzyszą wyrazy „lub równoważne”.</w:t>
      </w:r>
    </w:p>
    <w:p w:rsidR="00796EAC" w:rsidRPr="00C91B66" w:rsidRDefault="00796EAC" w:rsidP="00B11AB5">
      <w:pPr>
        <w:pStyle w:val="Akapitzlist"/>
        <w:numPr>
          <w:ilvl w:val="0"/>
          <w:numId w:val="47"/>
        </w:numPr>
        <w:autoSpaceDE w:val="0"/>
        <w:autoSpaceDN w:val="0"/>
        <w:adjustRightInd w:val="0"/>
        <w:spacing w:after="0"/>
        <w:ind w:left="709" w:hanging="283"/>
        <w:contextualSpacing/>
        <w:jc w:val="both"/>
        <w:rPr>
          <w:rFonts w:ascii="Cambria" w:hAnsi="Cambria"/>
          <w:bCs/>
          <w:sz w:val="20"/>
          <w:szCs w:val="20"/>
        </w:rPr>
      </w:pPr>
      <w:r w:rsidRPr="00C91B66">
        <w:rPr>
          <w:rFonts w:ascii="Cambria" w:hAnsi="Cambria"/>
          <w:sz w:val="20"/>
          <w:szCs w:val="20"/>
          <w:lang w:eastAsia="ar-SA"/>
        </w:rPr>
        <w:t>Wykonawca jest obowiązany wskazać parametry równoważności warunkujące akceptację rozwiązań równoważnych proponowanych przez wykonawcę robót budowlanych.</w:t>
      </w:r>
    </w:p>
    <w:p w:rsidR="00796EAC" w:rsidRPr="00C91B66" w:rsidRDefault="00796EAC" w:rsidP="00B11AB5">
      <w:pPr>
        <w:pStyle w:val="Akapitzlist"/>
        <w:numPr>
          <w:ilvl w:val="0"/>
          <w:numId w:val="47"/>
        </w:numPr>
        <w:autoSpaceDE w:val="0"/>
        <w:autoSpaceDN w:val="0"/>
        <w:adjustRightInd w:val="0"/>
        <w:spacing w:after="0"/>
        <w:ind w:left="709" w:hanging="283"/>
        <w:contextualSpacing/>
        <w:jc w:val="both"/>
        <w:rPr>
          <w:rFonts w:ascii="Cambria" w:hAnsi="Cambria"/>
          <w:bCs/>
          <w:sz w:val="20"/>
          <w:szCs w:val="20"/>
        </w:rPr>
      </w:pPr>
      <w:r w:rsidRPr="00C91B66">
        <w:rPr>
          <w:rFonts w:ascii="Cambria" w:hAnsi="Cambria"/>
          <w:sz w:val="20"/>
          <w:szCs w:val="20"/>
          <w:lang w:eastAsia="ar-SA"/>
        </w:rPr>
        <w:t xml:space="preserve"> Do opisu przedmiotu zamówienia Wykonawca będzie stosował nazwy i kody określone we Wspólnym Słowniku Zamówień.</w:t>
      </w:r>
    </w:p>
    <w:p w:rsidR="00796EAC" w:rsidRPr="000C7339" w:rsidRDefault="00796EAC" w:rsidP="00B11AB5">
      <w:pPr>
        <w:pStyle w:val="Akapitzlist"/>
        <w:numPr>
          <w:ilvl w:val="0"/>
          <w:numId w:val="47"/>
        </w:numPr>
        <w:autoSpaceDE w:val="0"/>
        <w:autoSpaceDN w:val="0"/>
        <w:adjustRightInd w:val="0"/>
        <w:spacing w:after="0"/>
        <w:ind w:left="709" w:hanging="283"/>
        <w:contextualSpacing/>
        <w:jc w:val="both"/>
        <w:rPr>
          <w:rFonts w:ascii="Cambria" w:hAnsi="Cambria"/>
          <w:bCs/>
          <w:sz w:val="20"/>
          <w:szCs w:val="20"/>
        </w:rPr>
      </w:pPr>
      <w:r w:rsidRPr="000C7339">
        <w:rPr>
          <w:rFonts w:ascii="Cambria" w:hAnsi="Cambria"/>
          <w:sz w:val="20"/>
          <w:szCs w:val="20"/>
          <w:lang w:eastAsia="ar-SA"/>
        </w:rPr>
        <w:t>Dokumentacja projektowa powinna być opracowana zgodnie z obowiązującymi przepisami, a w szczególności z:</w:t>
      </w:r>
    </w:p>
    <w:p w:rsidR="00796EAC" w:rsidRPr="000C7339" w:rsidRDefault="00796EAC" w:rsidP="00796EAC">
      <w:pPr>
        <w:pStyle w:val="Akapitzlist"/>
        <w:autoSpaceDE w:val="0"/>
        <w:autoSpaceDN w:val="0"/>
        <w:adjustRightInd w:val="0"/>
        <w:spacing w:after="0"/>
        <w:ind w:left="709"/>
        <w:contextualSpacing/>
        <w:jc w:val="both"/>
        <w:rPr>
          <w:rFonts w:ascii="Cambria" w:hAnsi="Cambria"/>
          <w:bCs/>
          <w:sz w:val="20"/>
          <w:szCs w:val="20"/>
        </w:rPr>
      </w:pPr>
    </w:p>
    <w:p w:rsidR="00796EAC" w:rsidRPr="000C7339" w:rsidRDefault="00796EAC" w:rsidP="00B11AB5">
      <w:pPr>
        <w:pStyle w:val="Akapitzlist"/>
        <w:numPr>
          <w:ilvl w:val="0"/>
          <w:numId w:val="52"/>
        </w:numPr>
        <w:autoSpaceDE w:val="0"/>
        <w:autoSpaceDN w:val="0"/>
        <w:adjustRightInd w:val="0"/>
        <w:spacing w:after="0"/>
        <w:contextualSpacing/>
        <w:jc w:val="both"/>
        <w:rPr>
          <w:rFonts w:ascii="Cambria" w:hAnsi="Cambria"/>
          <w:bCs/>
          <w:sz w:val="20"/>
          <w:szCs w:val="20"/>
        </w:rPr>
      </w:pPr>
      <w:r w:rsidRPr="000C7339">
        <w:rPr>
          <w:rFonts w:ascii="Cambria" w:hAnsi="Cambria"/>
          <w:sz w:val="20"/>
          <w:szCs w:val="20"/>
          <w:lang w:eastAsia="ar-SA"/>
        </w:rPr>
        <w:t>Ustawą z dnia 7 lipca 1994r. Prawo budowlane (Dz. U. z 2021 r. poz. 2351, tj. z dnia 20.12.2021 r.),</w:t>
      </w:r>
    </w:p>
    <w:p w:rsidR="00796EAC" w:rsidRPr="000C7339" w:rsidRDefault="00796EAC" w:rsidP="00B11AB5">
      <w:pPr>
        <w:pStyle w:val="Akapitzlist"/>
        <w:numPr>
          <w:ilvl w:val="0"/>
          <w:numId w:val="52"/>
        </w:numPr>
        <w:autoSpaceDE w:val="0"/>
        <w:autoSpaceDN w:val="0"/>
        <w:adjustRightInd w:val="0"/>
        <w:spacing w:after="0"/>
        <w:contextualSpacing/>
        <w:jc w:val="both"/>
        <w:rPr>
          <w:rFonts w:ascii="Cambria" w:hAnsi="Cambria"/>
          <w:bCs/>
          <w:sz w:val="20"/>
          <w:szCs w:val="20"/>
        </w:rPr>
      </w:pPr>
      <w:r w:rsidRPr="000C7339">
        <w:rPr>
          <w:rFonts w:ascii="Cambria" w:hAnsi="Cambria"/>
          <w:sz w:val="20"/>
          <w:szCs w:val="20"/>
          <w:lang w:eastAsia="ar-SA"/>
        </w:rPr>
        <w:t xml:space="preserve">Ustawą z dnia 11 września 2019 r. Prawo Zamówień Publicznych (Dz. U. z 2021 r. </w:t>
      </w:r>
      <w:r w:rsidRPr="000C7339">
        <w:rPr>
          <w:rFonts w:ascii="Cambria" w:hAnsi="Cambria"/>
          <w:sz w:val="20"/>
          <w:szCs w:val="20"/>
          <w:lang w:eastAsia="ar-SA"/>
        </w:rPr>
        <w:br/>
        <w:t>poz. 1129 tj. dnia 24.06.2021 r.),</w:t>
      </w:r>
    </w:p>
    <w:p w:rsidR="00796EAC" w:rsidRPr="000C7339" w:rsidRDefault="00796EAC" w:rsidP="00B11AB5">
      <w:pPr>
        <w:pStyle w:val="Akapitzlist"/>
        <w:numPr>
          <w:ilvl w:val="0"/>
          <w:numId w:val="52"/>
        </w:numPr>
        <w:autoSpaceDE w:val="0"/>
        <w:autoSpaceDN w:val="0"/>
        <w:adjustRightInd w:val="0"/>
        <w:spacing w:after="0"/>
        <w:contextualSpacing/>
        <w:jc w:val="both"/>
        <w:rPr>
          <w:rFonts w:ascii="Cambria" w:hAnsi="Cambria"/>
          <w:bCs/>
          <w:sz w:val="20"/>
          <w:szCs w:val="20"/>
        </w:rPr>
      </w:pPr>
      <w:r w:rsidRPr="000C7339">
        <w:rPr>
          <w:rFonts w:ascii="Cambria" w:hAnsi="Cambria"/>
          <w:sz w:val="20"/>
          <w:szCs w:val="20"/>
          <w:lang w:eastAsia="ar-SA"/>
        </w:rPr>
        <w:t xml:space="preserve">Rozporządzeniem Ministra Infrastruktury z dnia 12 kwietnia 2002 roku w sprawie warunków technicznych jakim powinny odpowiadać budynki i ich usytuowanie </w:t>
      </w:r>
      <w:r w:rsidRPr="000C7339">
        <w:rPr>
          <w:rFonts w:ascii="Cambria" w:hAnsi="Cambria"/>
          <w:sz w:val="20"/>
          <w:szCs w:val="20"/>
          <w:lang w:eastAsia="ar-SA"/>
        </w:rPr>
        <w:br/>
        <w:t xml:space="preserve">(Dz. U.  z 2019 r. poz. 1065, tj. z dnia 07.06.2019 ze zm.), </w:t>
      </w:r>
    </w:p>
    <w:p w:rsidR="00796EAC" w:rsidRPr="000C7339" w:rsidRDefault="00796EAC" w:rsidP="00B11AB5">
      <w:pPr>
        <w:pStyle w:val="Akapitzlist"/>
        <w:numPr>
          <w:ilvl w:val="0"/>
          <w:numId w:val="52"/>
        </w:numPr>
        <w:autoSpaceDE w:val="0"/>
        <w:autoSpaceDN w:val="0"/>
        <w:adjustRightInd w:val="0"/>
        <w:spacing w:after="0"/>
        <w:contextualSpacing/>
        <w:jc w:val="both"/>
        <w:rPr>
          <w:rFonts w:ascii="Cambria" w:hAnsi="Cambria"/>
          <w:bCs/>
          <w:color w:val="000000"/>
          <w:sz w:val="20"/>
          <w:szCs w:val="20"/>
        </w:rPr>
      </w:pPr>
      <w:r w:rsidRPr="000C7339">
        <w:rPr>
          <w:rFonts w:ascii="Cambria" w:hAnsi="Cambria"/>
          <w:color w:val="000000"/>
          <w:sz w:val="20"/>
          <w:szCs w:val="20"/>
          <w:lang w:eastAsia="ar-SA"/>
        </w:rPr>
        <w:t xml:space="preserve">Rozporządzeniem Ministra Rozwoju z dnia 18.09.2020 r. w sprawie szczegółowego zakresu i formy projektu budowlanego (Dz. U. z 2020 r. poz. 16.09 ze zm.), </w:t>
      </w:r>
    </w:p>
    <w:p w:rsidR="00796EAC" w:rsidRPr="000C7339" w:rsidRDefault="00796EAC" w:rsidP="00B11AB5">
      <w:pPr>
        <w:pStyle w:val="Akapitzlist"/>
        <w:numPr>
          <w:ilvl w:val="0"/>
          <w:numId w:val="52"/>
        </w:numPr>
        <w:autoSpaceDE w:val="0"/>
        <w:autoSpaceDN w:val="0"/>
        <w:adjustRightInd w:val="0"/>
        <w:spacing w:after="0"/>
        <w:contextualSpacing/>
        <w:jc w:val="both"/>
        <w:rPr>
          <w:rFonts w:ascii="Cambria" w:hAnsi="Cambria"/>
          <w:bCs/>
          <w:sz w:val="20"/>
          <w:szCs w:val="20"/>
        </w:rPr>
      </w:pPr>
      <w:r w:rsidRPr="000C7339">
        <w:rPr>
          <w:rFonts w:ascii="Cambria" w:hAnsi="Cambria"/>
          <w:sz w:val="20"/>
          <w:szCs w:val="20"/>
          <w:lang w:eastAsia="ar-SA"/>
        </w:rPr>
        <w:t xml:space="preserve">Rozporządzeniem Ministra Rozwoju i Technologii z dnia 20.12.2021 r. w sprawie szczegółowego zakresu i formy dokumentacji projektowej, specyfikacji technicznych wykonania i odbioru robót budowlanych oraz programu funkcjonalno-użytkowego </w:t>
      </w:r>
      <w:r w:rsidRPr="000C7339">
        <w:rPr>
          <w:rFonts w:ascii="Cambria" w:hAnsi="Cambria"/>
          <w:sz w:val="20"/>
          <w:szCs w:val="20"/>
          <w:lang w:eastAsia="ar-SA"/>
        </w:rPr>
        <w:br/>
        <w:t xml:space="preserve">(Dz. U. 2021 r. poz. 2454), </w:t>
      </w:r>
    </w:p>
    <w:p w:rsidR="00796EAC" w:rsidRPr="000C7339" w:rsidRDefault="00796EAC" w:rsidP="00B11AB5">
      <w:pPr>
        <w:pStyle w:val="Akapitzlist"/>
        <w:numPr>
          <w:ilvl w:val="0"/>
          <w:numId w:val="52"/>
        </w:numPr>
        <w:autoSpaceDE w:val="0"/>
        <w:autoSpaceDN w:val="0"/>
        <w:adjustRightInd w:val="0"/>
        <w:spacing w:after="0"/>
        <w:contextualSpacing/>
        <w:jc w:val="both"/>
        <w:rPr>
          <w:rFonts w:ascii="Cambria" w:hAnsi="Cambria"/>
          <w:bCs/>
          <w:color w:val="000000"/>
          <w:sz w:val="20"/>
          <w:szCs w:val="20"/>
        </w:rPr>
      </w:pPr>
      <w:r w:rsidRPr="000C7339">
        <w:rPr>
          <w:rFonts w:ascii="Cambria" w:hAnsi="Cambria"/>
          <w:color w:val="000000"/>
          <w:sz w:val="20"/>
          <w:szCs w:val="20"/>
        </w:rPr>
        <w:t xml:space="preserve">Rozporządzeniem Ministra Transportu i Gospodarki Morskiej z dnia 2 marca 1999 r. </w:t>
      </w:r>
      <w:r w:rsidRPr="000C7339">
        <w:rPr>
          <w:rFonts w:ascii="Cambria" w:hAnsi="Cambria"/>
          <w:color w:val="000000"/>
          <w:sz w:val="20"/>
          <w:szCs w:val="20"/>
        </w:rPr>
        <w:br/>
        <w:t xml:space="preserve">„w sprawie warunków technicznych, jakim powinny odpowiadać drogi publiczne </w:t>
      </w:r>
      <w:r w:rsidRPr="000C7339">
        <w:rPr>
          <w:rFonts w:ascii="Cambria" w:hAnsi="Cambria"/>
          <w:color w:val="000000"/>
          <w:sz w:val="20"/>
          <w:szCs w:val="20"/>
        </w:rPr>
        <w:br/>
        <w:t>i ich usytuowanie” (Dz. U. 2016 poz. 124, tj. 29.01.2016 r. ze zm.),</w:t>
      </w:r>
    </w:p>
    <w:p w:rsidR="00796EAC" w:rsidRPr="000C7339" w:rsidRDefault="00796EAC" w:rsidP="00B11AB5">
      <w:pPr>
        <w:pStyle w:val="Akapitzlist"/>
        <w:numPr>
          <w:ilvl w:val="0"/>
          <w:numId w:val="52"/>
        </w:numPr>
        <w:autoSpaceDE w:val="0"/>
        <w:autoSpaceDN w:val="0"/>
        <w:adjustRightInd w:val="0"/>
        <w:spacing w:after="0"/>
        <w:contextualSpacing/>
        <w:jc w:val="both"/>
        <w:rPr>
          <w:rFonts w:ascii="Cambria" w:hAnsi="Cambria"/>
          <w:bCs/>
          <w:color w:val="000000"/>
          <w:sz w:val="20"/>
          <w:szCs w:val="20"/>
        </w:rPr>
      </w:pPr>
      <w:r w:rsidRPr="000C7339">
        <w:rPr>
          <w:rFonts w:ascii="Cambria" w:hAnsi="Cambria"/>
          <w:color w:val="000000"/>
          <w:sz w:val="20"/>
          <w:szCs w:val="20"/>
        </w:rPr>
        <w:t xml:space="preserve">Rozporządzeniem Ministra Transportu i gospodarki Morskiej „w sprawie warunków technicznych, jakim powinny odpowiadać drogowe obiekty inżynierskie </w:t>
      </w:r>
      <w:r w:rsidRPr="000C7339">
        <w:rPr>
          <w:rFonts w:ascii="Cambria" w:hAnsi="Cambria"/>
          <w:color w:val="000000"/>
          <w:sz w:val="20"/>
          <w:szCs w:val="20"/>
        </w:rPr>
        <w:br/>
        <w:t>i ich usytuowanie” (Dz. U. 2000.63.735 z dnia 03.08.2000 r. ze zm.),</w:t>
      </w:r>
    </w:p>
    <w:p w:rsidR="00796EAC" w:rsidRPr="000C7339" w:rsidRDefault="00796EAC" w:rsidP="00B11AB5">
      <w:pPr>
        <w:pStyle w:val="Akapitzlist"/>
        <w:numPr>
          <w:ilvl w:val="0"/>
          <w:numId w:val="52"/>
        </w:numPr>
        <w:autoSpaceDE w:val="0"/>
        <w:autoSpaceDN w:val="0"/>
        <w:adjustRightInd w:val="0"/>
        <w:spacing w:after="0"/>
        <w:contextualSpacing/>
        <w:jc w:val="both"/>
        <w:rPr>
          <w:rFonts w:ascii="Cambria" w:hAnsi="Cambria"/>
          <w:bCs/>
          <w:color w:val="000000"/>
          <w:sz w:val="20"/>
          <w:szCs w:val="20"/>
        </w:rPr>
      </w:pPr>
      <w:r w:rsidRPr="000C7339">
        <w:rPr>
          <w:rFonts w:ascii="Cambria" w:hAnsi="Cambria"/>
          <w:color w:val="000000"/>
          <w:sz w:val="20"/>
          <w:szCs w:val="20"/>
        </w:rPr>
        <w:t>Ustawą z dnia 21 marca 1985 r. „o drogach publicznych” (Dz.U. 2021.1376 tj. z dnia 29.07.2021 r. ze zm.),</w:t>
      </w:r>
    </w:p>
    <w:p w:rsidR="00796EAC" w:rsidRPr="000C7339" w:rsidRDefault="00796EAC" w:rsidP="00B11AB5">
      <w:pPr>
        <w:pStyle w:val="Tekstpodstawowywcity"/>
        <w:numPr>
          <w:ilvl w:val="0"/>
          <w:numId w:val="52"/>
        </w:numPr>
        <w:jc w:val="both"/>
        <w:rPr>
          <w:rFonts w:ascii="Cambria" w:hAnsi="Cambria"/>
          <w:color w:val="000000"/>
          <w:sz w:val="20"/>
        </w:rPr>
      </w:pPr>
      <w:r w:rsidRPr="000C7339">
        <w:rPr>
          <w:rFonts w:ascii="Cambria" w:hAnsi="Cambria"/>
          <w:color w:val="000000"/>
          <w:sz w:val="20"/>
        </w:rPr>
        <w:t xml:space="preserve">Ustawą z dnia 10 kwietnia 2003 r. „o szczegółowych zasadach przygotowania i realizacji inwestycji w zakresie dróg publicznych” z późniejszymi zmianami </w:t>
      </w:r>
      <w:r w:rsidRPr="000C7339">
        <w:rPr>
          <w:rFonts w:ascii="Cambria" w:hAnsi="Cambria"/>
          <w:color w:val="000000"/>
          <w:sz w:val="20"/>
        </w:rPr>
        <w:br/>
        <w:t>(tekst jednolity – Dz. U. Nr 2022. poz. 176 z dnia26.01.2020 r. ze zm.),</w:t>
      </w:r>
    </w:p>
    <w:p w:rsidR="00796EAC" w:rsidRPr="000C7339" w:rsidRDefault="00796EAC" w:rsidP="00B11AB5">
      <w:pPr>
        <w:pStyle w:val="Akapitzlist"/>
        <w:numPr>
          <w:ilvl w:val="0"/>
          <w:numId w:val="52"/>
        </w:numPr>
        <w:autoSpaceDE w:val="0"/>
        <w:autoSpaceDN w:val="0"/>
        <w:adjustRightInd w:val="0"/>
        <w:spacing w:after="0"/>
        <w:contextualSpacing/>
        <w:jc w:val="both"/>
        <w:rPr>
          <w:rFonts w:ascii="Cambria" w:hAnsi="Cambria"/>
          <w:bCs/>
          <w:sz w:val="20"/>
          <w:szCs w:val="20"/>
        </w:rPr>
      </w:pPr>
      <w:r w:rsidRPr="000C7339">
        <w:rPr>
          <w:rFonts w:ascii="Cambria" w:hAnsi="Cambria"/>
          <w:sz w:val="20"/>
          <w:szCs w:val="20"/>
          <w:lang w:eastAsia="ar-SA"/>
        </w:rPr>
        <w:t>Rozporządzeniem Ministra Rozwoju i Technologii z dnia 20.12.2021 r. w sprawie określenia metod i podstaw sporządzania kosztorysu inwestorskiego, obliczania planowanych kosztów prac projektowych oraz  planowanych kosztów robót budowlanych określonych w programie funkcjonalno-użytkowym (Dz. U. z 2021 r. poz. 2458 ze zm.),</w:t>
      </w:r>
    </w:p>
    <w:p w:rsidR="00796EAC" w:rsidRPr="0075581E" w:rsidRDefault="00796EAC" w:rsidP="00B11AB5">
      <w:pPr>
        <w:pStyle w:val="Akapitzlist"/>
        <w:numPr>
          <w:ilvl w:val="0"/>
          <w:numId w:val="52"/>
        </w:numPr>
        <w:autoSpaceDE w:val="0"/>
        <w:autoSpaceDN w:val="0"/>
        <w:adjustRightInd w:val="0"/>
        <w:spacing w:after="0"/>
        <w:contextualSpacing/>
        <w:jc w:val="both"/>
        <w:rPr>
          <w:rFonts w:ascii="Cambria" w:hAnsi="Cambria"/>
          <w:bCs/>
          <w:sz w:val="20"/>
          <w:szCs w:val="20"/>
        </w:rPr>
      </w:pPr>
      <w:r w:rsidRPr="000C7339">
        <w:rPr>
          <w:rFonts w:ascii="Cambria" w:hAnsi="Cambria"/>
          <w:sz w:val="20"/>
          <w:szCs w:val="20"/>
          <w:lang w:eastAsia="ar-SA"/>
        </w:rPr>
        <w:t xml:space="preserve">Ustawą z dnia 27 kwietnia 2001 r. Prawo ochrony środowiska (Dz. U. z 2021 r. </w:t>
      </w:r>
      <w:r w:rsidRPr="000C7339">
        <w:rPr>
          <w:rFonts w:ascii="Cambria" w:hAnsi="Cambria"/>
          <w:sz w:val="20"/>
          <w:szCs w:val="20"/>
          <w:lang w:eastAsia="ar-SA"/>
        </w:rPr>
        <w:br/>
        <w:t>poz. 1973, tj. z dnia 29.10.2021 r. ze zm.),</w:t>
      </w:r>
    </w:p>
    <w:p w:rsidR="00796EAC" w:rsidRPr="00C91B66" w:rsidRDefault="00796EAC" w:rsidP="00796EAC">
      <w:pPr>
        <w:pStyle w:val="Akapitzlist"/>
        <w:adjustRightInd w:val="0"/>
        <w:spacing w:after="0"/>
        <w:ind w:left="0"/>
        <w:jc w:val="both"/>
        <w:rPr>
          <w:rFonts w:ascii="Cambria" w:hAnsi="Cambria" w:cs="Arial"/>
          <w:b/>
          <w:bCs/>
          <w:iCs/>
          <w:color w:val="000000"/>
          <w:sz w:val="20"/>
          <w:szCs w:val="20"/>
          <w:lang w:eastAsia="pl-PL"/>
        </w:rPr>
      </w:pPr>
    </w:p>
    <w:p w:rsidR="00796EAC" w:rsidRPr="00C91B66" w:rsidRDefault="00796EAC" w:rsidP="00796EAC">
      <w:pPr>
        <w:pStyle w:val="Akapitzlist"/>
        <w:adjustRightInd w:val="0"/>
        <w:spacing w:after="0"/>
        <w:ind w:left="426"/>
        <w:jc w:val="both"/>
        <w:rPr>
          <w:rFonts w:ascii="Cambria" w:hAnsi="Cambria" w:cs="Arial"/>
          <w:b/>
          <w:bCs/>
          <w:iCs/>
          <w:color w:val="000000"/>
          <w:sz w:val="20"/>
          <w:szCs w:val="20"/>
          <w:lang w:eastAsia="pl-PL"/>
        </w:rPr>
      </w:pPr>
      <w:r w:rsidRPr="00C91B66">
        <w:rPr>
          <w:rFonts w:ascii="Cambria" w:hAnsi="Cambria" w:cs="Arial"/>
          <w:b/>
          <w:bCs/>
          <w:iCs/>
          <w:color w:val="000000"/>
          <w:sz w:val="20"/>
          <w:szCs w:val="20"/>
          <w:highlight w:val="lightGray"/>
          <w:lang w:eastAsia="pl-PL"/>
        </w:rPr>
        <w:t>Dotyczy części IV</w:t>
      </w:r>
    </w:p>
    <w:p w:rsidR="00796EAC" w:rsidRPr="00C91B66" w:rsidRDefault="00796EAC" w:rsidP="00B11AB5">
      <w:pPr>
        <w:pStyle w:val="Standard"/>
        <w:numPr>
          <w:ilvl w:val="0"/>
          <w:numId w:val="54"/>
        </w:numPr>
        <w:spacing w:line="276" w:lineRule="auto"/>
        <w:ind w:left="709" w:hanging="283"/>
        <w:jc w:val="both"/>
        <w:rPr>
          <w:rFonts w:ascii="Cambria" w:hAnsi="Cambria" w:cs="Calibri"/>
          <w:sz w:val="20"/>
          <w:szCs w:val="20"/>
        </w:rPr>
      </w:pPr>
      <w:r w:rsidRPr="00C91B66">
        <w:rPr>
          <w:rFonts w:ascii="Cambria" w:hAnsi="Cambria" w:cs="Calibri"/>
          <w:sz w:val="20"/>
          <w:szCs w:val="20"/>
        </w:rPr>
        <w:t>Dokumentacja  projektowa  winna  zawierać  w  szczególności  następujące opracowania:</w:t>
      </w:r>
    </w:p>
    <w:p w:rsidR="00796EAC" w:rsidRPr="00C91B66" w:rsidRDefault="00796EAC" w:rsidP="00796EAC">
      <w:pPr>
        <w:pStyle w:val="Standard"/>
        <w:spacing w:line="276" w:lineRule="auto"/>
        <w:ind w:left="709"/>
        <w:jc w:val="both"/>
        <w:rPr>
          <w:rFonts w:ascii="Cambria" w:hAnsi="Cambria" w:cs="Calibri"/>
          <w:sz w:val="20"/>
          <w:szCs w:val="20"/>
        </w:rPr>
      </w:pPr>
    </w:p>
    <w:p w:rsidR="00796EAC" w:rsidRPr="00C91B66" w:rsidRDefault="00796EAC" w:rsidP="00B11AB5">
      <w:pPr>
        <w:pStyle w:val="Standard"/>
        <w:numPr>
          <w:ilvl w:val="0"/>
          <w:numId w:val="53"/>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 xml:space="preserve">rozwiązanie koncepcyjne budowy ulicy wraz z propozycją linii rozgraniczającej pasa drogowego, podziału działek oraz określeniem zmian w dotychczasowej infrastrukturze technicznej uzgodnione przez Zamawiającego i stanowiące podstawę do dalszych prac </w:t>
      </w:r>
      <w:r w:rsidRPr="00C91B66">
        <w:rPr>
          <w:rFonts w:ascii="Cambria" w:hAnsi="Cambria"/>
          <w:bCs/>
          <w:color w:val="000000"/>
          <w:sz w:val="20"/>
          <w:szCs w:val="20"/>
        </w:rPr>
        <w:lastRenderedPageBreak/>
        <w:t>projektowych,</w:t>
      </w:r>
    </w:p>
    <w:p w:rsidR="00796EAC" w:rsidRPr="00C91B66" w:rsidRDefault="00796EAC" w:rsidP="00B11AB5">
      <w:pPr>
        <w:pStyle w:val="Standard"/>
        <w:numPr>
          <w:ilvl w:val="0"/>
          <w:numId w:val="53"/>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dokumentacje geodezyjną dla celów pozyskania gruntów dla w/w zadania inwestycyjnego,</w:t>
      </w:r>
    </w:p>
    <w:p w:rsidR="00796EAC" w:rsidRPr="00C91B66" w:rsidRDefault="00796EAC" w:rsidP="00B11AB5">
      <w:pPr>
        <w:pStyle w:val="Standard"/>
        <w:numPr>
          <w:ilvl w:val="0"/>
          <w:numId w:val="53"/>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projekty budowlane, wykonawcze rozbudowy: drogi, odwodnienia i oświetlenia,  przełożenia lub zabezpieczenia istniejącej infrastruktury technicznej  uzbrojenia terenu kolidujących z projektowaną ulicą  oraz innymi urządzeniami infrastruktury technicznej,</w:t>
      </w:r>
    </w:p>
    <w:p w:rsidR="00796EAC" w:rsidRPr="00C91B66" w:rsidRDefault="00796EAC" w:rsidP="00B11AB5">
      <w:pPr>
        <w:pStyle w:val="Standard"/>
        <w:numPr>
          <w:ilvl w:val="0"/>
          <w:numId w:val="53"/>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projekty niezbędnych elementów zabezpieczających i chroniących środowisko,</w:t>
      </w:r>
    </w:p>
    <w:p w:rsidR="00796EAC" w:rsidRPr="00C91B66" w:rsidRDefault="00796EAC" w:rsidP="00B11AB5">
      <w:pPr>
        <w:pStyle w:val="Standard"/>
        <w:numPr>
          <w:ilvl w:val="0"/>
          <w:numId w:val="53"/>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projekt docelowej organizacji ruchu,</w:t>
      </w:r>
    </w:p>
    <w:p w:rsidR="00796EAC" w:rsidRPr="00C91B66" w:rsidRDefault="00796EAC" w:rsidP="00B11AB5">
      <w:pPr>
        <w:pStyle w:val="Standard"/>
        <w:numPr>
          <w:ilvl w:val="0"/>
          <w:numId w:val="53"/>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 xml:space="preserve">przedmiary robót (wraz ze  szczegółowym wyliczeniem ilości robót), kosztorysy ofertowe, kosztorysy inwestorskie, szczegółowe specyfikacje techniczne robót. Wykonawca winien podzielić  kosztorysy inwestorskie, ofertowe i przedmiary robót na etapy zgodnie </w:t>
      </w:r>
      <w:r w:rsidRPr="00C91B66">
        <w:rPr>
          <w:rFonts w:ascii="Cambria" w:hAnsi="Cambria"/>
          <w:bCs/>
          <w:color w:val="000000"/>
          <w:sz w:val="20"/>
          <w:szCs w:val="20"/>
        </w:rPr>
        <w:br/>
        <w:t>z zaleceniami  Zamawiającego przekazanymi w trakcie trwania umowy,</w:t>
      </w:r>
    </w:p>
    <w:p w:rsidR="00796EAC" w:rsidRPr="00C91B66" w:rsidRDefault="00796EAC" w:rsidP="00B11AB5">
      <w:pPr>
        <w:pStyle w:val="Standard"/>
        <w:numPr>
          <w:ilvl w:val="0"/>
          <w:numId w:val="53"/>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inwentaryzację drzew przeznaczonych do wycinki,</w:t>
      </w:r>
    </w:p>
    <w:p w:rsidR="00796EAC" w:rsidRPr="00C91B66" w:rsidRDefault="00796EAC" w:rsidP="00B11AB5">
      <w:pPr>
        <w:pStyle w:val="Standard"/>
        <w:numPr>
          <w:ilvl w:val="0"/>
          <w:numId w:val="53"/>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dokumentację geotechniczną dla zadania inwestycyjnego,</w:t>
      </w:r>
    </w:p>
    <w:p w:rsidR="00796EAC" w:rsidRPr="00C91B66" w:rsidRDefault="00796EAC" w:rsidP="00B11AB5">
      <w:pPr>
        <w:pStyle w:val="Standard"/>
        <w:numPr>
          <w:ilvl w:val="0"/>
          <w:numId w:val="53"/>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operat wodno - prawny w celu uzyskania pozwolenia wodno-prawnego,</w:t>
      </w:r>
    </w:p>
    <w:p w:rsidR="00796EAC" w:rsidRPr="00C91B66" w:rsidRDefault="00796EAC" w:rsidP="00B11AB5">
      <w:pPr>
        <w:pStyle w:val="Standard"/>
        <w:numPr>
          <w:ilvl w:val="0"/>
          <w:numId w:val="53"/>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informację dotyczącą Bezpieczeństwa i Ochrony Zdrowia,</w:t>
      </w:r>
    </w:p>
    <w:p w:rsidR="00796EAC" w:rsidRPr="00C91B66" w:rsidRDefault="00796EAC" w:rsidP="00B11AB5">
      <w:pPr>
        <w:pStyle w:val="Standard"/>
        <w:numPr>
          <w:ilvl w:val="0"/>
          <w:numId w:val="53"/>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 xml:space="preserve">wykonawca opracuje mapy  dla celów projektowych wraz z niwelacją terenu </w:t>
      </w:r>
      <w:r w:rsidRPr="00C91B66">
        <w:rPr>
          <w:rFonts w:ascii="Cambria" w:hAnsi="Cambria"/>
          <w:bCs/>
          <w:color w:val="000000"/>
          <w:sz w:val="20"/>
          <w:szCs w:val="20"/>
        </w:rPr>
        <w:br/>
        <w:t xml:space="preserve">i uzupełnieniem ewentualnie brakujących na mapie  obiektów lub urządzeń podziemnych </w:t>
      </w:r>
      <w:r w:rsidRPr="00C91B66">
        <w:rPr>
          <w:rFonts w:ascii="Cambria" w:hAnsi="Cambria"/>
          <w:bCs/>
          <w:color w:val="000000"/>
          <w:sz w:val="20"/>
          <w:szCs w:val="20"/>
        </w:rPr>
        <w:br/>
        <w:t>i naziemnych,</w:t>
      </w:r>
    </w:p>
    <w:p w:rsidR="00796EAC" w:rsidRPr="00C91B66" w:rsidRDefault="00796EAC" w:rsidP="00B11AB5">
      <w:pPr>
        <w:pStyle w:val="Standard"/>
        <w:numPr>
          <w:ilvl w:val="0"/>
          <w:numId w:val="53"/>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 xml:space="preserve">Wszystkie inne opracowania niezbędne do kompletności dokumentacji wynikających </w:t>
      </w:r>
      <w:r w:rsidRPr="00C91B66">
        <w:rPr>
          <w:rFonts w:ascii="Cambria" w:hAnsi="Cambria"/>
          <w:bCs/>
          <w:color w:val="000000"/>
          <w:sz w:val="20"/>
          <w:szCs w:val="20"/>
        </w:rPr>
        <w:br/>
        <w:t>z decyzji i warunków wydanych dla potrzeb dokumentacji.</w:t>
      </w:r>
    </w:p>
    <w:p w:rsidR="00796EAC" w:rsidRPr="00C91B66" w:rsidRDefault="00796EAC" w:rsidP="00796EAC">
      <w:pPr>
        <w:pStyle w:val="Standard"/>
        <w:spacing w:line="276" w:lineRule="auto"/>
        <w:jc w:val="both"/>
        <w:rPr>
          <w:rFonts w:ascii="Cambria" w:hAnsi="Cambria"/>
          <w:bCs/>
          <w:color w:val="000000"/>
          <w:sz w:val="20"/>
          <w:szCs w:val="20"/>
        </w:rPr>
      </w:pPr>
    </w:p>
    <w:p w:rsidR="00796EAC" w:rsidRPr="00C91B66" w:rsidRDefault="00796EAC" w:rsidP="00B11AB5">
      <w:pPr>
        <w:pStyle w:val="Standard"/>
        <w:numPr>
          <w:ilvl w:val="0"/>
          <w:numId w:val="54"/>
        </w:numPr>
        <w:spacing w:line="276" w:lineRule="auto"/>
        <w:ind w:left="709" w:hanging="283"/>
        <w:jc w:val="both"/>
        <w:rPr>
          <w:rFonts w:ascii="Cambria" w:hAnsi="Cambria"/>
          <w:bCs/>
          <w:color w:val="000000"/>
          <w:sz w:val="20"/>
          <w:szCs w:val="20"/>
        </w:rPr>
      </w:pPr>
      <w:r w:rsidRPr="00C91B66">
        <w:rPr>
          <w:rFonts w:ascii="Cambria" w:hAnsi="Cambria"/>
          <w:bCs/>
          <w:color w:val="000000"/>
          <w:sz w:val="20"/>
          <w:szCs w:val="20"/>
        </w:rPr>
        <w:t>Dokumentacja projektowa powinna zawierać wszelkie opracowania, uzgodnienia i opinie niezbędne do:</w:t>
      </w:r>
    </w:p>
    <w:p w:rsidR="00796EAC" w:rsidRPr="00C91B66" w:rsidRDefault="00796EAC" w:rsidP="00796EAC">
      <w:pPr>
        <w:pStyle w:val="Standard"/>
        <w:spacing w:line="276" w:lineRule="auto"/>
        <w:ind w:left="709"/>
        <w:jc w:val="both"/>
        <w:rPr>
          <w:rFonts w:ascii="Cambria" w:hAnsi="Cambria"/>
          <w:bCs/>
          <w:color w:val="000000"/>
          <w:sz w:val="20"/>
          <w:szCs w:val="20"/>
        </w:rPr>
      </w:pPr>
    </w:p>
    <w:p w:rsidR="00796EAC" w:rsidRPr="00C91B66" w:rsidRDefault="00796EAC" w:rsidP="00B11AB5">
      <w:pPr>
        <w:pStyle w:val="Standard"/>
        <w:numPr>
          <w:ilvl w:val="0"/>
          <w:numId w:val="55"/>
        </w:numPr>
        <w:spacing w:line="276" w:lineRule="auto"/>
        <w:jc w:val="both"/>
        <w:rPr>
          <w:rFonts w:ascii="Cambria" w:hAnsi="Cambria"/>
          <w:bCs/>
          <w:color w:val="000000"/>
          <w:sz w:val="20"/>
          <w:szCs w:val="20"/>
        </w:rPr>
      </w:pPr>
      <w:r w:rsidRPr="00C91B66">
        <w:rPr>
          <w:rFonts w:ascii="Cambria" w:hAnsi="Cambria"/>
          <w:bCs/>
          <w:color w:val="000000"/>
          <w:sz w:val="20"/>
          <w:szCs w:val="20"/>
        </w:rPr>
        <w:t xml:space="preserve">uzyskania decyzji o zezwoleniu na realizację inwestycji drogowej zgodnie z przepisami ustawy z dnia 10 kwietnia 2003 r. „o szczególnych zasadach przygotowania i realizacji inwestycji w zakresie dróg publicznych” z </w:t>
      </w:r>
      <w:proofErr w:type="spellStart"/>
      <w:r w:rsidRPr="00C91B66">
        <w:rPr>
          <w:rFonts w:ascii="Cambria" w:hAnsi="Cambria"/>
          <w:bCs/>
          <w:color w:val="000000"/>
          <w:sz w:val="20"/>
          <w:szCs w:val="20"/>
        </w:rPr>
        <w:t>późn</w:t>
      </w:r>
      <w:proofErr w:type="spellEnd"/>
      <w:r w:rsidRPr="00C91B66">
        <w:rPr>
          <w:rFonts w:ascii="Cambria" w:hAnsi="Cambria"/>
          <w:bCs/>
          <w:color w:val="000000"/>
          <w:sz w:val="20"/>
          <w:szCs w:val="20"/>
        </w:rPr>
        <w:t>. zmianami (tekst jednolity -</w:t>
      </w:r>
      <w:r w:rsidRPr="00042A9B">
        <w:rPr>
          <w:rFonts w:ascii="Cambria" w:eastAsia="Calibri" w:hAnsi="Cambria"/>
          <w:sz w:val="20"/>
          <w:szCs w:val="20"/>
          <w:lang w:eastAsia="en-US"/>
        </w:rPr>
        <w:t xml:space="preserve"> </w:t>
      </w:r>
      <w:r w:rsidRPr="00042A9B">
        <w:rPr>
          <w:rFonts w:ascii="Cambria" w:eastAsia="Calibri" w:hAnsi="Cambria"/>
          <w:sz w:val="20"/>
          <w:szCs w:val="20"/>
          <w:lang w:eastAsia="en-US"/>
        </w:rPr>
        <w:br/>
      </w:r>
      <w:r w:rsidRPr="0008620D">
        <w:rPr>
          <w:rFonts w:ascii="Cambria" w:hAnsi="Cambria"/>
          <w:bCs/>
          <w:color w:val="000000"/>
          <w:sz w:val="20"/>
          <w:szCs w:val="20"/>
        </w:rPr>
        <w:t>Dz. U. Nr 2022. poz. 176 z dnia26.01.2020 r. ze zm.)</w:t>
      </w:r>
      <w:r>
        <w:rPr>
          <w:rFonts w:ascii="Cambria" w:hAnsi="Cambria"/>
          <w:bCs/>
          <w:color w:val="000000"/>
          <w:sz w:val="20"/>
          <w:szCs w:val="20"/>
        </w:rPr>
        <w:t>,</w:t>
      </w:r>
    </w:p>
    <w:p w:rsidR="00796EAC" w:rsidRPr="00C91B66" w:rsidRDefault="00796EAC" w:rsidP="00B11AB5">
      <w:pPr>
        <w:pStyle w:val="Standard"/>
        <w:numPr>
          <w:ilvl w:val="0"/>
          <w:numId w:val="55"/>
        </w:numPr>
        <w:spacing w:line="276" w:lineRule="auto"/>
        <w:jc w:val="both"/>
        <w:rPr>
          <w:rFonts w:ascii="Cambria" w:hAnsi="Cambria"/>
          <w:bCs/>
          <w:color w:val="000000"/>
          <w:sz w:val="20"/>
          <w:szCs w:val="20"/>
        </w:rPr>
      </w:pPr>
      <w:r w:rsidRPr="00C91B66">
        <w:rPr>
          <w:rFonts w:ascii="Cambria" w:hAnsi="Cambria"/>
          <w:bCs/>
          <w:color w:val="000000"/>
          <w:sz w:val="20"/>
          <w:szCs w:val="20"/>
        </w:rPr>
        <w:t>przygotowania przetargu na realizację inwestycji drogowej,</w:t>
      </w:r>
    </w:p>
    <w:p w:rsidR="00796EAC" w:rsidRPr="00C91B66" w:rsidRDefault="00796EAC" w:rsidP="00B11AB5">
      <w:pPr>
        <w:pStyle w:val="Standard"/>
        <w:numPr>
          <w:ilvl w:val="0"/>
          <w:numId w:val="55"/>
        </w:numPr>
        <w:spacing w:line="276" w:lineRule="auto"/>
        <w:jc w:val="both"/>
        <w:rPr>
          <w:rFonts w:ascii="Cambria" w:hAnsi="Cambria"/>
          <w:bCs/>
          <w:color w:val="000000"/>
          <w:sz w:val="20"/>
          <w:szCs w:val="20"/>
        </w:rPr>
      </w:pPr>
      <w:r w:rsidRPr="00C91B66">
        <w:rPr>
          <w:rFonts w:ascii="Cambria" w:hAnsi="Cambria"/>
          <w:bCs/>
          <w:color w:val="000000"/>
          <w:sz w:val="20"/>
          <w:szCs w:val="20"/>
        </w:rPr>
        <w:t>realizacji inwestycji.</w:t>
      </w:r>
    </w:p>
    <w:p w:rsidR="00796EAC" w:rsidRPr="00C91B66" w:rsidRDefault="00796EAC" w:rsidP="00796EAC">
      <w:pPr>
        <w:pStyle w:val="Standard"/>
        <w:spacing w:line="276" w:lineRule="auto"/>
        <w:ind w:left="1429"/>
        <w:jc w:val="both"/>
        <w:rPr>
          <w:rFonts w:ascii="Cambria" w:hAnsi="Cambria"/>
          <w:bCs/>
          <w:color w:val="000000"/>
          <w:sz w:val="20"/>
          <w:szCs w:val="20"/>
        </w:rPr>
      </w:pPr>
    </w:p>
    <w:p w:rsidR="00796EAC" w:rsidRPr="00C91B66" w:rsidRDefault="00796EAC" w:rsidP="00B11AB5">
      <w:pPr>
        <w:pStyle w:val="Standard"/>
        <w:numPr>
          <w:ilvl w:val="0"/>
          <w:numId w:val="54"/>
        </w:numPr>
        <w:spacing w:line="276" w:lineRule="auto"/>
        <w:ind w:left="709" w:hanging="283"/>
        <w:jc w:val="both"/>
        <w:rPr>
          <w:rFonts w:ascii="Cambria" w:hAnsi="Cambria"/>
          <w:bCs/>
          <w:color w:val="000000"/>
          <w:sz w:val="20"/>
          <w:szCs w:val="20"/>
        </w:rPr>
      </w:pPr>
      <w:r w:rsidRPr="00C91B66">
        <w:rPr>
          <w:rFonts w:ascii="Cambria" w:hAnsi="Cambria"/>
          <w:bCs/>
          <w:color w:val="000000"/>
          <w:sz w:val="20"/>
          <w:szCs w:val="20"/>
        </w:rPr>
        <w:t>Dokumentacja projektowa winna spełniać poniższe wymagania:</w:t>
      </w:r>
    </w:p>
    <w:p w:rsidR="00796EAC" w:rsidRPr="00C91B66" w:rsidRDefault="00796EAC" w:rsidP="00B11AB5">
      <w:pPr>
        <w:pStyle w:val="Standard"/>
        <w:numPr>
          <w:ilvl w:val="0"/>
          <w:numId w:val="56"/>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 xml:space="preserve">Na Wykonawcy spoczywa obowiązek uzyskania opinii właściwych organów rządowych wymienionych w art. 11d pkt. 8) ustawy „o szczególnych zasadach przygotowania </w:t>
      </w:r>
      <w:r w:rsidRPr="00C91B66">
        <w:rPr>
          <w:rFonts w:ascii="Cambria" w:hAnsi="Cambria"/>
          <w:bCs/>
          <w:color w:val="000000"/>
          <w:sz w:val="20"/>
          <w:szCs w:val="20"/>
        </w:rPr>
        <w:br/>
        <w:t>i realizacji inwestycji w zakresie dróg publicznych” oraz niezbędnych uzgodnień w formie opinii, postanowień lub decyzji, zgodnie z obowiązującymi przepisami  oraz opracowanie materiałów związanych z ich pozyskaniem;</w:t>
      </w:r>
    </w:p>
    <w:p w:rsidR="00796EAC" w:rsidRPr="000C7339" w:rsidRDefault="00796EAC" w:rsidP="00B11AB5">
      <w:pPr>
        <w:pStyle w:val="Standard"/>
        <w:numPr>
          <w:ilvl w:val="0"/>
          <w:numId w:val="56"/>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 xml:space="preserve">Wykonawca opracowuje wniosek oraz materiały  do decyzji o zezwoleniu na realizację inwestycji drogowej , których zakres i forma powinny spełniać wymagania określone </w:t>
      </w:r>
      <w:r w:rsidRPr="00C91B66">
        <w:rPr>
          <w:rFonts w:ascii="Cambria" w:hAnsi="Cambria"/>
          <w:bCs/>
          <w:color w:val="000000"/>
          <w:sz w:val="20"/>
          <w:szCs w:val="20"/>
        </w:rPr>
        <w:br/>
        <w:t xml:space="preserve">w ustawie z dnia 10 kwietnia 2003 r. „o szczegółowych zasadach przygotowania i realizacji inwestycji w zakresie dróg publicznych” z późniejszymi zmianami (tekst jednolity - </w:t>
      </w:r>
      <w:r w:rsidRPr="00C91B66">
        <w:rPr>
          <w:rFonts w:ascii="Cambria" w:hAnsi="Cambria"/>
          <w:bCs/>
          <w:color w:val="000000"/>
          <w:sz w:val="20"/>
          <w:szCs w:val="20"/>
        </w:rPr>
        <w:br/>
      </w:r>
      <w:r w:rsidRPr="000C7339">
        <w:rPr>
          <w:rFonts w:ascii="Cambria" w:hAnsi="Cambria"/>
          <w:bCs/>
          <w:color w:val="000000"/>
          <w:sz w:val="20"/>
          <w:szCs w:val="20"/>
        </w:rPr>
        <w:t xml:space="preserve">Dz. U. Nr 2022 poz. 176 ze </w:t>
      </w:r>
      <w:proofErr w:type="spellStart"/>
      <w:r w:rsidRPr="000C7339">
        <w:rPr>
          <w:rFonts w:ascii="Cambria" w:hAnsi="Cambria"/>
          <w:bCs/>
          <w:color w:val="000000"/>
          <w:sz w:val="20"/>
          <w:szCs w:val="20"/>
        </w:rPr>
        <w:t>zm</w:t>
      </w:r>
      <w:proofErr w:type="spellEnd"/>
      <w:r w:rsidRPr="000C7339">
        <w:rPr>
          <w:rFonts w:ascii="Cambria" w:hAnsi="Cambria"/>
          <w:bCs/>
          <w:color w:val="000000"/>
          <w:sz w:val="20"/>
          <w:szCs w:val="20"/>
        </w:rPr>
        <w:t>);</w:t>
      </w:r>
    </w:p>
    <w:p w:rsidR="00796EAC" w:rsidRPr="000C7339" w:rsidRDefault="00796EAC" w:rsidP="00B11AB5">
      <w:pPr>
        <w:pStyle w:val="Standard"/>
        <w:numPr>
          <w:ilvl w:val="0"/>
          <w:numId w:val="56"/>
        </w:numPr>
        <w:spacing w:line="276" w:lineRule="auto"/>
        <w:ind w:left="1276" w:hanging="425"/>
        <w:jc w:val="both"/>
        <w:rPr>
          <w:rFonts w:ascii="Cambria" w:hAnsi="Cambria"/>
          <w:bCs/>
          <w:color w:val="000000"/>
          <w:sz w:val="20"/>
          <w:szCs w:val="20"/>
        </w:rPr>
      </w:pPr>
      <w:r w:rsidRPr="000C7339">
        <w:rPr>
          <w:rFonts w:ascii="Cambria" w:hAnsi="Cambria"/>
          <w:bCs/>
          <w:color w:val="000000"/>
          <w:sz w:val="20"/>
          <w:szCs w:val="20"/>
        </w:rPr>
        <w:t xml:space="preserve">Zakres i forma projektu budowlano-wykonawczego powinny spełniać jednocześnie wymagania określone w: </w:t>
      </w:r>
    </w:p>
    <w:p w:rsidR="00796EAC" w:rsidRPr="000C7339" w:rsidRDefault="00796EAC" w:rsidP="00B11AB5">
      <w:pPr>
        <w:pStyle w:val="Standard"/>
        <w:numPr>
          <w:ilvl w:val="0"/>
          <w:numId w:val="57"/>
        </w:numPr>
        <w:spacing w:line="276" w:lineRule="auto"/>
        <w:ind w:left="1418" w:hanging="284"/>
        <w:jc w:val="both"/>
        <w:rPr>
          <w:rFonts w:ascii="Cambria" w:hAnsi="Cambria"/>
          <w:bCs/>
          <w:color w:val="000000"/>
          <w:sz w:val="20"/>
          <w:szCs w:val="20"/>
        </w:rPr>
      </w:pPr>
      <w:r w:rsidRPr="000C7339">
        <w:rPr>
          <w:rFonts w:ascii="Cambria" w:hAnsi="Cambria"/>
          <w:bCs/>
          <w:color w:val="000000"/>
          <w:sz w:val="20"/>
          <w:szCs w:val="20"/>
        </w:rPr>
        <w:t>Ustawie z dnia 7 lipca 1994 r. „Prawo budowlane” (Dz. U. z 2021 r. poz. 2351, tj. z dnia 20.12.2021 r.),</w:t>
      </w:r>
    </w:p>
    <w:p w:rsidR="00796EAC" w:rsidRPr="000C7339" w:rsidRDefault="00796EAC" w:rsidP="00B11AB5">
      <w:pPr>
        <w:pStyle w:val="Standard"/>
        <w:numPr>
          <w:ilvl w:val="0"/>
          <w:numId w:val="57"/>
        </w:numPr>
        <w:spacing w:line="276" w:lineRule="auto"/>
        <w:ind w:left="1418" w:hanging="284"/>
        <w:jc w:val="both"/>
        <w:rPr>
          <w:rFonts w:ascii="Cambria" w:hAnsi="Cambria"/>
          <w:bCs/>
          <w:color w:val="000000"/>
          <w:sz w:val="20"/>
          <w:szCs w:val="20"/>
        </w:rPr>
      </w:pPr>
      <w:r w:rsidRPr="000C7339">
        <w:rPr>
          <w:rFonts w:ascii="Cambria" w:hAnsi="Cambria"/>
          <w:bCs/>
          <w:color w:val="000000"/>
          <w:sz w:val="20"/>
          <w:szCs w:val="20"/>
        </w:rPr>
        <w:t>Rozporządzeniu Ministra Infrastruktury z dnia 3 lipca 2003 r. „w sprawie szczegółowego zakresu i formy projektu budowlanego” (Dz. U. z 2020 r. poz. 16.09 ze zm.),</w:t>
      </w:r>
    </w:p>
    <w:p w:rsidR="00796EAC" w:rsidRPr="000C7339" w:rsidRDefault="00796EAC" w:rsidP="00B11AB5">
      <w:pPr>
        <w:pStyle w:val="Standard"/>
        <w:numPr>
          <w:ilvl w:val="0"/>
          <w:numId w:val="57"/>
        </w:numPr>
        <w:spacing w:line="276" w:lineRule="auto"/>
        <w:ind w:left="1418" w:hanging="284"/>
        <w:jc w:val="both"/>
        <w:rPr>
          <w:rFonts w:ascii="Cambria" w:hAnsi="Cambria"/>
          <w:bCs/>
          <w:color w:val="000000"/>
          <w:sz w:val="20"/>
          <w:szCs w:val="20"/>
        </w:rPr>
      </w:pPr>
      <w:r w:rsidRPr="000C7339">
        <w:rPr>
          <w:rFonts w:ascii="Cambria" w:hAnsi="Cambria"/>
          <w:bCs/>
          <w:color w:val="000000"/>
          <w:sz w:val="20"/>
          <w:szCs w:val="20"/>
        </w:rPr>
        <w:t xml:space="preserve">Rozporządzeniu Ministra Transportu i Gospodarki Morskiej z dnia 2 marca 1999 r. </w:t>
      </w:r>
      <w:r w:rsidRPr="000C7339">
        <w:rPr>
          <w:rFonts w:ascii="Cambria" w:hAnsi="Cambria"/>
          <w:bCs/>
          <w:color w:val="000000"/>
          <w:sz w:val="20"/>
          <w:szCs w:val="20"/>
        </w:rPr>
        <w:br/>
        <w:t xml:space="preserve">„w sprawie warunków technicznych, jakim powinny odpowiadać drogi publiczne </w:t>
      </w:r>
      <w:r w:rsidRPr="000C7339">
        <w:rPr>
          <w:rFonts w:ascii="Cambria" w:hAnsi="Cambria"/>
          <w:bCs/>
          <w:color w:val="000000"/>
          <w:sz w:val="20"/>
          <w:szCs w:val="20"/>
        </w:rPr>
        <w:br/>
        <w:t>i ich usytuowanie” (Dz. U. 2016 poz. 124, tj. 29.01.2016 r. ze zm.),</w:t>
      </w:r>
    </w:p>
    <w:p w:rsidR="00796EAC" w:rsidRPr="000C7339" w:rsidRDefault="00796EAC" w:rsidP="00B11AB5">
      <w:pPr>
        <w:pStyle w:val="Standard"/>
        <w:numPr>
          <w:ilvl w:val="0"/>
          <w:numId w:val="57"/>
        </w:numPr>
        <w:spacing w:line="276" w:lineRule="auto"/>
        <w:ind w:left="1418" w:hanging="284"/>
        <w:jc w:val="both"/>
        <w:rPr>
          <w:rFonts w:ascii="Cambria" w:hAnsi="Cambria"/>
          <w:bCs/>
          <w:color w:val="000000"/>
          <w:sz w:val="20"/>
          <w:szCs w:val="20"/>
        </w:rPr>
      </w:pPr>
      <w:r w:rsidRPr="000C7339">
        <w:rPr>
          <w:rFonts w:ascii="Cambria" w:hAnsi="Cambria"/>
          <w:bCs/>
          <w:color w:val="000000"/>
          <w:sz w:val="20"/>
          <w:szCs w:val="20"/>
        </w:rPr>
        <w:t xml:space="preserve">Rozporządzeniu Ministra Transportu i gospodarki Morskiej „w sprawie warunków </w:t>
      </w:r>
      <w:r w:rsidRPr="000C7339">
        <w:rPr>
          <w:rFonts w:ascii="Cambria" w:hAnsi="Cambria"/>
          <w:bCs/>
          <w:color w:val="000000"/>
          <w:sz w:val="20"/>
          <w:szCs w:val="20"/>
        </w:rPr>
        <w:lastRenderedPageBreak/>
        <w:t xml:space="preserve">technicznych, jakim powinny odpowiadać drogowe obiekty inżynierskie </w:t>
      </w:r>
      <w:r w:rsidRPr="000C7339">
        <w:rPr>
          <w:rFonts w:ascii="Cambria" w:hAnsi="Cambria"/>
          <w:bCs/>
          <w:color w:val="000000"/>
          <w:sz w:val="20"/>
          <w:szCs w:val="20"/>
        </w:rPr>
        <w:br/>
        <w:t xml:space="preserve">i ich usytuowanie” (Dz. U. 2000.63.735 z dnia 03.08.2000 r. ze zm.), </w:t>
      </w:r>
    </w:p>
    <w:p w:rsidR="00796EAC" w:rsidRPr="000C7339" w:rsidRDefault="00796EAC" w:rsidP="00B11AB5">
      <w:pPr>
        <w:pStyle w:val="Standard"/>
        <w:numPr>
          <w:ilvl w:val="0"/>
          <w:numId w:val="57"/>
        </w:numPr>
        <w:spacing w:line="276" w:lineRule="auto"/>
        <w:ind w:left="1418" w:hanging="284"/>
        <w:jc w:val="both"/>
        <w:rPr>
          <w:rFonts w:ascii="Cambria" w:hAnsi="Cambria"/>
          <w:bCs/>
          <w:color w:val="000000"/>
          <w:sz w:val="20"/>
          <w:szCs w:val="20"/>
        </w:rPr>
      </w:pPr>
      <w:r w:rsidRPr="000C7339">
        <w:rPr>
          <w:rFonts w:ascii="Cambria" w:hAnsi="Cambria"/>
          <w:bCs/>
          <w:color w:val="000000"/>
          <w:sz w:val="20"/>
          <w:szCs w:val="20"/>
        </w:rPr>
        <w:t>Ustawie z dnia 21 marca 1985 r. „o drogach publicznych” (Dz.U. 2021.1376 tj. z dnia 29.07.2021 r. ze zm.),</w:t>
      </w:r>
    </w:p>
    <w:p w:rsidR="00796EAC" w:rsidRPr="000C7339" w:rsidRDefault="00796EAC" w:rsidP="00B11AB5">
      <w:pPr>
        <w:pStyle w:val="Standard"/>
        <w:numPr>
          <w:ilvl w:val="0"/>
          <w:numId w:val="57"/>
        </w:numPr>
        <w:spacing w:line="276" w:lineRule="auto"/>
        <w:ind w:left="1418" w:hanging="284"/>
        <w:jc w:val="both"/>
        <w:rPr>
          <w:rFonts w:ascii="Cambria" w:hAnsi="Cambria"/>
          <w:bCs/>
          <w:color w:val="000000"/>
          <w:sz w:val="20"/>
          <w:szCs w:val="20"/>
        </w:rPr>
      </w:pPr>
      <w:r w:rsidRPr="000C7339">
        <w:rPr>
          <w:rFonts w:ascii="Cambria" w:hAnsi="Cambria"/>
          <w:bCs/>
          <w:color w:val="000000"/>
          <w:sz w:val="20"/>
          <w:szCs w:val="20"/>
        </w:rPr>
        <w:t>Ustawie z dnia 10 kwietnia 2003 r. „o szczegółowych zasadach przygotowania i realizacji inwestycji w zakresie dróg publicznych” z późniejszymi zmianami (Dz. U. Nr 2022. poz. 176 z dnia26.01.2020 r. ze zm.);</w:t>
      </w:r>
    </w:p>
    <w:p w:rsidR="00796EAC" w:rsidRPr="000C7339" w:rsidRDefault="00796EAC" w:rsidP="00B11AB5">
      <w:pPr>
        <w:pStyle w:val="Standard"/>
        <w:numPr>
          <w:ilvl w:val="0"/>
          <w:numId w:val="56"/>
        </w:numPr>
        <w:spacing w:line="276" w:lineRule="auto"/>
        <w:ind w:left="1276" w:hanging="425"/>
        <w:jc w:val="both"/>
        <w:rPr>
          <w:rFonts w:ascii="Cambria" w:hAnsi="Cambria"/>
          <w:bCs/>
          <w:color w:val="000000"/>
          <w:sz w:val="20"/>
          <w:szCs w:val="20"/>
        </w:rPr>
      </w:pPr>
      <w:r w:rsidRPr="000C7339">
        <w:rPr>
          <w:rFonts w:ascii="Cambria" w:hAnsi="Cambria"/>
          <w:bCs/>
          <w:color w:val="000000"/>
          <w:sz w:val="20"/>
          <w:szCs w:val="20"/>
        </w:rPr>
        <w:t>Dokumentacja przetargowa tj. projekt wykonawczy, szczegółowe specyfikacje techniczne, przedmiary robót, kosztorysy inwestorskie powinny spełniać jednocześnie wymagania określone w:</w:t>
      </w:r>
    </w:p>
    <w:p w:rsidR="00796EAC" w:rsidRPr="000C7339" w:rsidRDefault="00796EAC" w:rsidP="00B11AB5">
      <w:pPr>
        <w:pStyle w:val="Standard"/>
        <w:numPr>
          <w:ilvl w:val="0"/>
          <w:numId w:val="58"/>
        </w:numPr>
        <w:spacing w:line="276" w:lineRule="auto"/>
        <w:ind w:left="1418" w:hanging="284"/>
        <w:jc w:val="both"/>
        <w:rPr>
          <w:rFonts w:ascii="Cambria" w:hAnsi="Cambria"/>
          <w:bCs/>
          <w:color w:val="000000"/>
          <w:sz w:val="20"/>
          <w:szCs w:val="20"/>
        </w:rPr>
      </w:pPr>
      <w:r w:rsidRPr="000C7339">
        <w:rPr>
          <w:rFonts w:ascii="Cambria" w:hAnsi="Cambria"/>
          <w:bCs/>
          <w:color w:val="000000"/>
          <w:sz w:val="20"/>
          <w:szCs w:val="20"/>
        </w:rPr>
        <w:t>Rozporządzen</w:t>
      </w:r>
      <w:r w:rsidR="00552476">
        <w:rPr>
          <w:rFonts w:ascii="Cambria" w:hAnsi="Cambria"/>
          <w:bCs/>
          <w:color w:val="000000"/>
          <w:sz w:val="20"/>
          <w:szCs w:val="20"/>
        </w:rPr>
        <w:t>iu Ministra Rozwoju i Technolog</w:t>
      </w:r>
      <w:r w:rsidRPr="000C7339">
        <w:rPr>
          <w:rFonts w:ascii="Cambria" w:hAnsi="Cambria"/>
          <w:bCs/>
          <w:color w:val="000000"/>
          <w:sz w:val="20"/>
          <w:szCs w:val="20"/>
        </w:rPr>
        <w:t xml:space="preserve">ii z dnia 29.12.2021 r. „w sprawie szczegółowego zakresu i formy dokumentacji projektowej, specyfikacji technicznych wykonania i odbioru robót budowlanych oraz programu funkcjonalno-użytkowego” </w:t>
      </w:r>
      <w:r w:rsidRPr="000C7339">
        <w:rPr>
          <w:rFonts w:ascii="Cambria" w:hAnsi="Cambria"/>
          <w:bCs/>
          <w:color w:val="000000"/>
          <w:sz w:val="20"/>
          <w:szCs w:val="20"/>
        </w:rPr>
        <w:br/>
        <w:t>(Dz. U. 2021 poz. 2454),</w:t>
      </w:r>
    </w:p>
    <w:p w:rsidR="00796EAC" w:rsidRPr="000C7339" w:rsidRDefault="00796EAC" w:rsidP="00B11AB5">
      <w:pPr>
        <w:pStyle w:val="Standard"/>
        <w:numPr>
          <w:ilvl w:val="0"/>
          <w:numId w:val="58"/>
        </w:numPr>
        <w:spacing w:line="276" w:lineRule="auto"/>
        <w:ind w:left="1418" w:hanging="284"/>
        <w:jc w:val="both"/>
        <w:rPr>
          <w:rFonts w:ascii="Cambria" w:hAnsi="Cambria"/>
          <w:bCs/>
          <w:color w:val="000000"/>
          <w:sz w:val="20"/>
          <w:szCs w:val="20"/>
        </w:rPr>
      </w:pPr>
      <w:r w:rsidRPr="000C7339">
        <w:rPr>
          <w:rFonts w:ascii="Cambria" w:hAnsi="Cambria"/>
          <w:bCs/>
          <w:color w:val="000000"/>
          <w:sz w:val="20"/>
          <w:szCs w:val="20"/>
        </w:rPr>
        <w:t>Rozporządzeniu Ministra Rozwoju i Technologii z dnia 29.12.2021 r. „w sprawie określenia metod i podstaw sporządzania kosztorysu inwestorskiego, obliczania planowanych kosztów prac projektowych oraz planowanych kosztów robót budowlanych określonych w programie funkcjonalno - użytkowym” (Dz. U. 2021 poz. 2458 ze zm.).</w:t>
      </w:r>
    </w:p>
    <w:p w:rsidR="00796EAC" w:rsidRPr="000C7339" w:rsidRDefault="00796EAC" w:rsidP="00796EAC">
      <w:pPr>
        <w:pStyle w:val="Standard"/>
        <w:spacing w:line="276" w:lineRule="auto"/>
        <w:ind w:left="1418"/>
        <w:jc w:val="both"/>
        <w:rPr>
          <w:rFonts w:ascii="Cambria" w:hAnsi="Cambria"/>
          <w:bCs/>
          <w:color w:val="000000"/>
          <w:sz w:val="20"/>
          <w:szCs w:val="20"/>
        </w:rPr>
      </w:pPr>
    </w:p>
    <w:p w:rsidR="00796EAC" w:rsidRPr="000C7339" w:rsidRDefault="00796EAC" w:rsidP="00B11AB5">
      <w:pPr>
        <w:pStyle w:val="Standard"/>
        <w:numPr>
          <w:ilvl w:val="0"/>
          <w:numId w:val="59"/>
        </w:numPr>
        <w:spacing w:line="276" w:lineRule="auto"/>
        <w:ind w:left="709" w:hanging="283"/>
        <w:jc w:val="both"/>
        <w:rPr>
          <w:rFonts w:ascii="Cambria" w:hAnsi="Cambria"/>
          <w:bCs/>
          <w:color w:val="000000"/>
          <w:sz w:val="20"/>
          <w:szCs w:val="20"/>
        </w:rPr>
      </w:pPr>
      <w:r w:rsidRPr="000C7339">
        <w:rPr>
          <w:rFonts w:ascii="Cambria" w:hAnsi="Cambria"/>
          <w:bCs/>
          <w:iCs/>
          <w:sz w:val="20"/>
          <w:szCs w:val="20"/>
        </w:rPr>
        <w:t xml:space="preserve">Dokumentacja winna zawierać </w:t>
      </w:r>
      <w:r w:rsidRPr="000C7339">
        <w:rPr>
          <w:rFonts w:ascii="Cambria" w:hAnsi="Cambria"/>
          <w:snapToGrid w:val="0"/>
          <w:sz w:val="20"/>
          <w:szCs w:val="20"/>
        </w:rPr>
        <w:t>projekty przełożenia lub zabezpieczenia istniejącej infrastruktury (uzbrojenia terenu) tj. linia energetyczna oświetleniowa, wodociąg itp.  kolidujących z projektową ulicą  oraz innymi urządzeniami infrastruktury technicznej zgodnie z warunkami technicznymi wydanymi przez właścicieli sieci;</w:t>
      </w:r>
    </w:p>
    <w:p w:rsidR="00796EAC" w:rsidRPr="000C7339" w:rsidRDefault="00796EAC" w:rsidP="00B11AB5">
      <w:pPr>
        <w:pStyle w:val="Standard"/>
        <w:numPr>
          <w:ilvl w:val="0"/>
          <w:numId w:val="59"/>
        </w:numPr>
        <w:spacing w:line="276" w:lineRule="auto"/>
        <w:ind w:left="709" w:hanging="283"/>
        <w:jc w:val="both"/>
        <w:rPr>
          <w:rFonts w:ascii="Cambria" w:hAnsi="Cambria"/>
          <w:bCs/>
          <w:color w:val="000000"/>
          <w:sz w:val="20"/>
          <w:szCs w:val="20"/>
        </w:rPr>
      </w:pPr>
      <w:r w:rsidRPr="000C7339">
        <w:rPr>
          <w:rFonts w:ascii="Cambria" w:hAnsi="Cambria"/>
          <w:snapToGrid w:val="0"/>
          <w:sz w:val="20"/>
          <w:szCs w:val="20"/>
        </w:rPr>
        <w:t xml:space="preserve">Wykonawca winien przeprowadzić badania geologiczne na podstawie Rozporządzenia Ministra Transportu, Budownictwa i Gospodarki Morskiej  z dnia 25.04.2012 r. w sprawie ustalenia geotechnicznych warunków posadowienia obiektów budowlanych (Dz. U. 2012. 463 z dnia 27.04.2012 r. ze zm.) oraz Rozporządzenia Ministra Transportu i Gospodarki Morskiej z dnia 02.03.1999 r. w sprawie warunków technicznych, jakim powinny odpowiadać drogi publiczne </w:t>
      </w:r>
      <w:r w:rsidRPr="000C7339">
        <w:rPr>
          <w:rFonts w:ascii="Cambria" w:hAnsi="Cambria"/>
          <w:snapToGrid w:val="0"/>
          <w:sz w:val="20"/>
          <w:szCs w:val="20"/>
        </w:rPr>
        <w:br/>
        <w:t>i ich usytuowanie (Dz. U. 2016, poz.124 z dnia 29.01.2016 r. ze zm.);</w:t>
      </w:r>
    </w:p>
    <w:p w:rsidR="00796EAC" w:rsidRPr="000C7339" w:rsidRDefault="00796EAC" w:rsidP="00B11AB5">
      <w:pPr>
        <w:pStyle w:val="Standard"/>
        <w:numPr>
          <w:ilvl w:val="0"/>
          <w:numId w:val="59"/>
        </w:numPr>
        <w:spacing w:line="276" w:lineRule="auto"/>
        <w:ind w:left="709" w:hanging="283"/>
        <w:jc w:val="both"/>
        <w:rPr>
          <w:rFonts w:ascii="Cambria" w:hAnsi="Cambria"/>
          <w:bCs/>
          <w:color w:val="000000"/>
          <w:sz w:val="20"/>
          <w:szCs w:val="20"/>
        </w:rPr>
      </w:pPr>
      <w:r w:rsidRPr="000C7339">
        <w:rPr>
          <w:rFonts w:ascii="Cambria" w:hAnsi="Cambria"/>
          <w:snapToGrid w:val="0"/>
          <w:sz w:val="20"/>
          <w:szCs w:val="20"/>
        </w:rPr>
        <w:t>W przypadku konieczności rozbiórki obiektów budowlanych kolidujących z projektowaną inwestycją dla których ustawa „Prawo budowlane” wymaga uzyskania pozwolenia na rozbiórkę, należy wykonać projekt rozbiórki w zakresie niezbędnym do uzyskania pozwolenia;</w:t>
      </w:r>
    </w:p>
    <w:p w:rsidR="00796EAC" w:rsidRPr="00C91B66" w:rsidRDefault="00796EAC" w:rsidP="00B11AB5">
      <w:pPr>
        <w:pStyle w:val="Standard"/>
        <w:numPr>
          <w:ilvl w:val="0"/>
          <w:numId w:val="59"/>
        </w:numPr>
        <w:spacing w:line="276" w:lineRule="auto"/>
        <w:ind w:left="709" w:hanging="283"/>
        <w:jc w:val="both"/>
        <w:rPr>
          <w:rFonts w:ascii="Cambria" w:hAnsi="Cambria"/>
          <w:bCs/>
          <w:color w:val="000000"/>
          <w:sz w:val="20"/>
          <w:szCs w:val="20"/>
        </w:rPr>
      </w:pPr>
      <w:r w:rsidRPr="000C7339">
        <w:rPr>
          <w:rFonts w:ascii="Cambria" w:hAnsi="Cambria"/>
          <w:snapToGrid w:val="0"/>
          <w:sz w:val="20"/>
          <w:szCs w:val="20"/>
        </w:rPr>
        <w:t>Dokumentacja winna posiadać wszelkie wymagane uzgodnienia w formie decyzji, postanowień lub opinii (w tym protokół  z narady koordynacyjnej przy Starostwie Powiatowym w Skarżysku - Kamiennej) wydane przez właściwe jednostki organizacyjne, wymagane przepisami szczególnymi konieczne do wystąpienia z wnioskiem o pozwolenie na budowę wg obowiązujących przepisów wraz z opracowaniem materiałów związanych</w:t>
      </w:r>
      <w:r w:rsidRPr="00C91B66">
        <w:rPr>
          <w:rFonts w:ascii="Cambria" w:hAnsi="Cambria"/>
          <w:snapToGrid w:val="0"/>
          <w:sz w:val="20"/>
          <w:szCs w:val="20"/>
        </w:rPr>
        <w:t xml:space="preserve"> z ich uzyskaniem;</w:t>
      </w:r>
    </w:p>
    <w:p w:rsidR="00796EAC" w:rsidRPr="00C91B66" w:rsidRDefault="00796EAC" w:rsidP="00B11AB5">
      <w:pPr>
        <w:pStyle w:val="Standard"/>
        <w:numPr>
          <w:ilvl w:val="0"/>
          <w:numId w:val="59"/>
        </w:numPr>
        <w:spacing w:line="276" w:lineRule="auto"/>
        <w:ind w:left="709" w:hanging="283"/>
        <w:jc w:val="both"/>
        <w:rPr>
          <w:rFonts w:ascii="Cambria" w:hAnsi="Cambria"/>
          <w:bCs/>
          <w:color w:val="000000"/>
          <w:sz w:val="20"/>
          <w:szCs w:val="20"/>
        </w:rPr>
      </w:pPr>
      <w:r w:rsidRPr="00C91B66">
        <w:rPr>
          <w:rFonts w:ascii="Cambria" w:hAnsi="Cambria"/>
          <w:snapToGrid w:val="0"/>
          <w:sz w:val="20"/>
          <w:szCs w:val="20"/>
        </w:rPr>
        <w:t xml:space="preserve">Wykonawca dołączy do projektu budowlanego oświadczenie, że jest on wykonany zgodnie </w:t>
      </w:r>
      <w:r w:rsidRPr="00C91B66">
        <w:rPr>
          <w:rFonts w:ascii="Cambria" w:hAnsi="Cambria"/>
          <w:snapToGrid w:val="0"/>
          <w:sz w:val="20"/>
          <w:szCs w:val="20"/>
        </w:rPr>
        <w:br/>
        <w:t xml:space="preserve">z umową, obowiązującymi przepisami techniczno - budowlanymi, normami i wytycznymi oraz, </w:t>
      </w:r>
      <w:r w:rsidRPr="00C91B66">
        <w:rPr>
          <w:rFonts w:ascii="Cambria" w:hAnsi="Cambria"/>
          <w:snapToGrid w:val="0"/>
          <w:sz w:val="20"/>
          <w:szCs w:val="20"/>
        </w:rPr>
        <w:br/>
        <w:t>że został wykonany w stanie kompletnym z punktu widzenia celu, któremu ma służyć, uprawnienia, zaświadczenie właściwej izby samorządu zawodowego;</w:t>
      </w:r>
    </w:p>
    <w:p w:rsidR="00796EAC" w:rsidRPr="00C91B66" w:rsidRDefault="00796EAC" w:rsidP="00B11AB5">
      <w:pPr>
        <w:pStyle w:val="Standard"/>
        <w:numPr>
          <w:ilvl w:val="0"/>
          <w:numId w:val="59"/>
        </w:numPr>
        <w:spacing w:line="276" w:lineRule="auto"/>
        <w:ind w:left="709" w:hanging="283"/>
        <w:jc w:val="both"/>
        <w:rPr>
          <w:rFonts w:ascii="Cambria" w:hAnsi="Cambria"/>
          <w:bCs/>
          <w:color w:val="000000"/>
          <w:sz w:val="20"/>
          <w:szCs w:val="20"/>
        </w:rPr>
      </w:pPr>
      <w:r w:rsidRPr="00C91B66">
        <w:rPr>
          <w:rFonts w:ascii="Cambria" w:hAnsi="Cambria"/>
          <w:b/>
          <w:bCs/>
          <w:color w:val="000000"/>
          <w:sz w:val="20"/>
          <w:szCs w:val="20"/>
        </w:rPr>
        <w:t>Dokumentacja geodezyjna</w:t>
      </w:r>
      <w:r w:rsidRPr="00C91B66">
        <w:rPr>
          <w:rFonts w:ascii="Cambria" w:hAnsi="Cambria"/>
          <w:bCs/>
          <w:color w:val="000000"/>
          <w:sz w:val="20"/>
          <w:szCs w:val="20"/>
        </w:rPr>
        <w:t>.</w:t>
      </w:r>
    </w:p>
    <w:p w:rsidR="00796EAC" w:rsidRPr="00C91B66" w:rsidRDefault="00796EAC" w:rsidP="00796EAC">
      <w:pPr>
        <w:pStyle w:val="Standard"/>
        <w:spacing w:line="276" w:lineRule="auto"/>
        <w:ind w:left="709"/>
        <w:jc w:val="both"/>
        <w:rPr>
          <w:rFonts w:ascii="Cambria" w:hAnsi="Cambria"/>
          <w:bCs/>
          <w:color w:val="000000"/>
          <w:sz w:val="20"/>
          <w:szCs w:val="20"/>
        </w:rPr>
      </w:pPr>
      <w:r w:rsidRPr="00C91B66">
        <w:rPr>
          <w:rFonts w:ascii="Cambria" w:hAnsi="Cambria"/>
          <w:bCs/>
          <w:color w:val="000000"/>
          <w:sz w:val="20"/>
          <w:szCs w:val="20"/>
        </w:rPr>
        <w:t>Przygotowana dokumentacja geodezyjna powinna stanowić  podstawę do:</w:t>
      </w:r>
    </w:p>
    <w:p w:rsidR="00796EAC" w:rsidRPr="00C91B66" w:rsidRDefault="00796EAC" w:rsidP="00B11AB5">
      <w:pPr>
        <w:pStyle w:val="Standard"/>
        <w:numPr>
          <w:ilvl w:val="0"/>
          <w:numId w:val="60"/>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Uzyskania decyzji o zezwoleniu na realizację inwestycji drogowej zgodnie z przepisami   ustawy z dnia 10 kwietnia 2003r. „o szczegółowych zasadach przygotowania i realizacji  inwestycji w zakresie dróg publicznych”, która między innymi:</w:t>
      </w:r>
    </w:p>
    <w:p w:rsidR="00796EAC" w:rsidRPr="00C91B66" w:rsidRDefault="00796EAC" w:rsidP="00B11AB5">
      <w:pPr>
        <w:pStyle w:val="Standard"/>
        <w:numPr>
          <w:ilvl w:val="0"/>
          <w:numId w:val="61"/>
        </w:numPr>
        <w:spacing w:line="276" w:lineRule="auto"/>
        <w:ind w:left="1418" w:hanging="284"/>
        <w:jc w:val="both"/>
        <w:rPr>
          <w:rFonts w:ascii="Cambria" w:hAnsi="Cambria"/>
          <w:bCs/>
          <w:color w:val="000000"/>
          <w:sz w:val="20"/>
          <w:szCs w:val="20"/>
        </w:rPr>
      </w:pPr>
      <w:r w:rsidRPr="00C91B66">
        <w:rPr>
          <w:rFonts w:ascii="Cambria" w:hAnsi="Cambria"/>
          <w:bCs/>
          <w:color w:val="000000"/>
          <w:sz w:val="20"/>
          <w:szCs w:val="20"/>
        </w:rPr>
        <w:t xml:space="preserve">zatwierdza projekt podziału nieruchomości, a linie rozgraniczające teren ustalone </w:t>
      </w:r>
      <w:r w:rsidRPr="00C91B66">
        <w:rPr>
          <w:rFonts w:ascii="Cambria" w:hAnsi="Cambria"/>
          <w:bCs/>
          <w:color w:val="000000"/>
          <w:sz w:val="20"/>
          <w:szCs w:val="20"/>
        </w:rPr>
        <w:br/>
        <w:t xml:space="preserve">tą  decyzją  stanowią linie podziału nieruchomości, </w:t>
      </w:r>
    </w:p>
    <w:p w:rsidR="00796EAC" w:rsidRPr="00C91B66" w:rsidRDefault="00796EAC" w:rsidP="00B11AB5">
      <w:pPr>
        <w:pStyle w:val="Standard"/>
        <w:numPr>
          <w:ilvl w:val="0"/>
          <w:numId w:val="61"/>
        </w:numPr>
        <w:spacing w:line="276" w:lineRule="auto"/>
        <w:ind w:left="1418" w:hanging="284"/>
        <w:jc w:val="both"/>
        <w:rPr>
          <w:rFonts w:ascii="Cambria" w:hAnsi="Cambria"/>
          <w:bCs/>
          <w:color w:val="000000"/>
          <w:sz w:val="20"/>
          <w:szCs w:val="20"/>
        </w:rPr>
      </w:pPr>
      <w:r w:rsidRPr="00C91B66">
        <w:rPr>
          <w:rFonts w:ascii="Cambria" w:hAnsi="Cambria"/>
          <w:bCs/>
          <w:color w:val="000000"/>
          <w:sz w:val="20"/>
          <w:szCs w:val="20"/>
        </w:rPr>
        <w:t>stanowi podstawę do dokonywania wpisów w księdze wieczystej i w katastrze  nieruchomości,</w:t>
      </w:r>
    </w:p>
    <w:p w:rsidR="00796EAC" w:rsidRPr="00C91B66" w:rsidRDefault="00796EAC" w:rsidP="00B11AB5">
      <w:pPr>
        <w:pStyle w:val="Standard"/>
        <w:numPr>
          <w:ilvl w:val="0"/>
          <w:numId w:val="61"/>
        </w:numPr>
        <w:spacing w:line="276" w:lineRule="auto"/>
        <w:ind w:left="1418" w:hanging="284"/>
        <w:jc w:val="both"/>
        <w:rPr>
          <w:rFonts w:ascii="Cambria" w:hAnsi="Cambria"/>
          <w:bCs/>
          <w:color w:val="000000"/>
          <w:sz w:val="20"/>
          <w:szCs w:val="20"/>
        </w:rPr>
      </w:pPr>
      <w:r w:rsidRPr="00C91B66">
        <w:rPr>
          <w:rFonts w:ascii="Cambria" w:hAnsi="Cambria"/>
          <w:bCs/>
          <w:color w:val="000000"/>
          <w:sz w:val="20"/>
          <w:szCs w:val="20"/>
        </w:rPr>
        <w:t xml:space="preserve">orzeka o nabyciu przez Gminę Skarżysko - Kamienna prawa własności nieruchomości wydzielonej liniami rozgraniczającymi przeznaczonej na cel budowy drogi objętej </w:t>
      </w:r>
      <w:r w:rsidRPr="00C91B66">
        <w:rPr>
          <w:rFonts w:ascii="Cambria" w:hAnsi="Cambria"/>
          <w:bCs/>
          <w:color w:val="000000"/>
          <w:sz w:val="20"/>
          <w:szCs w:val="20"/>
        </w:rPr>
        <w:br/>
      </w:r>
      <w:r w:rsidRPr="00C91B66">
        <w:rPr>
          <w:rFonts w:ascii="Cambria" w:hAnsi="Cambria"/>
          <w:bCs/>
          <w:color w:val="000000"/>
          <w:sz w:val="20"/>
          <w:szCs w:val="20"/>
        </w:rPr>
        <w:lastRenderedPageBreak/>
        <w:t>tą  decyzją,</w:t>
      </w:r>
    </w:p>
    <w:p w:rsidR="00796EAC" w:rsidRPr="00C91B66" w:rsidRDefault="00796EAC" w:rsidP="00B11AB5">
      <w:pPr>
        <w:pStyle w:val="Standard"/>
        <w:numPr>
          <w:ilvl w:val="0"/>
          <w:numId w:val="61"/>
        </w:numPr>
        <w:spacing w:line="276" w:lineRule="auto"/>
        <w:ind w:left="1418" w:hanging="284"/>
        <w:jc w:val="both"/>
        <w:rPr>
          <w:rFonts w:ascii="Cambria" w:hAnsi="Cambria"/>
          <w:bCs/>
          <w:color w:val="000000"/>
          <w:sz w:val="20"/>
          <w:szCs w:val="20"/>
        </w:rPr>
      </w:pPr>
      <w:r w:rsidRPr="00C91B66">
        <w:rPr>
          <w:rFonts w:ascii="Cambria" w:hAnsi="Cambria"/>
          <w:bCs/>
          <w:color w:val="000000"/>
          <w:sz w:val="20"/>
          <w:szCs w:val="20"/>
        </w:rPr>
        <w:t xml:space="preserve">pozwala rzeczoznawcy majątkowemu na określenie wartości nieruchomości wg stanu </w:t>
      </w:r>
      <w:r w:rsidRPr="00C91B66">
        <w:rPr>
          <w:rFonts w:ascii="Cambria" w:hAnsi="Cambria"/>
          <w:bCs/>
          <w:color w:val="000000"/>
          <w:sz w:val="20"/>
          <w:szCs w:val="20"/>
        </w:rPr>
        <w:br/>
        <w:t>na dzień   wydania decyzji,</w:t>
      </w:r>
    </w:p>
    <w:p w:rsidR="00796EAC" w:rsidRPr="00C91B66" w:rsidRDefault="00796EAC" w:rsidP="00B11AB5">
      <w:pPr>
        <w:pStyle w:val="Standard"/>
        <w:numPr>
          <w:ilvl w:val="0"/>
          <w:numId w:val="60"/>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Wyznaczenia i utrwalenia palikami drewnianymi pasa drogowego w terenie,</w:t>
      </w:r>
    </w:p>
    <w:p w:rsidR="00796EAC" w:rsidRPr="00C91B66" w:rsidRDefault="00796EAC" w:rsidP="00B11AB5">
      <w:pPr>
        <w:pStyle w:val="Standard"/>
        <w:numPr>
          <w:ilvl w:val="0"/>
          <w:numId w:val="60"/>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 xml:space="preserve">Przedłożenia wykazu osób, które utracą posiadane prawa do nieruchomości </w:t>
      </w:r>
      <w:r w:rsidRPr="00C91B66">
        <w:rPr>
          <w:rFonts w:ascii="Cambria" w:hAnsi="Cambria"/>
          <w:bCs/>
          <w:color w:val="000000"/>
          <w:sz w:val="20"/>
          <w:szCs w:val="20"/>
        </w:rPr>
        <w:br/>
        <w:t>w postępowaniu o wydanie decyzji o zezwoleniu na realizacje inwestycji drogowej.</w:t>
      </w:r>
    </w:p>
    <w:p w:rsidR="00796EAC" w:rsidRPr="00C91B66" w:rsidRDefault="00796EAC" w:rsidP="00796EAC">
      <w:pPr>
        <w:pStyle w:val="Standard"/>
        <w:spacing w:line="276" w:lineRule="auto"/>
        <w:ind w:firstLine="708"/>
        <w:jc w:val="both"/>
        <w:rPr>
          <w:rFonts w:ascii="Cambria" w:hAnsi="Cambria"/>
          <w:b/>
          <w:bCs/>
          <w:color w:val="000000"/>
          <w:sz w:val="20"/>
          <w:szCs w:val="20"/>
        </w:rPr>
      </w:pPr>
    </w:p>
    <w:p w:rsidR="00796EAC" w:rsidRPr="00C91B66" w:rsidRDefault="00796EAC" w:rsidP="00B11AB5">
      <w:pPr>
        <w:pStyle w:val="Standard"/>
        <w:numPr>
          <w:ilvl w:val="0"/>
          <w:numId w:val="68"/>
        </w:numPr>
        <w:spacing w:line="276" w:lineRule="auto"/>
        <w:ind w:left="709" w:hanging="283"/>
        <w:jc w:val="both"/>
        <w:rPr>
          <w:rFonts w:ascii="Cambria" w:hAnsi="Cambria"/>
          <w:b/>
          <w:bCs/>
          <w:color w:val="000000"/>
          <w:sz w:val="20"/>
          <w:szCs w:val="20"/>
        </w:rPr>
      </w:pPr>
      <w:r w:rsidRPr="00C91B66">
        <w:rPr>
          <w:rFonts w:ascii="Cambria" w:hAnsi="Cambria"/>
          <w:b/>
          <w:bCs/>
          <w:color w:val="000000"/>
          <w:sz w:val="20"/>
          <w:szCs w:val="20"/>
        </w:rPr>
        <w:t>Dokumentacja geodezyjna powinna zawierać:</w:t>
      </w:r>
    </w:p>
    <w:p w:rsidR="00796EAC" w:rsidRPr="00C91B66" w:rsidRDefault="00796EAC" w:rsidP="00B11AB5">
      <w:pPr>
        <w:pStyle w:val="Standard"/>
        <w:numPr>
          <w:ilvl w:val="0"/>
          <w:numId w:val="62"/>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Mapę przedstawiającą orientacyjną lokalizację inwestycji,</w:t>
      </w:r>
    </w:p>
    <w:p w:rsidR="00796EAC" w:rsidRPr="00C91B66" w:rsidRDefault="00796EAC" w:rsidP="00B11AB5">
      <w:pPr>
        <w:pStyle w:val="Standard"/>
        <w:numPr>
          <w:ilvl w:val="0"/>
          <w:numId w:val="62"/>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Mapę z naniesionym proponowanym przebiegiem drogi i zaznaczonym terenem niezbędnym dla obiektów budowlanych, zawierająca istniejące uzbrojenie terenu,</w:t>
      </w:r>
    </w:p>
    <w:p w:rsidR="00796EAC" w:rsidRPr="00C91B66" w:rsidRDefault="00796EAC" w:rsidP="00B11AB5">
      <w:pPr>
        <w:pStyle w:val="Standard"/>
        <w:numPr>
          <w:ilvl w:val="0"/>
          <w:numId w:val="62"/>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Mapę z projektem podziału nieruchomości z pieczęcią przyjęcia mapy do państwowego zasobu geodezyjnego i kartograficznego,</w:t>
      </w:r>
    </w:p>
    <w:p w:rsidR="00796EAC" w:rsidRPr="00C91B66" w:rsidRDefault="00796EAC" w:rsidP="00B11AB5">
      <w:pPr>
        <w:pStyle w:val="Standard"/>
        <w:numPr>
          <w:ilvl w:val="0"/>
          <w:numId w:val="62"/>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 xml:space="preserve">Wykaz osób wraz z ich aktualnymi danymi, które utracą posiadane prawa </w:t>
      </w:r>
      <w:r w:rsidRPr="00C91B66">
        <w:rPr>
          <w:rFonts w:ascii="Cambria" w:hAnsi="Cambria"/>
          <w:bCs/>
          <w:color w:val="000000"/>
          <w:sz w:val="20"/>
          <w:szCs w:val="20"/>
        </w:rPr>
        <w:br/>
        <w:t xml:space="preserve">do nieruchomości w postępowaniu o wydanie decyzji o zezwoleniu na realizacje inwestycji drogowej, a także wyniki badania ksiąg wieczystych, zbiorów dokumentów lub kopie dokumentów własności w przypadku braku ksiąg wieczystych, którymi dla tych nieruchomości są: akty notarialne, decyzje administracyjne, orzeczenia sądowe, umowy </w:t>
      </w:r>
      <w:r w:rsidRPr="00C91B66">
        <w:rPr>
          <w:rFonts w:ascii="Cambria" w:hAnsi="Cambria"/>
          <w:bCs/>
          <w:color w:val="000000"/>
          <w:sz w:val="20"/>
          <w:szCs w:val="20"/>
        </w:rPr>
        <w:br/>
        <w:t>w formie aktu notarialnego, itp.,</w:t>
      </w:r>
    </w:p>
    <w:p w:rsidR="00796EAC" w:rsidRPr="00C91B66" w:rsidRDefault="00796EAC" w:rsidP="00B11AB5">
      <w:pPr>
        <w:pStyle w:val="Standard"/>
        <w:numPr>
          <w:ilvl w:val="0"/>
          <w:numId w:val="62"/>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Protokół z przyjęcia granic nieruchomości,</w:t>
      </w:r>
    </w:p>
    <w:p w:rsidR="00796EAC" w:rsidRPr="00C91B66" w:rsidRDefault="00796EAC" w:rsidP="00B11AB5">
      <w:pPr>
        <w:pStyle w:val="Standard"/>
        <w:numPr>
          <w:ilvl w:val="0"/>
          <w:numId w:val="62"/>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Wykazy synchronizacyjne, jeżeli oznaczenie działek gruntu w katastrze nieruchomości jest inne niż w księdze wieczystej,</w:t>
      </w:r>
    </w:p>
    <w:p w:rsidR="00796EAC" w:rsidRPr="00C91B66" w:rsidRDefault="00796EAC" w:rsidP="00B11AB5">
      <w:pPr>
        <w:pStyle w:val="Standard"/>
        <w:numPr>
          <w:ilvl w:val="0"/>
          <w:numId w:val="62"/>
        </w:numPr>
        <w:spacing w:line="276" w:lineRule="auto"/>
        <w:ind w:left="1276" w:hanging="425"/>
        <w:jc w:val="both"/>
        <w:rPr>
          <w:rFonts w:ascii="Cambria" w:hAnsi="Cambria"/>
          <w:bCs/>
          <w:color w:val="000000"/>
          <w:sz w:val="20"/>
          <w:szCs w:val="20"/>
        </w:rPr>
      </w:pPr>
      <w:r w:rsidRPr="00C91B66">
        <w:rPr>
          <w:rFonts w:ascii="Cambria" w:hAnsi="Cambria"/>
          <w:bCs/>
          <w:color w:val="000000"/>
          <w:sz w:val="20"/>
          <w:szCs w:val="20"/>
        </w:rPr>
        <w:t>Wykazy współrzędnych punktów granicznych pasa drogowego.</w:t>
      </w:r>
    </w:p>
    <w:p w:rsidR="00796EAC" w:rsidRPr="00C91B66" w:rsidRDefault="00796EAC" w:rsidP="00796EAC">
      <w:pPr>
        <w:pStyle w:val="Standard"/>
        <w:spacing w:line="276" w:lineRule="auto"/>
        <w:ind w:left="1276"/>
        <w:jc w:val="both"/>
        <w:rPr>
          <w:rFonts w:ascii="Cambria" w:hAnsi="Cambria"/>
          <w:bCs/>
          <w:color w:val="000000"/>
          <w:sz w:val="20"/>
          <w:szCs w:val="20"/>
        </w:rPr>
      </w:pPr>
    </w:p>
    <w:p w:rsidR="00796EAC" w:rsidRPr="00C91B66" w:rsidRDefault="00796EAC" w:rsidP="00B11AB5">
      <w:pPr>
        <w:pStyle w:val="Tekstpodstawowywcity"/>
        <w:numPr>
          <w:ilvl w:val="0"/>
          <w:numId w:val="68"/>
        </w:numPr>
        <w:ind w:left="709" w:hanging="283"/>
        <w:jc w:val="both"/>
        <w:rPr>
          <w:rFonts w:ascii="Cambria" w:hAnsi="Cambria"/>
          <w:b/>
          <w:sz w:val="20"/>
        </w:rPr>
      </w:pPr>
      <w:r w:rsidRPr="00C91B66">
        <w:rPr>
          <w:rFonts w:ascii="Cambria" w:hAnsi="Cambria"/>
          <w:b/>
          <w:sz w:val="20"/>
        </w:rPr>
        <w:t>Dokumentacja projektowa winna być wykonana z zastosowaniem rozwiązań uwzględniających zasady uczciwej konkurencji oraz przepisy ustawy Prawo zamówień publicznych.</w:t>
      </w:r>
    </w:p>
    <w:p w:rsidR="00796EAC" w:rsidRPr="00C91B66" w:rsidRDefault="00796EAC" w:rsidP="00796EAC">
      <w:pPr>
        <w:pStyle w:val="Tekstpodstawowywcity"/>
        <w:ind w:left="709"/>
        <w:jc w:val="both"/>
        <w:rPr>
          <w:rFonts w:ascii="Cambria" w:hAnsi="Cambria"/>
          <w:b/>
          <w:sz w:val="20"/>
        </w:rPr>
      </w:pPr>
    </w:p>
    <w:p w:rsidR="00796EAC" w:rsidRPr="00C91B66" w:rsidRDefault="00796EAC" w:rsidP="00B11AB5">
      <w:pPr>
        <w:pStyle w:val="Tekstpodstawowywcity"/>
        <w:numPr>
          <w:ilvl w:val="0"/>
          <w:numId w:val="68"/>
        </w:numPr>
        <w:ind w:left="709" w:hanging="283"/>
        <w:jc w:val="both"/>
        <w:rPr>
          <w:rFonts w:ascii="Cambria" w:hAnsi="Cambria"/>
          <w:b/>
          <w:sz w:val="20"/>
        </w:rPr>
      </w:pPr>
      <w:r w:rsidRPr="00C91B66">
        <w:rPr>
          <w:rFonts w:ascii="Cambria" w:hAnsi="Cambria"/>
          <w:bCs/>
          <w:sz w:val="20"/>
        </w:rPr>
        <w:t xml:space="preserve">Przy sporządzaniu dokumentacji projektowej Wykonawca obowiązany jest uwzględnić fakt, iż </w:t>
      </w:r>
      <w:r w:rsidRPr="00C91B66">
        <w:rPr>
          <w:rFonts w:ascii="Cambria" w:hAnsi="Cambria"/>
          <w:sz w:val="20"/>
        </w:rPr>
        <w:t>będzie ona stanowić podstawę do realizacji pełnego zakresu robót budowlanych oraz służyć opisowi przedmiotu zamówienia publicznego na wykonanie robót budowlanych.</w:t>
      </w:r>
    </w:p>
    <w:p w:rsidR="00796EAC" w:rsidRPr="00C91B66" w:rsidRDefault="00796EAC" w:rsidP="00B11AB5">
      <w:pPr>
        <w:pStyle w:val="Tekstpodstawowywcity"/>
        <w:numPr>
          <w:ilvl w:val="0"/>
          <w:numId w:val="68"/>
        </w:numPr>
        <w:ind w:left="709" w:hanging="283"/>
        <w:jc w:val="both"/>
        <w:rPr>
          <w:rFonts w:ascii="Cambria" w:hAnsi="Cambria"/>
          <w:b/>
          <w:sz w:val="20"/>
        </w:rPr>
      </w:pPr>
      <w:r w:rsidRPr="00C91B66">
        <w:rPr>
          <w:rFonts w:ascii="Cambria" w:hAnsi="Cambria"/>
          <w:bCs/>
          <w:sz w:val="20"/>
          <w:lang w:eastAsia="ar-SA"/>
        </w:rPr>
        <w:t>Wykonawca winien przygotować dokumentację projektową w sposób zapewniający Zamawiającemu możliwość prawidłowego przeprowadzenia postępowania o udzielenie zamówienia publicznego na wykonanie robót budowlanych na podstawie przedmiotowego projektu, a w szczególności:</w:t>
      </w:r>
    </w:p>
    <w:p w:rsidR="00796EAC" w:rsidRPr="00C91B66" w:rsidRDefault="00796EAC" w:rsidP="00B11AB5">
      <w:pPr>
        <w:numPr>
          <w:ilvl w:val="0"/>
          <w:numId w:val="63"/>
        </w:numPr>
        <w:suppressAutoHyphens/>
        <w:spacing w:before="100" w:beforeAutospacing="1" w:after="100" w:afterAutospacing="1" w:line="276" w:lineRule="auto"/>
        <w:jc w:val="both"/>
        <w:rPr>
          <w:rFonts w:ascii="Cambria" w:hAnsi="Cambria"/>
          <w:sz w:val="20"/>
          <w:szCs w:val="20"/>
          <w:lang w:eastAsia="ar-SA"/>
        </w:rPr>
      </w:pPr>
      <w:r w:rsidRPr="00C91B66">
        <w:rPr>
          <w:rFonts w:ascii="Cambria" w:hAnsi="Cambria"/>
          <w:sz w:val="20"/>
          <w:szCs w:val="20"/>
          <w:lang w:eastAsia="ar-SA"/>
        </w:rPr>
        <w:t>W dokumentacji projektowej przedmiot zamówienia powinien być opisany w sposób jednoznaczny i wyczerpujący, za pomocą dostatecznie dokładnych i zrozumiałych określeń, uwzględniając wszystkie wymagania i okoliczności mogące mieć wpływ na sporządzenie oferty;</w:t>
      </w:r>
    </w:p>
    <w:p w:rsidR="00796EAC" w:rsidRPr="00C91B66" w:rsidRDefault="00796EAC" w:rsidP="00B11AB5">
      <w:pPr>
        <w:numPr>
          <w:ilvl w:val="0"/>
          <w:numId w:val="63"/>
        </w:numPr>
        <w:suppressAutoHyphens/>
        <w:spacing w:before="100" w:beforeAutospacing="1" w:after="100" w:afterAutospacing="1" w:line="276" w:lineRule="auto"/>
        <w:jc w:val="both"/>
        <w:rPr>
          <w:rFonts w:ascii="Cambria" w:hAnsi="Cambria"/>
          <w:sz w:val="20"/>
          <w:szCs w:val="20"/>
          <w:lang w:eastAsia="ar-SA"/>
        </w:rPr>
      </w:pPr>
      <w:r w:rsidRPr="00C91B66">
        <w:rPr>
          <w:rFonts w:ascii="Cambria" w:hAnsi="Cambria"/>
          <w:sz w:val="20"/>
          <w:szCs w:val="20"/>
          <w:lang w:eastAsia="ar-SA"/>
        </w:rPr>
        <w:t>Dokumentacja nie może określać przedmiotu zamówienia w sposób, który mógłby utrudniać uczciwą konkurencję;</w:t>
      </w:r>
    </w:p>
    <w:p w:rsidR="00796EAC" w:rsidRPr="00C91B66" w:rsidRDefault="00796EAC" w:rsidP="00B11AB5">
      <w:pPr>
        <w:numPr>
          <w:ilvl w:val="0"/>
          <w:numId w:val="63"/>
        </w:numPr>
        <w:suppressAutoHyphens/>
        <w:spacing w:before="100" w:beforeAutospacing="1" w:after="100" w:afterAutospacing="1" w:line="276" w:lineRule="auto"/>
        <w:jc w:val="both"/>
        <w:rPr>
          <w:rFonts w:ascii="Cambria" w:hAnsi="Cambria"/>
          <w:sz w:val="20"/>
          <w:szCs w:val="20"/>
          <w:lang w:eastAsia="ar-SA"/>
        </w:rPr>
      </w:pPr>
      <w:r w:rsidRPr="00C91B66">
        <w:rPr>
          <w:rFonts w:ascii="Cambria" w:hAnsi="Cambria"/>
          <w:sz w:val="20"/>
          <w:szCs w:val="20"/>
          <w:lang w:eastAsia="ar-SA"/>
        </w:rPr>
        <w:t>Dokumentacja nie może opisywać przedmiotu zamówienia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opisać przedmiotu zamówienia za pomocą dostatecznie dokładnych określeń, a wskazaniu takiemu towarzyszą wyrazy „lub równoważny”. Wykonawca jest obowiązany wskazać parametry równoważności warunkujące akceptację rozwiązań równoważnych proponowanych przez wykonawcę robót budowlanych;</w:t>
      </w:r>
    </w:p>
    <w:p w:rsidR="00796EAC" w:rsidRPr="00C91B66" w:rsidRDefault="00796EAC" w:rsidP="00B11AB5">
      <w:pPr>
        <w:numPr>
          <w:ilvl w:val="0"/>
          <w:numId w:val="63"/>
        </w:numPr>
        <w:suppressAutoHyphens/>
        <w:spacing w:before="100" w:beforeAutospacing="1" w:after="100" w:afterAutospacing="1" w:line="276" w:lineRule="auto"/>
        <w:jc w:val="both"/>
        <w:rPr>
          <w:rFonts w:ascii="Cambria" w:hAnsi="Cambria"/>
          <w:sz w:val="20"/>
          <w:szCs w:val="20"/>
          <w:lang w:eastAsia="ar-SA"/>
        </w:rPr>
      </w:pPr>
      <w:r w:rsidRPr="00C91B66">
        <w:rPr>
          <w:rFonts w:ascii="Cambria" w:hAnsi="Cambria"/>
          <w:sz w:val="20"/>
          <w:szCs w:val="20"/>
          <w:lang w:eastAsia="ar-SA"/>
        </w:rPr>
        <w:t xml:space="preserve">Dokumentacja projektowa powinna opisywać przedmiot zamówienia w jeden z następujących sposobów, z uwzględnieniem odrębnych przepisów technicznych: </w:t>
      </w:r>
    </w:p>
    <w:p w:rsidR="00796EAC" w:rsidRPr="00C91B66" w:rsidRDefault="00796EAC" w:rsidP="00B11AB5">
      <w:pPr>
        <w:numPr>
          <w:ilvl w:val="0"/>
          <w:numId w:val="65"/>
        </w:numPr>
        <w:suppressAutoHyphens/>
        <w:spacing w:before="100" w:beforeAutospacing="1" w:after="100" w:afterAutospacing="1" w:line="276" w:lineRule="auto"/>
        <w:ind w:left="1418" w:hanging="284"/>
        <w:jc w:val="both"/>
        <w:rPr>
          <w:rFonts w:ascii="Cambria" w:hAnsi="Cambria"/>
          <w:sz w:val="20"/>
          <w:szCs w:val="20"/>
          <w:lang w:eastAsia="ar-SA"/>
        </w:rPr>
      </w:pPr>
      <w:r w:rsidRPr="00C91B66">
        <w:rPr>
          <w:rFonts w:ascii="Cambria" w:hAnsi="Cambria"/>
          <w:sz w:val="20"/>
          <w:szCs w:val="20"/>
          <w:lang w:eastAsia="ar-SA"/>
        </w:rPr>
        <w:lastRenderedPageBreak/>
        <w:t xml:space="preserve">przez określenie wymagań dotyczących wydajności lub funkcjonalności, w tym wymagań środowiskowych, pod warunkiem że podane parametry są dostatecznie precyzyjne, </w:t>
      </w:r>
      <w:r w:rsidRPr="00C91B66">
        <w:rPr>
          <w:rFonts w:ascii="Cambria" w:hAnsi="Cambria"/>
          <w:sz w:val="20"/>
          <w:szCs w:val="20"/>
          <w:lang w:eastAsia="ar-SA"/>
        </w:rPr>
        <w:br/>
        <w:t>aby umożliwić wykonawcom ustalenie przedmiotu zamówienia, a zamawiającemu udzielenie zamówienia;</w:t>
      </w:r>
    </w:p>
    <w:p w:rsidR="00796EAC" w:rsidRPr="00C91B66" w:rsidRDefault="00796EAC" w:rsidP="00B11AB5">
      <w:pPr>
        <w:numPr>
          <w:ilvl w:val="0"/>
          <w:numId w:val="65"/>
        </w:numPr>
        <w:suppressAutoHyphens/>
        <w:spacing w:before="100" w:beforeAutospacing="1" w:after="100" w:afterAutospacing="1" w:line="276" w:lineRule="auto"/>
        <w:ind w:left="1418" w:hanging="284"/>
        <w:jc w:val="both"/>
        <w:rPr>
          <w:rFonts w:ascii="Cambria" w:hAnsi="Cambria"/>
          <w:sz w:val="20"/>
          <w:szCs w:val="20"/>
          <w:lang w:eastAsia="ar-SA"/>
        </w:rPr>
      </w:pPr>
      <w:r w:rsidRPr="00C91B66">
        <w:rPr>
          <w:rFonts w:ascii="Cambria" w:hAnsi="Cambria"/>
          <w:sz w:val="20"/>
          <w:szCs w:val="20"/>
          <w:lang w:eastAsia="ar-SA"/>
        </w:rPr>
        <w:t>przez odniesienie się w kolejności preferencji do:</w:t>
      </w:r>
    </w:p>
    <w:p w:rsidR="00796EAC" w:rsidRPr="00C91B66" w:rsidRDefault="00796EAC" w:rsidP="00B11AB5">
      <w:pPr>
        <w:numPr>
          <w:ilvl w:val="0"/>
          <w:numId w:val="64"/>
        </w:numPr>
        <w:suppressAutoHyphens/>
        <w:spacing w:line="276" w:lineRule="auto"/>
        <w:ind w:left="1701" w:hanging="283"/>
        <w:jc w:val="both"/>
        <w:rPr>
          <w:rFonts w:ascii="Cambria" w:hAnsi="Cambria"/>
          <w:sz w:val="20"/>
          <w:szCs w:val="20"/>
          <w:lang w:eastAsia="ar-SA"/>
        </w:rPr>
      </w:pPr>
      <w:r w:rsidRPr="00C91B66">
        <w:rPr>
          <w:rFonts w:ascii="Cambria" w:hAnsi="Cambria"/>
          <w:sz w:val="20"/>
          <w:szCs w:val="20"/>
          <w:lang w:eastAsia="ar-SA"/>
        </w:rPr>
        <w:t>Polskich Norm przenoszących normy europejskie,</w:t>
      </w:r>
    </w:p>
    <w:p w:rsidR="00796EAC" w:rsidRPr="00C91B66" w:rsidRDefault="00796EAC" w:rsidP="00B11AB5">
      <w:pPr>
        <w:numPr>
          <w:ilvl w:val="0"/>
          <w:numId w:val="64"/>
        </w:numPr>
        <w:suppressAutoHyphens/>
        <w:spacing w:line="276" w:lineRule="auto"/>
        <w:ind w:left="1701" w:hanging="283"/>
        <w:jc w:val="both"/>
        <w:rPr>
          <w:rFonts w:ascii="Cambria" w:hAnsi="Cambria"/>
          <w:sz w:val="20"/>
          <w:szCs w:val="20"/>
          <w:lang w:eastAsia="ar-SA"/>
        </w:rPr>
      </w:pPr>
      <w:r w:rsidRPr="00C91B66">
        <w:rPr>
          <w:rFonts w:ascii="Cambria" w:hAnsi="Cambria"/>
          <w:sz w:val="20"/>
          <w:szCs w:val="20"/>
          <w:lang w:eastAsia="ar-SA"/>
        </w:rPr>
        <w:t>norm innych państw członkowskich Europejskiego Obszaru Gospodarczego przenoszących normy europejskie,</w:t>
      </w:r>
    </w:p>
    <w:p w:rsidR="00796EAC" w:rsidRPr="00C91B66" w:rsidRDefault="00796EAC" w:rsidP="00B11AB5">
      <w:pPr>
        <w:numPr>
          <w:ilvl w:val="0"/>
          <w:numId w:val="64"/>
        </w:numPr>
        <w:suppressAutoHyphens/>
        <w:spacing w:line="276" w:lineRule="auto"/>
        <w:ind w:left="1701" w:hanging="283"/>
        <w:jc w:val="both"/>
        <w:rPr>
          <w:rFonts w:ascii="Cambria" w:hAnsi="Cambria"/>
          <w:sz w:val="20"/>
          <w:szCs w:val="20"/>
          <w:lang w:eastAsia="ar-SA"/>
        </w:rPr>
      </w:pPr>
      <w:r w:rsidRPr="00C91B66">
        <w:rPr>
          <w:rFonts w:ascii="Cambria" w:hAnsi="Cambria"/>
          <w:sz w:val="20"/>
          <w:szCs w:val="20"/>
          <w:lang w:eastAsia="ar-SA"/>
        </w:rPr>
        <w:t xml:space="preserve">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w:t>
      </w:r>
      <w:r w:rsidRPr="00C91B66">
        <w:rPr>
          <w:rFonts w:ascii="Cambria" w:hAnsi="Cambria"/>
          <w:sz w:val="20"/>
          <w:szCs w:val="20"/>
          <w:lang w:eastAsia="ar-SA"/>
        </w:rPr>
        <w:br/>
        <w:t xml:space="preserve">i uchylającego dyrektywę Rady 89/106/EWG (Dz. Urz. UE L 88 z 04.04.2011, str. 5, </w:t>
      </w:r>
      <w:r w:rsidRPr="00C91B66">
        <w:rPr>
          <w:rFonts w:ascii="Cambria" w:hAnsi="Cambria"/>
          <w:sz w:val="20"/>
          <w:szCs w:val="20"/>
          <w:lang w:eastAsia="ar-SA"/>
        </w:rPr>
        <w:br/>
        <w:t xml:space="preserve">z </w:t>
      </w:r>
      <w:proofErr w:type="spellStart"/>
      <w:r w:rsidRPr="00C91B66">
        <w:rPr>
          <w:rFonts w:ascii="Cambria" w:hAnsi="Cambria"/>
          <w:sz w:val="20"/>
          <w:szCs w:val="20"/>
          <w:lang w:eastAsia="ar-SA"/>
        </w:rPr>
        <w:t>późn</w:t>
      </w:r>
      <w:proofErr w:type="spellEnd"/>
      <w:r w:rsidRPr="00C91B66">
        <w:rPr>
          <w:rFonts w:ascii="Cambria" w:hAnsi="Cambria"/>
          <w:sz w:val="20"/>
          <w:szCs w:val="20"/>
          <w:lang w:eastAsia="ar-SA"/>
        </w:rPr>
        <w:t>. zm.),</w:t>
      </w:r>
    </w:p>
    <w:p w:rsidR="00796EAC" w:rsidRPr="00C91B66" w:rsidRDefault="00796EAC" w:rsidP="00B11AB5">
      <w:pPr>
        <w:numPr>
          <w:ilvl w:val="0"/>
          <w:numId w:val="64"/>
        </w:numPr>
        <w:suppressAutoHyphens/>
        <w:spacing w:line="276" w:lineRule="auto"/>
        <w:ind w:left="1701" w:hanging="283"/>
        <w:jc w:val="both"/>
        <w:rPr>
          <w:rFonts w:ascii="Cambria" w:hAnsi="Cambria"/>
          <w:sz w:val="20"/>
          <w:szCs w:val="20"/>
          <w:lang w:eastAsia="ar-SA"/>
        </w:rPr>
      </w:pPr>
      <w:r w:rsidRPr="00C91B66">
        <w:rPr>
          <w:rFonts w:ascii="Cambria" w:hAnsi="Cambria"/>
          <w:sz w:val="20"/>
          <w:szCs w:val="20"/>
          <w:lang w:eastAsia="ar-SA"/>
        </w:rPr>
        <w:t xml:space="preserve">wspólnych specyfikacji technicznych, rozumianych jako specyfikacje techniczne </w:t>
      </w:r>
      <w:r w:rsidRPr="00C91B66">
        <w:rPr>
          <w:rFonts w:ascii="Cambria" w:hAnsi="Cambria"/>
          <w:sz w:val="20"/>
          <w:szCs w:val="20"/>
          <w:lang w:eastAsia="ar-SA"/>
        </w:rPr>
        <w:br/>
        <w:t xml:space="preserve">w dziedzinie produktów teleinformatycznych określone zgodnie z art. 13 i art. 14 rozporządzenia Parlamentu Europejskiego i Rady (UE) nr 1025/2012 z dnia </w:t>
      </w:r>
      <w:r w:rsidRPr="00C91B66">
        <w:rPr>
          <w:rFonts w:ascii="Cambria" w:hAnsi="Cambria"/>
          <w:sz w:val="20"/>
          <w:szCs w:val="20"/>
          <w:lang w:eastAsia="ar-SA"/>
        </w:rPr>
        <w:br/>
        <w:t xml:space="preserve">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w:t>
      </w:r>
      <w:r w:rsidRPr="00C91B66">
        <w:rPr>
          <w:rFonts w:ascii="Cambria" w:hAnsi="Cambria"/>
          <w:sz w:val="20"/>
          <w:szCs w:val="20"/>
          <w:lang w:eastAsia="ar-SA"/>
        </w:rPr>
        <w:br/>
        <w:t>(Dz. Urz. UE L 316 z 14.11.2012, str. 12),</w:t>
      </w:r>
    </w:p>
    <w:p w:rsidR="00796EAC" w:rsidRPr="00C91B66" w:rsidRDefault="00796EAC" w:rsidP="00B11AB5">
      <w:pPr>
        <w:numPr>
          <w:ilvl w:val="0"/>
          <w:numId w:val="64"/>
        </w:numPr>
        <w:suppressAutoHyphens/>
        <w:spacing w:line="276" w:lineRule="auto"/>
        <w:ind w:left="1701" w:hanging="283"/>
        <w:jc w:val="both"/>
        <w:rPr>
          <w:rFonts w:ascii="Cambria" w:hAnsi="Cambria"/>
          <w:sz w:val="20"/>
          <w:szCs w:val="20"/>
          <w:lang w:eastAsia="ar-SA"/>
        </w:rPr>
      </w:pPr>
      <w:r w:rsidRPr="00C91B66">
        <w:rPr>
          <w:rFonts w:ascii="Cambria" w:hAnsi="Cambria"/>
          <w:sz w:val="20"/>
          <w:szCs w:val="20"/>
          <w:lang w:eastAsia="ar-SA"/>
        </w:rPr>
        <w:t>norm międzynarodowych,</w:t>
      </w:r>
    </w:p>
    <w:p w:rsidR="00796EAC" w:rsidRPr="00C91B66" w:rsidRDefault="00796EAC" w:rsidP="00B11AB5">
      <w:pPr>
        <w:numPr>
          <w:ilvl w:val="0"/>
          <w:numId w:val="64"/>
        </w:numPr>
        <w:suppressAutoHyphens/>
        <w:spacing w:line="276" w:lineRule="auto"/>
        <w:ind w:left="1701" w:hanging="283"/>
        <w:jc w:val="both"/>
        <w:rPr>
          <w:rFonts w:ascii="Cambria" w:hAnsi="Cambria"/>
          <w:sz w:val="20"/>
          <w:szCs w:val="20"/>
          <w:lang w:eastAsia="ar-SA"/>
        </w:rPr>
      </w:pPr>
      <w:r w:rsidRPr="00C91B66">
        <w:rPr>
          <w:rFonts w:ascii="Cambria" w:hAnsi="Cambria"/>
          <w:sz w:val="20"/>
          <w:szCs w:val="20"/>
          <w:lang w:eastAsia="ar-SA"/>
        </w:rPr>
        <w:t xml:space="preserve">specyfikacji technicznych, których przestrzeganie nie jest obowiązkowe, przyjętych przez instytucję normalizacyjną, wyspecjalizowaną w opracowywaniu specyfikacji technicznych w celu powtarzalnego i stałego stosowania w dziedzinach obronności </w:t>
      </w:r>
      <w:r w:rsidRPr="00C91B66">
        <w:rPr>
          <w:rFonts w:ascii="Cambria" w:hAnsi="Cambria"/>
          <w:sz w:val="20"/>
          <w:szCs w:val="20"/>
          <w:lang w:eastAsia="ar-SA"/>
        </w:rPr>
        <w:br/>
        <w:t>i bezpieczeństwa,</w:t>
      </w:r>
    </w:p>
    <w:p w:rsidR="00796EAC" w:rsidRPr="00C91B66" w:rsidRDefault="00796EAC" w:rsidP="00B11AB5">
      <w:pPr>
        <w:numPr>
          <w:ilvl w:val="0"/>
          <w:numId w:val="64"/>
        </w:numPr>
        <w:suppressAutoHyphens/>
        <w:spacing w:line="276" w:lineRule="auto"/>
        <w:ind w:left="1701" w:hanging="283"/>
        <w:jc w:val="both"/>
        <w:rPr>
          <w:rFonts w:ascii="Cambria" w:hAnsi="Cambria"/>
          <w:sz w:val="20"/>
          <w:szCs w:val="20"/>
          <w:lang w:eastAsia="ar-SA"/>
        </w:rPr>
      </w:pPr>
      <w:r w:rsidRPr="00C91B66">
        <w:rPr>
          <w:rFonts w:ascii="Cambria" w:hAnsi="Cambria"/>
          <w:sz w:val="20"/>
          <w:szCs w:val="20"/>
          <w:lang w:eastAsia="ar-SA"/>
        </w:rPr>
        <w:t>innych systemów referencji technicznych ustanowionych przez europejskie organizacje normalizacyjne;</w:t>
      </w:r>
    </w:p>
    <w:p w:rsidR="00796EAC" w:rsidRPr="00C91B66" w:rsidRDefault="00796EAC" w:rsidP="00796EAC">
      <w:pPr>
        <w:suppressAutoHyphens/>
        <w:spacing w:line="276" w:lineRule="auto"/>
        <w:ind w:left="1440"/>
        <w:jc w:val="both"/>
        <w:rPr>
          <w:rFonts w:ascii="Cambria" w:hAnsi="Cambria"/>
          <w:sz w:val="20"/>
          <w:szCs w:val="20"/>
          <w:lang w:eastAsia="ar-SA"/>
        </w:rPr>
      </w:pPr>
    </w:p>
    <w:p w:rsidR="00796EAC" w:rsidRPr="00C91B66" w:rsidRDefault="00796EAC" w:rsidP="00B11AB5">
      <w:pPr>
        <w:numPr>
          <w:ilvl w:val="0"/>
          <w:numId w:val="66"/>
        </w:numPr>
        <w:suppressAutoHyphens/>
        <w:spacing w:line="276" w:lineRule="auto"/>
        <w:ind w:left="1418" w:hanging="284"/>
        <w:jc w:val="both"/>
        <w:rPr>
          <w:rFonts w:ascii="Cambria" w:hAnsi="Cambria"/>
          <w:sz w:val="20"/>
          <w:szCs w:val="20"/>
          <w:lang w:eastAsia="ar-SA"/>
        </w:rPr>
      </w:pPr>
      <w:r w:rsidRPr="00C91B66">
        <w:rPr>
          <w:rFonts w:ascii="Cambria" w:hAnsi="Cambria"/>
          <w:sz w:val="20"/>
          <w:szCs w:val="20"/>
          <w:lang w:eastAsia="ar-SA"/>
        </w:rPr>
        <w:t xml:space="preserve">przez odniesienie do norm, europejskich ocen technicznych, specyfikacji technicznych </w:t>
      </w:r>
      <w:r w:rsidRPr="00C91B66">
        <w:rPr>
          <w:rFonts w:ascii="Cambria" w:hAnsi="Cambria"/>
          <w:sz w:val="20"/>
          <w:szCs w:val="20"/>
          <w:lang w:eastAsia="ar-SA"/>
        </w:rPr>
        <w:br/>
        <w:t>i systemów referencji technicznych, oraz przez odniesienie do wymagań dotyczących wydajności lub funkcjonalności, o których mowa w pkt wyżej, w zakresie wybranych cech;</w:t>
      </w:r>
    </w:p>
    <w:p w:rsidR="00796EAC" w:rsidRPr="00C91B66" w:rsidRDefault="00796EAC" w:rsidP="00B11AB5">
      <w:pPr>
        <w:numPr>
          <w:ilvl w:val="0"/>
          <w:numId w:val="66"/>
        </w:numPr>
        <w:suppressAutoHyphens/>
        <w:spacing w:line="276" w:lineRule="auto"/>
        <w:ind w:left="1418" w:hanging="284"/>
        <w:jc w:val="both"/>
        <w:rPr>
          <w:rFonts w:ascii="Cambria" w:hAnsi="Cambria"/>
          <w:sz w:val="20"/>
          <w:szCs w:val="20"/>
          <w:lang w:eastAsia="ar-SA"/>
        </w:rPr>
      </w:pPr>
      <w:r w:rsidRPr="00C91B66">
        <w:rPr>
          <w:rFonts w:ascii="Cambria" w:hAnsi="Cambria"/>
          <w:sz w:val="20"/>
          <w:szCs w:val="20"/>
          <w:lang w:eastAsia="ar-SA"/>
        </w:rPr>
        <w:t>przez odniesienie do kategorii wymagań dotyczących wydajności lub funkcjonalności,                             o których mowa w pkt 1, i przez odniesienie do norm, europejskich ocen technicznych, specyfikacji technicznych i systemów referencji technicznych, o których mowa w pkt 2, stanowiących środek domniemania zgodności z tego rodzaju wymaganiami dotyczącymi wydajności lub funkcjonalności.</w:t>
      </w:r>
    </w:p>
    <w:p w:rsidR="00796EAC" w:rsidRPr="00C91B66" w:rsidRDefault="00796EAC" w:rsidP="00796EAC">
      <w:pPr>
        <w:suppressAutoHyphens/>
        <w:spacing w:line="276" w:lineRule="auto"/>
        <w:ind w:left="426"/>
        <w:jc w:val="both"/>
        <w:rPr>
          <w:rFonts w:ascii="Cambria" w:hAnsi="Cambria"/>
          <w:sz w:val="20"/>
          <w:szCs w:val="20"/>
          <w:lang w:eastAsia="ar-SA"/>
        </w:rPr>
      </w:pPr>
    </w:p>
    <w:p w:rsidR="00796EAC" w:rsidRPr="00C91B66" w:rsidRDefault="00796EAC" w:rsidP="00B11AB5">
      <w:pPr>
        <w:numPr>
          <w:ilvl w:val="0"/>
          <w:numId w:val="68"/>
        </w:numPr>
        <w:suppressAutoHyphens/>
        <w:spacing w:line="276" w:lineRule="auto"/>
        <w:ind w:left="709" w:hanging="283"/>
        <w:jc w:val="both"/>
        <w:rPr>
          <w:rFonts w:ascii="Cambria" w:hAnsi="Cambria"/>
          <w:sz w:val="20"/>
          <w:szCs w:val="20"/>
          <w:lang w:eastAsia="ar-SA"/>
        </w:rPr>
      </w:pPr>
      <w:r w:rsidRPr="00C91B66">
        <w:rPr>
          <w:rFonts w:ascii="Cambria" w:hAnsi="Cambria"/>
          <w:sz w:val="20"/>
          <w:szCs w:val="20"/>
          <w:lang w:eastAsia="ar-SA"/>
        </w:rPr>
        <w:t xml:space="preserve">W przypadku braku Polskich Norm przenoszących normy europejskie, norm innych państw członkowskich Europejskiego Obszaru Gospodarczego przenoszących normy europejskie oraz norm, europejskich ocen technicznych, specyfikacji technicznych i systemów referencji technicznych, o których mowa w ust. 4 pkt 2, przy opisie przedmiotu zamówienia uwzględnia </w:t>
      </w:r>
      <w:r>
        <w:rPr>
          <w:rFonts w:ascii="Cambria" w:hAnsi="Cambria"/>
          <w:sz w:val="20"/>
          <w:szCs w:val="20"/>
          <w:lang w:eastAsia="ar-SA"/>
        </w:rPr>
        <w:br/>
      </w:r>
      <w:r w:rsidRPr="00C91B66">
        <w:rPr>
          <w:rFonts w:ascii="Cambria" w:hAnsi="Cambria"/>
          <w:sz w:val="20"/>
          <w:szCs w:val="20"/>
          <w:lang w:eastAsia="ar-SA"/>
        </w:rPr>
        <w:t>się w kolejności:</w:t>
      </w:r>
    </w:p>
    <w:p w:rsidR="00796EAC" w:rsidRPr="00C91B66" w:rsidRDefault="00796EAC" w:rsidP="00B11AB5">
      <w:pPr>
        <w:numPr>
          <w:ilvl w:val="0"/>
          <w:numId w:val="67"/>
        </w:numPr>
        <w:suppressAutoHyphens/>
        <w:spacing w:line="276" w:lineRule="auto"/>
        <w:ind w:left="1701" w:hanging="283"/>
        <w:jc w:val="both"/>
        <w:rPr>
          <w:rFonts w:ascii="Cambria" w:hAnsi="Cambria"/>
          <w:sz w:val="20"/>
          <w:szCs w:val="20"/>
          <w:lang w:eastAsia="ar-SA"/>
        </w:rPr>
      </w:pPr>
      <w:r w:rsidRPr="00C91B66">
        <w:rPr>
          <w:rFonts w:ascii="Cambria" w:hAnsi="Cambria"/>
          <w:sz w:val="20"/>
          <w:szCs w:val="20"/>
          <w:lang w:eastAsia="ar-SA"/>
        </w:rPr>
        <w:t>Polskie Normy;</w:t>
      </w:r>
    </w:p>
    <w:p w:rsidR="00796EAC" w:rsidRPr="000C7339" w:rsidRDefault="00796EAC" w:rsidP="00B11AB5">
      <w:pPr>
        <w:numPr>
          <w:ilvl w:val="0"/>
          <w:numId w:val="67"/>
        </w:numPr>
        <w:suppressAutoHyphens/>
        <w:spacing w:line="276" w:lineRule="auto"/>
        <w:ind w:left="1701" w:hanging="283"/>
        <w:jc w:val="both"/>
        <w:rPr>
          <w:rFonts w:ascii="Cambria" w:hAnsi="Cambria"/>
          <w:sz w:val="20"/>
          <w:szCs w:val="20"/>
          <w:lang w:eastAsia="ar-SA"/>
        </w:rPr>
      </w:pPr>
      <w:r w:rsidRPr="00C91B66">
        <w:rPr>
          <w:rFonts w:ascii="Cambria" w:hAnsi="Cambria"/>
          <w:sz w:val="20"/>
          <w:szCs w:val="20"/>
          <w:lang w:eastAsia="ar-SA"/>
        </w:rPr>
        <w:t xml:space="preserve">krajowe oceny techniczne wydawane na podstawie ustawy z dnia 16 kwietnia 2004 r. o wyrobach budowlanych </w:t>
      </w:r>
      <w:r w:rsidRPr="000C7339">
        <w:rPr>
          <w:rFonts w:ascii="Cambria" w:hAnsi="Cambria"/>
          <w:sz w:val="20"/>
          <w:szCs w:val="20"/>
          <w:lang w:eastAsia="ar-SA"/>
        </w:rPr>
        <w:t>(Dz. U. z 2021 r. poz. 1213 z dnia 05.07.2021 r.);</w:t>
      </w:r>
    </w:p>
    <w:p w:rsidR="00796EAC" w:rsidRPr="00C91B66" w:rsidRDefault="00796EAC" w:rsidP="00B11AB5">
      <w:pPr>
        <w:numPr>
          <w:ilvl w:val="0"/>
          <w:numId w:val="67"/>
        </w:numPr>
        <w:suppressAutoHyphens/>
        <w:spacing w:line="276" w:lineRule="auto"/>
        <w:ind w:left="1701" w:hanging="283"/>
        <w:jc w:val="both"/>
        <w:rPr>
          <w:rFonts w:ascii="Cambria" w:hAnsi="Cambria"/>
          <w:sz w:val="20"/>
          <w:szCs w:val="20"/>
          <w:lang w:eastAsia="ar-SA"/>
        </w:rPr>
      </w:pPr>
      <w:r w:rsidRPr="00C91B66">
        <w:rPr>
          <w:rFonts w:ascii="Cambria" w:hAnsi="Cambria"/>
          <w:sz w:val="20"/>
          <w:szCs w:val="20"/>
          <w:lang w:eastAsia="ar-SA"/>
        </w:rPr>
        <w:lastRenderedPageBreak/>
        <w:t>polskie specyfikacje techniczne dotyczące projektowania, wyliczeń i realizacji robót budowlanych oraz wykorzystania dostaw;</w:t>
      </w:r>
    </w:p>
    <w:p w:rsidR="00796EAC" w:rsidRPr="00C91B66" w:rsidRDefault="00796EAC" w:rsidP="00B11AB5">
      <w:pPr>
        <w:numPr>
          <w:ilvl w:val="0"/>
          <w:numId w:val="67"/>
        </w:numPr>
        <w:suppressAutoHyphens/>
        <w:spacing w:line="276" w:lineRule="auto"/>
        <w:ind w:left="1701" w:hanging="283"/>
        <w:jc w:val="both"/>
        <w:rPr>
          <w:rFonts w:ascii="Cambria" w:hAnsi="Cambria"/>
          <w:sz w:val="20"/>
          <w:szCs w:val="20"/>
          <w:lang w:eastAsia="ar-SA"/>
        </w:rPr>
      </w:pPr>
      <w:r w:rsidRPr="00C91B66">
        <w:rPr>
          <w:rFonts w:ascii="Cambria" w:hAnsi="Cambria"/>
          <w:sz w:val="20"/>
          <w:szCs w:val="20"/>
          <w:lang w:eastAsia="ar-SA"/>
        </w:rPr>
        <w:t>krajowe deklaracje zgodności oraz krajowe deklaracje właściwości użytkowych wyrobu budowlanego.</w:t>
      </w:r>
    </w:p>
    <w:p w:rsidR="00796EAC" w:rsidRPr="00C91B66" w:rsidRDefault="00796EAC" w:rsidP="00B11AB5">
      <w:pPr>
        <w:numPr>
          <w:ilvl w:val="0"/>
          <w:numId w:val="69"/>
        </w:numPr>
        <w:suppressAutoHyphens/>
        <w:spacing w:line="276" w:lineRule="auto"/>
        <w:ind w:left="709" w:hanging="283"/>
        <w:jc w:val="both"/>
        <w:rPr>
          <w:rFonts w:ascii="Cambria" w:hAnsi="Cambria"/>
          <w:sz w:val="20"/>
          <w:szCs w:val="20"/>
          <w:lang w:eastAsia="ar-SA"/>
        </w:rPr>
      </w:pPr>
      <w:r w:rsidRPr="00C91B66">
        <w:rPr>
          <w:rFonts w:ascii="Cambria" w:hAnsi="Cambria"/>
          <w:sz w:val="20"/>
          <w:szCs w:val="20"/>
          <w:lang w:eastAsia="ar-SA"/>
        </w:rPr>
        <w:t xml:space="preserve">Dokumentacja projektowa powinna określać wymagane parametry techniczne </w:t>
      </w:r>
      <w:r w:rsidRPr="00C91B66">
        <w:rPr>
          <w:rFonts w:ascii="Cambria" w:hAnsi="Cambria"/>
          <w:sz w:val="20"/>
          <w:szCs w:val="20"/>
          <w:lang w:eastAsia="ar-SA"/>
        </w:rPr>
        <w:br/>
        <w:t xml:space="preserve">i funkcjonalne przyjętych rozwiązań materiałowych, wybranej technologii, maszyn, urządzeń </w:t>
      </w:r>
      <w:r w:rsidRPr="00C91B66">
        <w:rPr>
          <w:rFonts w:ascii="Cambria" w:hAnsi="Cambria"/>
          <w:sz w:val="20"/>
          <w:szCs w:val="20"/>
          <w:lang w:eastAsia="ar-SA"/>
        </w:rPr>
        <w:br/>
        <w:t>i wyposażenia, uwzględniać potrzeby osób niepełnosprawnych.</w:t>
      </w:r>
    </w:p>
    <w:p w:rsidR="00796EAC" w:rsidRPr="00C91B66" w:rsidRDefault="00796EAC" w:rsidP="00B11AB5">
      <w:pPr>
        <w:numPr>
          <w:ilvl w:val="0"/>
          <w:numId w:val="69"/>
        </w:numPr>
        <w:suppressAutoHyphens/>
        <w:spacing w:line="276" w:lineRule="auto"/>
        <w:ind w:left="709" w:hanging="283"/>
        <w:jc w:val="both"/>
        <w:rPr>
          <w:rFonts w:ascii="Cambria" w:hAnsi="Cambria"/>
          <w:sz w:val="20"/>
          <w:szCs w:val="20"/>
          <w:lang w:eastAsia="ar-SA"/>
        </w:rPr>
      </w:pPr>
      <w:r w:rsidRPr="00C91B66">
        <w:rPr>
          <w:rFonts w:ascii="Cambria" w:hAnsi="Cambria"/>
          <w:sz w:val="20"/>
          <w:szCs w:val="20"/>
          <w:lang w:eastAsia="ar-SA"/>
        </w:rPr>
        <w:t xml:space="preserve">Wykonawca opisując przedmiot zamówienia przez odniesienie do norm, europejskich ocen technicznych, aprobat, specyfikacji technicznych i systemów referencji technicznych, zobowiązany jest wskazać, że dopuszczone są rozwiązania równoważne opisywanym, </w:t>
      </w:r>
      <w:r w:rsidRPr="00C91B66">
        <w:rPr>
          <w:rFonts w:ascii="Cambria" w:hAnsi="Cambria"/>
          <w:sz w:val="20"/>
          <w:szCs w:val="20"/>
          <w:lang w:eastAsia="ar-SA"/>
        </w:rPr>
        <w:br/>
        <w:t>a odniesieniu takiemu towarzyszą wyrazy „lub równoważne”.</w:t>
      </w:r>
    </w:p>
    <w:p w:rsidR="00796EAC" w:rsidRPr="00C91B66" w:rsidRDefault="00796EAC" w:rsidP="00B11AB5">
      <w:pPr>
        <w:numPr>
          <w:ilvl w:val="0"/>
          <w:numId w:val="69"/>
        </w:numPr>
        <w:suppressAutoHyphens/>
        <w:spacing w:line="276" w:lineRule="auto"/>
        <w:ind w:left="709" w:hanging="283"/>
        <w:jc w:val="both"/>
        <w:rPr>
          <w:rFonts w:ascii="Cambria" w:hAnsi="Cambria"/>
          <w:sz w:val="20"/>
          <w:szCs w:val="20"/>
          <w:lang w:eastAsia="ar-SA"/>
        </w:rPr>
      </w:pPr>
      <w:r w:rsidRPr="00C91B66">
        <w:rPr>
          <w:rFonts w:ascii="Cambria" w:hAnsi="Cambria"/>
          <w:sz w:val="20"/>
          <w:szCs w:val="20"/>
          <w:lang w:eastAsia="ar-SA"/>
        </w:rPr>
        <w:t xml:space="preserve">Wykonawca jest obowiązany wskazać parametry równoważności warunkujące akceptację rozwiązań równoważnych proponowanych przez wykonawcę robót budowlanych. </w:t>
      </w:r>
    </w:p>
    <w:p w:rsidR="00796EAC" w:rsidRPr="00C91B66" w:rsidRDefault="00796EAC" w:rsidP="00B11AB5">
      <w:pPr>
        <w:numPr>
          <w:ilvl w:val="0"/>
          <w:numId w:val="69"/>
        </w:numPr>
        <w:suppressAutoHyphens/>
        <w:spacing w:line="276" w:lineRule="auto"/>
        <w:ind w:left="709" w:hanging="283"/>
        <w:jc w:val="both"/>
        <w:rPr>
          <w:rFonts w:ascii="Cambria" w:hAnsi="Cambria"/>
          <w:sz w:val="20"/>
          <w:szCs w:val="20"/>
          <w:lang w:eastAsia="ar-SA"/>
        </w:rPr>
      </w:pPr>
      <w:r w:rsidRPr="00C91B66">
        <w:rPr>
          <w:rFonts w:ascii="Cambria" w:hAnsi="Cambria"/>
          <w:sz w:val="20"/>
          <w:szCs w:val="20"/>
          <w:lang w:eastAsia="ar-SA"/>
        </w:rPr>
        <w:t>Do opisu przedmiotu zamówienia Wykonawca będzie stosował nazwy i kody określone we Wspólnym Słowniku Zamówień.</w:t>
      </w:r>
    </w:p>
    <w:p w:rsidR="00796EAC" w:rsidRPr="00C91B66" w:rsidRDefault="00796EAC" w:rsidP="00B11AB5">
      <w:pPr>
        <w:numPr>
          <w:ilvl w:val="0"/>
          <w:numId w:val="69"/>
        </w:numPr>
        <w:suppressAutoHyphens/>
        <w:spacing w:line="276" w:lineRule="auto"/>
        <w:ind w:left="709" w:hanging="283"/>
        <w:jc w:val="both"/>
        <w:rPr>
          <w:rFonts w:ascii="Cambria" w:hAnsi="Cambria"/>
          <w:sz w:val="20"/>
          <w:szCs w:val="20"/>
          <w:lang w:eastAsia="ar-SA"/>
        </w:rPr>
      </w:pPr>
      <w:r w:rsidRPr="00C91B66">
        <w:rPr>
          <w:rFonts w:ascii="Cambria" w:hAnsi="Cambria"/>
          <w:sz w:val="20"/>
          <w:szCs w:val="20"/>
        </w:rPr>
        <w:t xml:space="preserve">Projekty budowlane i wykonawcze robót należy opracować w </w:t>
      </w:r>
      <w:r w:rsidRPr="00C91B66">
        <w:rPr>
          <w:rFonts w:ascii="Cambria" w:hAnsi="Cambria"/>
          <w:b/>
          <w:sz w:val="20"/>
          <w:szCs w:val="20"/>
        </w:rPr>
        <w:t>7 egzemplarzach</w:t>
      </w:r>
      <w:r w:rsidRPr="00C91B66">
        <w:rPr>
          <w:rFonts w:ascii="Cambria" w:hAnsi="Cambria"/>
          <w:sz w:val="20"/>
          <w:szCs w:val="20"/>
        </w:rPr>
        <w:t>. Projekt budowlany oraz materiały do decyzji o zezwoleniu na realizację inwestycji drogowej winny być rozdzielone wg właściwości organów wydających pozwolenie na budowę.</w:t>
      </w:r>
    </w:p>
    <w:p w:rsidR="00796EAC" w:rsidRPr="00C91B66" w:rsidRDefault="00796EAC" w:rsidP="00B11AB5">
      <w:pPr>
        <w:numPr>
          <w:ilvl w:val="0"/>
          <w:numId w:val="69"/>
        </w:numPr>
        <w:suppressAutoHyphens/>
        <w:spacing w:line="276" w:lineRule="auto"/>
        <w:ind w:left="709" w:hanging="283"/>
        <w:jc w:val="both"/>
        <w:rPr>
          <w:rFonts w:ascii="Cambria" w:hAnsi="Cambria"/>
          <w:sz w:val="20"/>
          <w:szCs w:val="20"/>
          <w:lang w:eastAsia="ar-SA"/>
        </w:rPr>
      </w:pPr>
      <w:r w:rsidRPr="00C91B66">
        <w:rPr>
          <w:rFonts w:ascii="Cambria" w:hAnsi="Cambria"/>
          <w:sz w:val="20"/>
          <w:szCs w:val="20"/>
        </w:rPr>
        <w:t>Kosztorysy inwestorskie, kosztorysy ofertowe, przedmiary, Szczegółowe Specyfikacje Techniczne i inne    opracowania niezbędne dla kompletności dokumentacji a także rozwiązanie koncepcyjne przebudowy drogi - w 2 egzemplarzach.</w:t>
      </w:r>
    </w:p>
    <w:p w:rsidR="00796EAC" w:rsidRPr="00C91B66" w:rsidRDefault="00796EAC" w:rsidP="00B11AB5">
      <w:pPr>
        <w:numPr>
          <w:ilvl w:val="0"/>
          <w:numId w:val="69"/>
        </w:numPr>
        <w:suppressAutoHyphens/>
        <w:spacing w:line="276" w:lineRule="auto"/>
        <w:ind w:left="709" w:hanging="283"/>
        <w:jc w:val="both"/>
        <w:rPr>
          <w:rFonts w:ascii="Cambria" w:hAnsi="Cambria"/>
          <w:sz w:val="20"/>
          <w:szCs w:val="20"/>
          <w:lang w:eastAsia="ar-SA"/>
        </w:rPr>
      </w:pPr>
      <w:r w:rsidRPr="00C91B66">
        <w:rPr>
          <w:rFonts w:ascii="Cambria" w:hAnsi="Cambria"/>
          <w:sz w:val="20"/>
          <w:szCs w:val="20"/>
        </w:rPr>
        <w:t xml:space="preserve">Dokumentacja projektowa wraz z uzgodnieniami ma być przekazana na nośniku CD-ROM w 2 egzemplarzach w formie zgodnej z wersją papierową. Szczegółowe wymagania dot. formy graficznej dokumentacji przekazane zostaną wybranemu Wykonawcy. </w:t>
      </w:r>
    </w:p>
    <w:p w:rsidR="00796EAC" w:rsidRPr="00C91B66" w:rsidRDefault="00796EAC" w:rsidP="00796EAC">
      <w:pPr>
        <w:pStyle w:val="Akapitzlist"/>
        <w:adjustRightInd w:val="0"/>
        <w:spacing w:after="0"/>
        <w:ind w:left="0"/>
        <w:jc w:val="both"/>
        <w:rPr>
          <w:rFonts w:ascii="Cambria" w:hAnsi="Cambria" w:cs="Arial"/>
          <w:b/>
          <w:bCs/>
          <w:iCs/>
          <w:color w:val="000000"/>
          <w:sz w:val="20"/>
          <w:szCs w:val="20"/>
          <w:lang w:eastAsia="pl-PL"/>
        </w:rPr>
      </w:pPr>
    </w:p>
    <w:p w:rsidR="00796EAC" w:rsidRPr="00C91B66" w:rsidRDefault="00796EAC" w:rsidP="00B11AB5">
      <w:pPr>
        <w:pStyle w:val="Akapitzlist"/>
        <w:numPr>
          <w:ilvl w:val="0"/>
          <w:numId w:val="37"/>
        </w:numPr>
        <w:adjustRightInd w:val="0"/>
        <w:spacing w:line="240" w:lineRule="auto"/>
        <w:ind w:left="426" w:hanging="426"/>
        <w:jc w:val="both"/>
        <w:rPr>
          <w:rFonts w:ascii="Cambria" w:hAnsi="Cambria"/>
          <w:sz w:val="20"/>
          <w:szCs w:val="20"/>
        </w:rPr>
      </w:pPr>
      <w:r w:rsidRPr="00C91B66">
        <w:rPr>
          <w:rFonts w:ascii="Cambria" w:hAnsi="Cambria"/>
          <w:bCs/>
          <w:sz w:val="20"/>
          <w:szCs w:val="20"/>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BF509E" w:rsidRDefault="00796EAC" w:rsidP="00BF509E">
      <w:pPr>
        <w:pStyle w:val="Akapitzlist"/>
        <w:adjustRightInd w:val="0"/>
        <w:spacing w:line="240" w:lineRule="auto"/>
        <w:ind w:left="426"/>
        <w:jc w:val="both"/>
        <w:rPr>
          <w:rFonts w:ascii="Cambria" w:hAnsi="Cambria"/>
          <w:bCs/>
          <w:sz w:val="20"/>
          <w:szCs w:val="20"/>
        </w:rPr>
      </w:pPr>
      <w:r w:rsidRPr="00C91B66">
        <w:rPr>
          <w:rFonts w:ascii="Cambria" w:hAnsi="Cambria"/>
          <w:bCs/>
          <w:sz w:val="20"/>
          <w:szCs w:val="20"/>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w:t>
      </w:r>
      <w:r w:rsidRPr="00C91B66">
        <w:rPr>
          <w:rFonts w:ascii="Cambria" w:hAnsi="Cambria"/>
          <w:bCs/>
          <w:sz w:val="20"/>
          <w:szCs w:val="20"/>
        </w:rPr>
        <w:br/>
        <w:t xml:space="preserve">do wskazanych w </w:t>
      </w:r>
      <w:r w:rsidRPr="00C91B66">
        <w:rPr>
          <w:rFonts w:ascii="Cambria" w:hAnsi="Cambria"/>
          <w:bCs/>
          <w:color w:val="000000"/>
          <w:sz w:val="20"/>
          <w:szCs w:val="20"/>
        </w:rPr>
        <w:t>OPZ</w:t>
      </w:r>
      <w:r w:rsidRPr="00C91B66">
        <w:rPr>
          <w:rFonts w:ascii="Cambria" w:hAnsi="Cambria" w:cs="Times New Roman"/>
          <w:bCs/>
          <w:color w:val="000000"/>
          <w:sz w:val="20"/>
          <w:szCs w:val="20"/>
          <w:lang w:eastAsia="pl-PL"/>
        </w:rPr>
        <w:t xml:space="preserve"> </w:t>
      </w:r>
      <w:r w:rsidRPr="00C91B66">
        <w:rPr>
          <w:rFonts w:ascii="Cambria" w:hAnsi="Cambria"/>
          <w:bCs/>
          <w:color w:val="000000"/>
          <w:sz w:val="20"/>
          <w:szCs w:val="20"/>
        </w:rPr>
        <w:t>lub powszechnie obowiązujących</w:t>
      </w:r>
      <w:r w:rsidRPr="00C91B66">
        <w:rPr>
          <w:rFonts w:ascii="Cambria" w:hAnsi="Cambria"/>
          <w:bCs/>
          <w:sz w:val="20"/>
          <w:szCs w:val="20"/>
        </w:rPr>
        <w:t>. To na Wykonawcy spoczywa ciężar wykazania ich „równoważności”. Przy doborze materiałów równoważnych, Wykonawca zobowiązany jest zapewnić również osiągnięcie wskaźników określonych w OPZ.</w:t>
      </w:r>
    </w:p>
    <w:p w:rsidR="00BF509E" w:rsidRPr="00BF509E" w:rsidRDefault="00BF509E" w:rsidP="00BF509E">
      <w:pPr>
        <w:pStyle w:val="Akapitzlist"/>
        <w:numPr>
          <w:ilvl w:val="0"/>
          <w:numId w:val="37"/>
        </w:numPr>
        <w:adjustRightInd w:val="0"/>
        <w:spacing w:line="240" w:lineRule="auto"/>
        <w:ind w:left="426" w:hanging="426"/>
        <w:jc w:val="both"/>
        <w:rPr>
          <w:rFonts w:ascii="Cambria" w:hAnsi="Cambria"/>
          <w:bCs/>
          <w:sz w:val="20"/>
          <w:szCs w:val="20"/>
        </w:rPr>
      </w:pPr>
      <w:r w:rsidRPr="00BF509E">
        <w:rPr>
          <w:rFonts w:ascii="Cambria" w:hAnsi="Cambria"/>
          <w:bCs/>
          <w:color w:val="000000"/>
          <w:sz w:val="20"/>
          <w:szCs w:val="20"/>
        </w:rPr>
        <w:t xml:space="preserve">Zamawiający  </w:t>
      </w:r>
      <w:r w:rsidRPr="00BF509E">
        <w:rPr>
          <w:rFonts w:ascii="Cambria" w:eastAsia="Calibri" w:hAnsi="Cambria" w:cs="Arial"/>
          <w:iCs/>
          <w:sz w:val="20"/>
          <w:szCs w:val="20"/>
        </w:rPr>
        <w:t xml:space="preserve">w oparciu o art. </w:t>
      </w:r>
      <w:r w:rsidRPr="00BF509E">
        <w:rPr>
          <w:rFonts w:ascii="Cambria" w:hAnsi="Cambria"/>
          <w:sz w:val="20"/>
          <w:szCs w:val="20"/>
        </w:rPr>
        <w:t xml:space="preserve">100 ust. 1 ustawy </w:t>
      </w:r>
      <w:proofErr w:type="spellStart"/>
      <w:r w:rsidRPr="00BF509E">
        <w:rPr>
          <w:rFonts w:ascii="Cambria" w:hAnsi="Cambria"/>
          <w:sz w:val="20"/>
          <w:szCs w:val="20"/>
        </w:rPr>
        <w:t>Pzp</w:t>
      </w:r>
      <w:proofErr w:type="spellEnd"/>
      <w:r w:rsidRPr="00BF509E">
        <w:rPr>
          <w:rFonts w:ascii="Cambria" w:hAnsi="Cambria"/>
          <w:bCs/>
          <w:color w:val="000000"/>
          <w:sz w:val="20"/>
          <w:szCs w:val="20"/>
        </w:rPr>
        <w:t xml:space="preserve"> wymaga, aby prowadzone usługi  umożliwiły</w:t>
      </w:r>
      <w:r w:rsidRPr="00BF509E">
        <w:rPr>
          <w:rFonts w:ascii="Cambria" w:hAnsi="Cambria"/>
          <w:sz w:val="20"/>
          <w:szCs w:val="20"/>
        </w:rPr>
        <w:t xml:space="preserve"> swobodne i bezpieczne poruszanie się  osobom niepełnosprawnym (sposób realizacji  usługi  winien zapewniać  w pełni dostępność i bezpieczeństwo tym osobom).</w:t>
      </w:r>
    </w:p>
    <w:p w:rsidR="00796EAC" w:rsidRPr="00C91B66" w:rsidRDefault="00796EAC" w:rsidP="00B11AB5">
      <w:pPr>
        <w:pStyle w:val="Bezodstpw"/>
        <w:numPr>
          <w:ilvl w:val="0"/>
          <w:numId w:val="37"/>
        </w:numPr>
        <w:spacing w:line="276" w:lineRule="auto"/>
        <w:ind w:left="426" w:hanging="426"/>
        <w:jc w:val="both"/>
        <w:rPr>
          <w:rFonts w:ascii="Cambria" w:eastAsia="Times New Roman" w:hAnsi="Cambria" w:cs="Arial"/>
          <w:sz w:val="20"/>
          <w:szCs w:val="20"/>
        </w:rPr>
      </w:pPr>
      <w:r w:rsidRPr="00C91B66">
        <w:rPr>
          <w:rFonts w:ascii="Cambria" w:hAnsi="Cambria" w:cs="Arial"/>
          <w:sz w:val="20"/>
          <w:szCs w:val="20"/>
        </w:rPr>
        <w:t xml:space="preserve">Zamawiający przewiduje składanie ofert częściowych na </w:t>
      </w:r>
      <w:r w:rsidRPr="00C91B66">
        <w:rPr>
          <w:rFonts w:ascii="Cambria" w:hAnsi="Cambria" w:cs="Arial"/>
          <w:b/>
          <w:sz w:val="20"/>
          <w:szCs w:val="20"/>
        </w:rPr>
        <w:t>4 części</w:t>
      </w:r>
      <w:r w:rsidRPr="00C91B66">
        <w:rPr>
          <w:rFonts w:ascii="Cambria" w:hAnsi="Cambria" w:cs="Arial"/>
          <w:sz w:val="20"/>
          <w:szCs w:val="20"/>
        </w:rPr>
        <w:t xml:space="preserve"> wymienione w rozdziale </w:t>
      </w:r>
      <w:r w:rsidRPr="00C91B66">
        <w:rPr>
          <w:rFonts w:ascii="Cambria" w:hAnsi="Cambria" w:cs="Arial"/>
          <w:sz w:val="20"/>
          <w:szCs w:val="20"/>
        </w:rPr>
        <w:br/>
        <w:t>III ust. 1 SWZ.</w:t>
      </w:r>
    </w:p>
    <w:p w:rsidR="00796EAC" w:rsidRPr="00C91B66" w:rsidRDefault="00796EAC" w:rsidP="00796EAC">
      <w:pPr>
        <w:pStyle w:val="Bezodstpw"/>
        <w:spacing w:line="276" w:lineRule="auto"/>
        <w:ind w:left="426"/>
        <w:jc w:val="both"/>
        <w:rPr>
          <w:rFonts w:ascii="Cambria" w:eastAsia="Times New Roman" w:hAnsi="Cambria" w:cs="Arial"/>
          <w:b/>
          <w:sz w:val="20"/>
          <w:szCs w:val="20"/>
        </w:rPr>
      </w:pPr>
    </w:p>
    <w:p w:rsidR="00796EAC" w:rsidRPr="00C91B66" w:rsidRDefault="00796EAC" w:rsidP="00796EAC">
      <w:pPr>
        <w:pStyle w:val="Bezodstpw"/>
        <w:spacing w:line="276" w:lineRule="auto"/>
        <w:ind w:left="426" w:right="503"/>
        <w:jc w:val="both"/>
        <w:rPr>
          <w:rFonts w:ascii="Cambria" w:hAnsi="Cambria" w:cs="Arial"/>
          <w:b/>
          <w:sz w:val="20"/>
          <w:szCs w:val="20"/>
        </w:rPr>
      </w:pPr>
      <w:r w:rsidRPr="00C91B66">
        <w:rPr>
          <w:rFonts w:ascii="Cambria" w:hAnsi="Cambria" w:cs="Arial"/>
          <w:b/>
          <w:sz w:val="20"/>
          <w:szCs w:val="20"/>
        </w:rPr>
        <w:t>Wykonawca uprawniony jest do złożenia oferty na dowolną ilość części.</w:t>
      </w:r>
    </w:p>
    <w:p w:rsidR="00796EAC" w:rsidRPr="00C91B66" w:rsidRDefault="00796EAC" w:rsidP="00796EAC">
      <w:pPr>
        <w:pStyle w:val="Bezodstpw"/>
        <w:spacing w:line="276" w:lineRule="auto"/>
        <w:ind w:right="503"/>
        <w:jc w:val="both"/>
        <w:rPr>
          <w:rFonts w:ascii="Cambria" w:hAnsi="Cambria" w:cs="Arial"/>
          <w:b/>
          <w:sz w:val="20"/>
          <w:szCs w:val="20"/>
        </w:rPr>
      </w:pPr>
    </w:p>
    <w:p w:rsidR="00796EAC" w:rsidRPr="00C91B66" w:rsidRDefault="00796EAC" w:rsidP="00B11AB5">
      <w:pPr>
        <w:pStyle w:val="Bezodstpw"/>
        <w:numPr>
          <w:ilvl w:val="0"/>
          <w:numId w:val="37"/>
        </w:numPr>
        <w:spacing w:line="276" w:lineRule="auto"/>
        <w:ind w:left="426" w:hanging="426"/>
        <w:jc w:val="both"/>
        <w:rPr>
          <w:rFonts w:ascii="Cambria" w:eastAsia="Times New Roman" w:hAnsi="Cambria" w:cs="Arial"/>
          <w:sz w:val="20"/>
          <w:szCs w:val="20"/>
        </w:rPr>
      </w:pPr>
      <w:r w:rsidRPr="00C91B66">
        <w:rPr>
          <w:rFonts w:ascii="Cambria" w:hAnsi="Cambria" w:cs="Arial"/>
          <w:sz w:val="20"/>
          <w:szCs w:val="20"/>
        </w:rPr>
        <w:t xml:space="preserve">Oznaczenie przedmiotu zamówienia wg wspólnego słownika zamówień CPV dla każdej </w:t>
      </w:r>
      <w:r w:rsidRPr="00C91B66">
        <w:rPr>
          <w:rFonts w:ascii="Cambria" w:hAnsi="Cambria" w:cs="Arial"/>
          <w:sz w:val="20"/>
          <w:szCs w:val="20"/>
        </w:rPr>
        <w:br/>
        <w:t>z części:</w:t>
      </w:r>
    </w:p>
    <w:p w:rsidR="00796EAC" w:rsidRPr="00C91B66" w:rsidRDefault="00796EAC" w:rsidP="00796EAC">
      <w:pPr>
        <w:rPr>
          <w:rFonts w:ascii="Cambria" w:hAnsi="Cambria" w:cs="Arial"/>
          <w:b/>
          <w:bCs/>
          <w:sz w:val="20"/>
          <w:szCs w:val="20"/>
        </w:rPr>
      </w:pPr>
    </w:p>
    <w:p w:rsidR="00796EAC" w:rsidRPr="00C91B66" w:rsidRDefault="00796EAC" w:rsidP="00796EAC">
      <w:pPr>
        <w:ind w:left="426"/>
        <w:rPr>
          <w:rFonts w:ascii="Cambria" w:hAnsi="Cambria" w:cs="Arial"/>
          <w:bCs/>
          <w:sz w:val="20"/>
          <w:szCs w:val="20"/>
        </w:rPr>
      </w:pPr>
      <w:r w:rsidRPr="00C91B66">
        <w:rPr>
          <w:rFonts w:ascii="Cambria" w:hAnsi="Cambria" w:cs="Arial"/>
          <w:b/>
          <w:bCs/>
          <w:sz w:val="20"/>
          <w:szCs w:val="20"/>
        </w:rPr>
        <w:t>71320000-7</w:t>
      </w:r>
      <w:r w:rsidRPr="00C91B66">
        <w:rPr>
          <w:rFonts w:ascii="Cambria" w:hAnsi="Cambria" w:cs="Arial"/>
          <w:bCs/>
          <w:sz w:val="20"/>
          <w:szCs w:val="20"/>
        </w:rPr>
        <w:t xml:space="preserve"> </w:t>
      </w:r>
      <w:r w:rsidRPr="00C91B66">
        <w:rPr>
          <w:rFonts w:ascii="Cambria" w:hAnsi="Cambria" w:cs="Arial"/>
          <w:b/>
          <w:bCs/>
          <w:sz w:val="20"/>
          <w:szCs w:val="20"/>
        </w:rPr>
        <w:t>Usługi inżynieryjne w zakresie projektowania</w:t>
      </w:r>
    </w:p>
    <w:p w:rsidR="00796EAC" w:rsidRPr="00C91B66" w:rsidRDefault="00796EAC" w:rsidP="00796EAC">
      <w:pPr>
        <w:ind w:left="426"/>
        <w:rPr>
          <w:rFonts w:ascii="Cambria" w:hAnsi="Cambria"/>
          <w:bCs/>
          <w:sz w:val="20"/>
          <w:szCs w:val="20"/>
          <w:lang w:eastAsia="en-US"/>
        </w:rPr>
      </w:pPr>
      <w:r w:rsidRPr="00C91B66">
        <w:rPr>
          <w:rFonts w:ascii="Cambria" w:hAnsi="Cambria"/>
          <w:bCs/>
          <w:sz w:val="20"/>
          <w:szCs w:val="20"/>
          <w:lang w:eastAsia="en-US"/>
        </w:rPr>
        <w:t xml:space="preserve"> </w:t>
      </w:r>
    </w:p>
    <w:p w:rsidR="00796EAC" w:rsidRPr="00C91B66" w:rsidRDefault="00796EAC" w:rsidP="00B11AB5">
      <w:pPr>
        <w:pStyle w:val="Bezodstpw"/>
        <w:numPr>
          <w:ilvl w:val="0"/>
          <w:numId w:val="37"/>
        </w:numPr>
        <w:spacing w:line="276" w:lineRule="auto"/>
        <w:ind w:left="426" w:right="503" w:hanging="426"/>
        <w:jc w:val="both"/>
        <w:rPr>
          <w:rFonts w:ascii="Cambria" w:eastAsia="Times New Roman" w:hAnsi="Cambria" w:cs="Arial"/>
          <w:sz w:val="20"/>
          <w:szCs w:val="20"/>
        </w:rPr>
      </w:pPr>
      <w:r w:rsidRPr="00C91B66">
        <w:rPr>
          <w:rFonts w:ascii="Cambria" w:hAnsi="Cambria"/>
          <w:sz w:val="20"/>
          <w:szCs w:val="20"/>
        </w:rPr>
        <w:lastRenderedPageBreak/>
        <w:t xml:space="preserve">W przypadku stwierdzenia rozbieżności w wymaganych warunkach podmiotowych </w:t>
      </w:r>
      <w:r w:rsidRPr="00C91B66">
        <w:rPr>
          <w:rFonts w:ascii="Cambria" w:hAnsi="Cambria"/>
          <w:sz w:val="20"/>
          <w:szCs w:val="20"/>
        </w:rPr>
        <w:br/>
        <w:t xml:space="preserve">i przedmiotowych oraz wymaganych środkach dowodowych podmiotowych i przedmiotowych  </w:t>
      </w:r>
      <w:r w:rsidRPr="00C91B66">
        <w:rPr>
          <w:rFonts w:ascii="Cambria" w:hAnsi="Cambria"/>
          <w:sz w:val="20"/>
          <w:szCs w:val="20"/>
        </w:rPr>
        <w:br/>
        <w:t>w OPZ i SWZ  wiążące są postanowienia SWZ.</w:t>
      </w:r>
    </w:p>
    <w:p w:rsidR="00796EAC" w:rsidRPr="00C91B66" w:rsidRDefault="00796EAC" w:rsidP="00796EAC">
      <w:pPr>
        <w:autoSpaceDE w:val="0"/>
        <w:autoSpaceDN w:val="0"/>
        <w:adjustRightInd w:val="0"/>
        <w:spacing w:line="276" w:lineRule="auto"/>
        <w:jc w:val="both"/>
        <w:rPr>
          <w:rFonts w:ascii="Cambria" w:hAnsi="Cambria" w:cs="Helvetica"/>
          <w:sz w:val="20"/>
          <w:szCs w:val="20"/>
        </w:rPr>
      </w:pPr>
    </w:p>
    <w:p w:rsidR="00796EAC" w:rsidRPr="00C91B66" w:rsidRDefault="00796EAC" w:rsidP="00796EAC">
      <w:pPr>
        <w:pStyle w:val="Tytu"/>
        <w:numPr>
          <w:ilvl w:val="0"/>
          <w:numId w:val="7"/>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C91B66">
        <w:rPr>
          <w:rFonts w:ascii="Cambria" w:hAnsi="Cambria" w:cs="Arial"/>
        </w:rPr>
        <w:t>Termin i miejsce wykonania przedmiotu zamówienia.</w:t>
      </w:r>
    </w:p>
    <w:p w:rsidR="00796EAC" w:rsidRPr="00C91B66" w:rsidRDefault="00796EAC" w:rsidP="00796EAC">
      <w:pPr>
        <w:numPr>
          <w:ilvl w:val="0"/>
          <w:numId w:val="32"/>
        </w:numPr>
        <w:spacing w:line="276" w:lineRule="auto"/>
        <w:ind w:left="426" w:hanging="426"/>
        <w:jc w:val="both"/>
        <w:rPr>
          <w:rFonts w:ascii="Cambria" w:hAnsi="Cambria" w:cs="Arial"/>
          <w:sz w:val="20"/>
          <w:szCs w:val="20"/>
        </w:rPr>
      </w:pPr>
      <w:r w:rsidRPr="00C91B66">
        <w:rPr>
          <w:rFonts w:ascii="Cambria" w:hAnsi="Cambria" w:cs="Arial"/>
          <w:sz w:val="20"/>
          <w:szCs w:val="20"/>
        </w:rPr>
        <w:t>Prze</w:t>
      </w:r>
      <w:bookmarkStart w:id="2" w:name="_Hlk63154233"/>
      <w:r w:rsidRPr="00C91B66">
        <w:rPr>
          <w:rFonts w:ascii="Cambria" w:hAnsi="Cambria" w:cs="Arial"/>
          <w:sz w:val="20"/>
          <w:szCs w:val="20"/>
        </w:rPr>
        <w:t>dmiot zamówienia należy wykonać:</w:t>
      </w:r>
    </w:p>
    <w:p w:rsidR="00796EAC" w:rsidRDefault="00796EAC" w:rsidP="00796EAC">
      <w:pPr>
        <w:spacing w:line="276" w:lineRule="auto"/>
        <w:ind w:left="426"/>
        <w:jc w:val="both"/>
        <w:rPr>
          <w:rFonts w:ascii="Cambria" w:hAnsi="Cambria" w:cs="Arial"/>
          <w:color w:val="000000"/>
          <w:sz w:val="20"/>
          <w:szCs w:val="20"/>
        </w:rPr>
      </w:pPr>
      <w:r w:rsidRPr="00C91B66">
        <w:rPr>
          <w:rFonts w:ascii="Cambria" w:hAnsi="Cambria" w:cs="Arial"/>
          <w:b/>
          <w:sz w:val="20"/>
          <w:szCs w:val="20"/>
        </w:rPr>
        <w:t>Część I-IV</w:t>
      </w:r>
      <w:r w:rsidRPr="00A4366E">
        <w:rPr>
          <w:rFonts w:ascii="Cambria" w:hAnsi="Cambria" w:cs="Arial"/>
          <w:color w:val="000000"/>
          <w:sz w:val="20"/>
          <w:szCs w:val="20"/>
        </w:rPr>
        <w:t xml:space="preserve">:  </w:t>
      </w:r>
      <w:r w:rsidR="00B11AB5" w:rsidRPr="00B11AB5">
        <w:rPr>
          <w:rFonts w:ascii="Cambria" w:hAnsi="Cambria" w:cs="Arial"/>
          <w:b/>
          <w:color w:val="000000"/>
          <w:sz w:val="20"/>
          <w:szCs w:val="20"/>
        </w:rPr>
        <w:t>1</w:t>
      </w:r>
      <w:r w:rsidR="00B71CBC">
        <w:rPr>
          <w:rFonts w:ascii="Cambria" w:hAnsi="Cambria" w:cs="Arial"/>
          <w:b/>
          <w:color w:val="000000"/>
          <w:sz w:val="20"/>
          <w:szCs w:val="20"/>
        </w:rPr>
        <w:t>2</w:t>
      </w:r>
      <w:r w:rsidR="00B11AB5">
        <w:rPr>
          <w:rFonts w:ascii="Cambria" w:hAnsi="Cambria" w:cs="Arial"/>
          <w:color w:val="000000"/>
          <w:sz w:val="20"/>
          <w:szCs w:val="20"/>
        </w:rPr>
        <w:t xml:space="preserve"> </w:t>
      </w:r>
      <w:r w:rsidRPr="00A4366E">
        <w:rPr>
          <w:rFonts w:ascii="Cambria" w:hAnsi="Cambria" w:cs="Arial"/>
          <w:b/>
          <w:color w:val="000000"/>
          <w:sz w:val="20"/>
          <w:szCs w:val="20"/>
        </w:rPr>
        <w:t xml:space="preserve"> miesięcy od daty podpisania umowy</w:t>
      </w:r>
      <w:r w:rsidRPr="00A4366E">
        <w:rPr>
          <w:rFonts w:ascii="Cambria" w:hAnsi="Cambria" w:cs="Arial"/>
          <w:color w:val="000000"/>
          <w:sz w:val="20"/>
          <w:szCs w:val="20"/>
        </w:rPr>
        <w:t>.</w:t>
      </w:r>
    </w:p>
    <w:p w:rsidR="00882713" w:rsidRPr="00A70778" w:rsidRDefault="00882713" w:rsidP="00882713">
      <w:pPr>
        <w:numPr>
          <w:ilvl w:val="0"/>
          <w:numId w:val="32"/>
        </w:numPr>
        <w:spacing w:before="120" w:line="276" w:lineRule="auto"/>
        <w:ind w:left="567" w:hanging="567"/>
        <w:jc w:val="both"/>
        <w:rPr>
          <w:rFonts w:ascii="Cambria" w:hAnsi="Cambria" w:cs="Arial"/>
          <w:b/>
          <w:sz w:val="20"/>
          <w:szCs w:val="20"/>
        </w:rPr>
      </w:pPr>
      <w:r w:rsidRPr="00A70778">
        <w:rPr>
          <w:rFonts w:ascii="Cambria" w:hAnsi="Cambria" w:cs="Arial"/>
          <w:sz w:val="20"/>
          <w:szCs w:val="20"/>
        </w:rPr>
        <w:t>Wykonawca udziela Zamawiającemu 36 miesięcznej rękojmi.</w:t>
      </w:r>
    </w:p>
    <w:p w:rsidR="00882713" w:rsidRPr="00C91B66" w:rsidRDefault="00882713" w:rsidP="00796EAC">
      <w:pPr>
        <w:spacing w:line="276" w:lineRule="auto"/>
        <w:ind w:left="426"/>
        <w:jc w:val="both"/>
        <w:rPr>
          <w:rFonts w:ascii="Cambria" w:hAnsi="Cambria" w:cs="Arial"/>
          <w:sz w:val="20"/>
          <w:szCs w:val="20"/>
        </w:rPr>
      </w:pPr>
    </w:p>
    <w:bookmarkEnd w:id="2"/>
    <w:p w:rsidR="00796EAC" w:rsidRPr="00C91B66" w:rsidRDefault="00796EAC" w:rsidP="00796EAC">
      <w:pPr>
        <w:shd w:val="clear" w:color="auto" w:fill="BFBFBF"/>
        <w:spacing w:before="120" w:line="276" w:lineRule="auto"/>
        <w:ind w:left="425" w:hanging="425"/>
        <w:rPr>
          <w:rFonts w:ascii="Cambria" w:hAnsi="Cambria" w:cs="Arial"/>
          <w:b/>
        </w:rPr>
      </w:pPr>
      <w:r w:rsidRPr="00C91B66">
        <w:rPr>
          <w:rFonts w:ascii="Cambria" w:hAnsi="Cambria" w:cs="Arial"/>
          <w:b/>
        </w:rPr>
        <w:t>V.</w:t>
      </w:r>
      <w:r w:rsidRPr="00C91B66">
        <w:rPr>
          <w:rFonts w:ascii="Cambria" w:hAnsi="Cambria" w:cs="Arial"/>
          <w:b/>
        </w:rPr>
        <w:tab/>
      </w:r>
      <w:bookmarkStart w:id="3" w:name="_Hlk59907369"/>
      <w:r w:rsidRPr="00C91B66">
        <w:rPr>
          <w:rFonts w:ascii="Cambria" w:hAnsi="Cambria" w:cs="Arial"/>
          <w:b/>
          <w:bCs/>
        </w:rPr>
        <w:t>Podmiotowe środki dowodowe</w:t>
      </w:r>
      <w:bookmarkEnd w:id="3"/>
      <w:r w:rsidRPr="00C91B66">
        <w:rPr>
          <w:rFonts w:ascii="Cambria" w:hAnsi="Cambria" w:cs="Arial"/>
          <w:b/>
        </w:rPr>
        <w:t>.</w:t>
      </w:r>
    </w:p>
    <w:p w:rsidR="00796EAC" w:rsidRPr="00C91B66" w:rsidRDefault="00796EAC" w:rsidP="00796EAC">
      <w:pPr>
        <w:numPr>
          <w:ilvl w:val="0"/>
          <w:numId w:val="17"/>
        </w:numPr>
        <w:spacing w:after="240" w:line="276" w:lineRule="auto"/>
        <w:ind w:left="426" w:hanging="426"/>
        <w:jc w:val="both"/>
        <w:rPr>
          <w:rFonts w:ascii="Cambria" w:hAnsi="Cambria" w:cs="Arial"/>
          <w:sz w:val="20"/>
          <w:szCs w:val="20"/>
        </w:rPr>
      </w:pPr>
      <w:r w:rsidRPr="00C91B66">
        <w:rPr>
          <w:rFonts w:ascii="Cambria" w:hAnsi="Cambria" w:cs="Arial"/>
          <w:sz w:val="20"/>
          <w:szCs w:val="20"/>
        </w:rPr>
        <w:t xml:space="preserve">O udzielenie zamówienia mogą ubiegać się Wykonawcy, którzy wraz z ofertą złożą oświadczenia, </w:t>
      </w:r>
      <w:r w:rsidRPr="00C91B66">
        <w:rPr>
          <w:rFonts w:ascii="Cambria" w:hAnsi="Cambria" w:cs="Arial"/>
          <w:sz w:val="20"/>
          <w:szCs w:val="20"/>
        </w:rPr>
        <w:br/>
        <w:t>a wskazany Wykonawca na żądanie Zamawiającego w terminie nie krótszym niż 5 dni od wezwania, przedłoży wymagane w SWZ dokumenty, w zakresie:</w:t>
      </w:r>
    </w:p>
    <w:p w:rsidR="00796EAC" w:rsidRPr="00C91B66" w:rsidRDefault="00796EAC" w:rsidP="00796EAC">
      <w:pPr>
        <w:numPr>
          <w:ilvl w:val="0"/>
          <w:numId w:val="18"/>
        </w:numPr>
        <w:spacing w:line="276" w:lineRule="auto"/>
        <w:ind w:left="851"/>
        <w:jc w:val="both"/>
        <w:rPr>
          <w:rFonts w:ascii="Cambria" w:hAnsi="Cambria" w:cs="Arial"/>
          <w:sz w:val="20"/>
          <w:szCs w:val="20"/>
        </w:rPr>
      </w:pPr>
      <w:r w:rsidRPr="00C91B66">
        <w:rPr>
          <w:rFonts w:ascii="Cambria" w:hAnsi="Cambria" w:cs="Arial"/>
          <w:sz w:val="20"/>
          <w:szCs w:val="20"/>
        </w:rPr>
        <w:t xml:space="preserve">spełnienia warunków udziału w postępowaniu  </w:t>
      </w:r>
    </w:p>
    <w:p w:rsidR="00796EAC" w:rsidRPr="00C91B66" w:rsidRDefault="00796EAC" w:rsidP="00796EAC">
      <w:pPr>
        <w:numPr>
          <w:ilvl w:val="0"/>
          <w:numId w:val="18"/>
        </w:numPr>
        <w:spacing w:line="276" w:lineRule="auto"/>
        <w:ind w:left="851"/>
        <w:jc w:val="both"/>
        <w:rPr>
          <w:rFonts w:ascii="Cambria" w:hAnsi="Cambria" w:cs="Arial"/>
          <w:bCs/>
          <w:sz w:val="20"/>
          <w:szCs w:val="20"/>
        </w:rPr>
      </w:pPr>
      <w:r w:rsidRPr="00C91B66">
        <w:rPr>
          <w:rFonts w:ascii="Cambria" w:hAnsi="Cambria" w:cs="Arial"/>
          <w:sz w:val="20"/>
          <w:szCs w:val="20"/>
        </w:rPr>
        <w:t>niepodlegania</w:t>
      </w:r>
      <w:r w:rsidRPr="00C91B66">
        <w:rPr>
          <w:rFonts w:ascii="Cambria" w:hAnsi="Cambria" w:cs="Arial"/>
          <w:bCs/>
          <w:sz w:val="20"/>
          <w:szCs w:val="20"/>
        </w:rPr>
        <w:t xml:space="preserve"> wykluczeniu</w:t>
      </w:r>
    </w:p>
    <w:p w:rsidR="00796EAC" w:rsidRPr="00C91B66" w:rsidRDefault="00796EAC" w:rsidP="00796EAC">
      <w:pPr>
        <w:spacing w:line="276" w:lineRule="auto"/>
        <w:ind w:left="851"/>
        <w:jc w:val="both"/>
        <w:rPr>
          <w:rFonts w:ascii="Cambria" w:hAnsi="Cambria" w:cs="Arial"/>
          <w:bCs/>
          <w:sz w:val="20"/>
          <w:szCs w:val="20"/>
        </w:rPr>
      </w:pPr>
      <w:r w:rsidRPr="00C91B66">
        <w:rPr>
          <w:rFonts w:ascii="Cambria" w:hAnsi="Cambria" w:cs="Arial"/>
          <w:bCs/>
          <w:sz w:val="20"/>
          <w:szCs w:val="20"/>
        </w:rPr>
        <w:t xml:space="preserve"> </w:t>
      </w:r>
    </w:p>
    <w:p w:rsidR="00796EAC" w:rsidRPr="00C91B66" w:rsidRDefault="00796EAC" w:rsidP="00796EAC">
      <w:pPr>
        <w:numPr>
          <w:ilvl w:val="0"/>
          <w:numId w:val="17"/>
        </w:numPr>
        <w:spacing w:after="240" w:line="276" w:lineRule="auto"/>
        <w:ind w:left="426" w:hanging="426"/>
        <w:jc w:val="both"/>
        <w:rPr>
          <w:rFonts w:ascii="Cambria" w:hAnsi="Cambria" w:cs="Tahoma"/>
          <w:sz w:val="20"/>
          <w:szCs w:val="20"/>
        </w:rPr>
      </w:pPr>
      <w:r w:rsidRPr="00C91B66">
        <w:rPr>
          <w:rFonts w:ascii="Cambria" w:hAnsi="Cambria" w:cs="Tahoma"/>
          <w:sz w:val="20"/>
          <w:szCs w:val="20"/>
        </w:rPr>
        <w:t xml:space="preserve">Oświadczenia o którym mowa w ust. 1 należy złożyć w formie oświadczeń stanowiących załączniki do SWZ. Oświadczenia te dla podmiotów składających ofertę wspólnie oraz podmiotów udostępniających zasoby składane są oddzielnie dla każdego z tych podmiotów. Oświadczenia </w:t>
      </w:r>
      <w:r w:rsidRPr="00C91B66">
        <w:rPr>
          <w:rFonts w:ascii="Cambria" w:hAnsi="Cambria" w:cs="Tahoma"/>
          <w:sz w:val="20"/>
          <w:szCs w:val="20"/>
        </w:rPr>
        <w:br/>
        <w:t xml:space="preserve">wraz z ofertą składane są w formie elektronicznej </w:t>
      </w:r>
      <w:r w:rsidRPr="00C91B66">
        <w:rPr>
          <w:rFonts w:ascii="Cambria" w:hAnsi="Cambria" w:cs="Tahoma"/>
          <w:sz w:val="20"/>
          <w:szCs w:val="20"/>
          <w:lang w:bidi="pl-PL"/>
        </w:rPr>
        <w:t>opatrzone kwalifikowanym podpisem elektronicznym lub postaci elektronicznej opatrzone podpisem zaufanym lub podpisem osobistym</w:t>
      </w:r>
      <w:r w:rsidRPr="00C91B66">
        <w:rPr>
          <w:rFonts w:ascii="Cambria" w:hAnsi="Cambria" w:cs="Tahoma"/>
          <w:sz w:val="20"/>
          <w:szCs w:val="20"/>
        </w:rPr>
        <w:t>.</w:t>
      </w:r>
    </w:p>
    <w:p w:rsidR="00796EAC" w:rsidRPr="00C91B66" w:rsidRDefault="00796EAC" w:rsidP="00796EAC">
      <w:pPr>
        <w:numPr>
          <w:ilvl w:val="0"/>
          <w:numId w:val="17"/>
        </w:numPr>
        <w:spacing w:after="240" w:line="276" w:lineRule="auto"/>
        <w:ind w:left="426" w:hanging="426"/>
        <w:jc w:val="both"/>
        <w:rPr>
          <w:rFonts w:ascii="Cambria" w:hAnsi="Cambria" w:cs="Tahoma"/>
          <w:sz w:val="20"/>
          <w:szCs w:val="20"/>
        </w:rPr>
      </w:pPr>
      <w:r w:rsidRPr="00C91B66">
        <w:rPr>
          <w:rFonts w:ascii="Cambria" w:hAnsi="Cambria" w:cs="Tahoma"/>
          <w:b/>
          <w:sz w:val="20"/>
          <w:szCs w:val="20"/>
        </w:rPr>
        <w:t xml:space="preserve">Uprawnienia do prowadzenia określonej działalności gospodarczej lub zawodowej, </w:t>
      </w:r>
      <w:r w:rsidRPr="00C91B66">
        <w:rPr>
          <w:rFonts w:ascii="Cambria" w:hAnsi="Cambria" w:cs="Tahoma"/>
          <w:b/>
          <w:sz w:val="20"/>
          <w:szCs w:val="20"/>
        </w:rPr>
        <w:br/>
        <w:t>o ile wynika to z odrębnych</w:t>
      </w:r>
      <w:r w:rsidRPr="00C91B66">
        <w:rPr>
          <w:rFonts w:ascii="Cambria" w:hAnsi="Cambria" w:cs="Tahoma"/>
          <w:sz w:val="20"/>
          <w:szCs w:val="20"/>
        </w:rPr>
        <w:t xml:space="preserve"> </w:t>
      </w:r>
      <w:r w:rsidRPr="00C91B66">
        <w:rPr>
          <w:rFonts w:ascii="Cambria" w:hAnsi="Cambria" w:cs="Tahoma"/>
          <w:b/>
          <w:sz w:val="20"/>
          <w:szCs w:val="20"/>
        </w:rPr>
        <w:t>przepisów:</w:t>
      </w:r>
    </w:p>
    <w:p w:rsidR="00796EAC" w:rsidRPr="00C91B66" w:rsidRDefault="00796EAC" w:rsidP="00796EAC">
      <w:pPr>
        <w:spacing w:after="240" w:line="276" w:lineRule="auto"/>
        <w:ind w:left="426"/>
        <w:jc w:val="both"/>
        <w:rPr>
          <w:rFonts w:ascii="Cambria" w:hAnsi="Cambria" w:cs="Tahoma"/>
          <w:sz w:val="20"/>
          <w:szCs w:val="20"/>
        </w:rPr>
      </w:pPr>
      <w:r w:rsidRPr="00C91B66">
        <w:rPr>
          <w:rFonts w:ascii="Cambria" w:hAnsi="Cambria" w:cs="Arial"/>
          <w:sz w:val="20"/>
          <w:szCs w:val="20"/>
        </w:rPr>
        <w:t xml:space="preserve">W </w:t>
      </w:r>
      <w:r w:rsidRPr="00C91B66">
        <w:rPr>
          <w:rFonts w:ascii="Cambria" w:hAnsi="Cambria" w:cs="Tahoma"/>
          <w:sz w:val="20"/>
          <w:szCs w:val="20"/>
        </w:rPr>
        <w:t>celu potwierdzenia spełniania przez wykonawcę warunków udziału w postępowaniu</w:t>
      </w:r>
      <w:r w:rsidRPr="00C91B66">
        <w:rPr>
          <w:rFonts w:ascii="Cambria" w:hAnsi="Cambria" w:cs="Arial"/>
          <w:sz w:val="20"/>
          <w:szCs w:val="20"/>
        </w:rPr>
        <w:t>:</w:t>
      </w:r>
    </w:p>
    <w:p w:rsidR="00796EAC" w:rsidRPr="00C91B66" w:rsidRDefault="00796EAC" w:rsidP="00796EAC">
      <w:pPr>
        <w:spacing w:after="240" w:line="276" w:lineRule="auto"/>
        <w:ind w:left="426"/>
        <w:jc w:val="both"/>
        <w:rPr>
          <w:rFonts w:ascii="Cambria" w:hAnsi="Cambria" w:cs="Tahoma"/>
          <w:sz w:val="20"/>
          <w:szCs w:val="20"/>
        </w:rPr>
      </w:pPr>
      <w:r w:rsidRPr="00C91B66">
        <w:rPr>
          <w:rFonts w:ascii="Cambria" w:hAnsi="Cambria" w:cs="Tahoma"/>
          <w:sz w:val="20"/>
          <w:szCs w:val="20"/>
        </w:rPr>
        <w:t>Zamawiający odstępuje od opisu sposobu dokonywania oceny spełnienia warunków w tym zakresie. Zamawiający nie dokona oceny spełnienia warunków udziału w postępowaniu.</w:t>
      </w:r>
    </w:p>
    <w:p w:rsidR="00796EAC" w:rsidRPr="00C91B66" w:rsidRDefault="00796EAC" w:rsidP="00796EAC">
      <w:pPr>
        <w:numPr>
          <w:ilvl w:val="0"/>
          <w:numId w:val="17"/>
        </w:numPr>
        <w:spacing w:after="240" w:line="276" w:lineRule="auto"/>
        <w:ind w:left="426" w:hanging="426"/>
        <w:jc w:val="both"/>
        <w:rPr>
          <w:rFonts w:ascii="Cambria" w:hAnsi="Cambria" w:cs="Tahoma"/>
          <w:sz w:val="20"/>
          <w:szCs w:val="20"/>
        </w:rPr>
      </w:pPr>
      <w:r w:rsidRPr="00C91B66">
        <w:rPr>
          <w:rFonts w:ascii="Cambria" w:hAnsi="Cambria" w:cs="Arial"/>
          <w:b/>
          <w:sz w:val="20"/>
          <w:szCs w:val="20"/>
        </w:rPr>
        <w:t xml:space="preserve">Zdolność techniczna lub zawodowa: </w:t>
      </w:r>
    </w:p>
    <w:p w:rsidR="00796EAC" w:rsidRPr="00C91B66" w:rsidRDefault="00796EAC" w:rsidP="00796EAC">
      <w:pPr>
        <w:spacing w:after="240" w:line="276" w:lineRule="auto"/>
        <w:ind w:left="426"/>
        <w:jc w:val="both"/>
        <w:rPr>
          <w:rFonts w:ascii="Cambria" w:hAnsi="Cambria" w:cs="Arial"/>
          <w:sz w:val="20"/>
          <w:szCs w:val="20"/>
        </w:rPr>
      </w:pPr>
      <w:r w:rsidRPr="00C91B66">
        <w:rPr>
          <w:rFonts w:ascii="Cambria" w:hAnsi="Cambria" w:cs="Arial"/>
          <w:sz w:val="20"/>
          <w:szCs w:val="20"/>
        </w:rPr>
        <w:t>W celu potwierdzenia spełniania przez wykonawcę warunków udziału w postępowaniu, Zamawiający żąda następujących podmiotowych środków dowodowych w zakresie:</w:t>
      </w:r>
    </w:p>
    <w:p w:rsidR="00796EAC" w:rsidRPr="00C91B66" w:rsidRDefault="00796EAC" w:rsidP="00B11AB5">
      <w:pPr>
        <w:widowControl w:val="0"/>
        <w:numPr>
          <w:ilvl w:val="0"/>
          <w:numId w:val="39"/>
        </w:numPr>
        <w:autoSpaceDE w:val="0"/>
        <w:autoSpaceDN w:val="0"/>
        <w:adjustRightInd w:val="0"/>
        <w:spacing w:before="100" w:after="100" w:line="276" w:lineRule="auto"/>
        <w:ind w:left="709" w:right="-2" w:hanging="283"/>
        <w:jc w:val="both"/>
        <w:rPr>
          <w:rFonts w:ascii="Cambria" w:hAnsi="Cambria" w:cs="Arial"/>
          <w:b/>
          <w:sz w:val="20"/>
          <w:szCs w:val="20"/>
        </w:rPr>
      </w:pPr>
      <w:r w:rsidRPr="00C91B66">
        <w:rPr>
          <w:rFonts w:ascii="Cambria" w:hAnsi="Cambria" w:cs="Arial"/>
          <w:b/>
          <w:sz w:val="20"/>
          <w:szCs w:val="20"/>
        </w:rPr>
        <w:t>wykonanych usług</w:t>
      </w:r>
    </w:p>
    <w:p w:rsidR="00796EAC" w:rsidRPr="00C91B66" w:rsidRDefault="00796EAC" w:rsidP="00796EAC">
      <w:pPr>
        <w:widowControl w:val="0"/>
        <w:autoSpaceDE w:val="0"/>
        <w:autoSpaceDN w:val="0"/>
        <w:adjustRightInd w:val="0"/>
        <w:spacing w:before="100" w:after="100" w:line="276" w:lineRule="auto"/>
        <w:ind w:left="709" w:right="-2"/>
        <w:jc w:val="both"/>
        <w:rPr>
          <w:rFonts w:ascii="Cambria" w:hAnsi="Cambria"/>
          <w:sz w:val="20"/>
          <w:szCs w:val="20"/>
        </w:rPr>
      </w:pPr>
      <w:r w:rsidRPr="00C91B66">
        <w:rPr>
          <w:rFonts w:ascii="Cambria" w:hAnsi="Cambria" w:cs="Arial"/>
          <w:sz w:val="20"/>
          <w:szCs w:val="20"/>
        </w:rPr>
        <w:t xml:space="preserve">Na potwierdzenie niniejszego warunku należy </w:t>
      </w:r>
      <w:r w:rsidRPr="00C91B66">
        <w:rPr>
          <w:rFonts w:ascii="Cambria" w:hAnsi="Cambria"/>
          <w:sz w:val="20"/>
          <w:szCs w:val="20"/>
        </w:rPr>
        <w:t xml:space="preserve">wykaz usług wykonanych, w okresie ostatnich </w:t>
      </w:r>
      <w:r w:rsidRPr="00C91B66">
        <w:rPr>
          <w:rFonts w:ascii="Cambria" w:hAnsi="Cambria"/>
          <w:sz w:val="20"/>
          <w:szCs w:val="20"/>
        </w:rPr>
        <w:br/>
      </w:r>
      <w:r w:rsidRPr="00C91B66">
        <w:rPr>
          <w:rFonts w:ascii="Cambria" w:hAnsi="Cambria"/>
          <w:b/>
          <w:sz w:val="20"/>
          <w:szCs w:val="20"/>
        </w:rPr>
        <w:t>3 lat</w:t>
      </w:r>
      <w:r w:rsidRPr="00C91B66">
        <w:rPr>
          <w:rFonts w:ascii="Cambria" w:hAnsi="Cambria"/>
          <w:sz w:val="20"/>
          <w:szCs w:val="20"/>
        </w:rPr>
        <w:t xml:space="preserve">, a jeżeli okres prowadzenia działalności jest krótszy – w tym okresie, wraz z podaniem </w:t>
      </w:r>
      <w:r w:rsidRPr="00C91B66">
        <w:rPr>
          <w:rFonts w:ascii="Cambria" w:hAnsi="Cambria"/>
          <w:sz w:val="20"/>
          <w:szCs w:val="20"/>
        </w:rPr>
        <w:br/>
        <w:t xml:space="preserve">ich wartości, przedmiotu, dat wykonania i podmiotów, na rzecz których usługi zostały wykonane oraz załączeniem dowodów określających, czy te usługi zostały wykonane należycie, przy czym dowodami, o których mowa, są </w:t>
      </w:r>
      <w:r w:rsidRPr="00C91B66">
        <w:rPr>
          <w:rFonts w:ascii="Cambria" w:hAnsi="Cambria"/>
          <w:b/>
          <w:sz w:val="20"/>
          <w:szCs w:val="20"/>
        </w:rPr>
        <w:t xml:space="preserve">referencje bądź inne dokumenty sporządzone przez podmiot, </w:t>
      </w:r>
      <w:r w:rsidRPr="00C91B66">
        <w:rPr>
          <w:rFonts w:ascii="Cambria" w:hAnsi="Cambria"/>
          <w:b/>
          <w:sz w:val="20"/>
          <w:szCs w:val="20"/>
        </w:rPr>
        <w:br/>
        <w:t>na rzecz którego usługi zostały wykonane</w:t>
      </w:r>
      <w:r w:rsidRPr="00C91B66">
        <w:rPr>
          <w:rFonts w:ascii="Cambria" w:hAnsi="Cambria"/>
          <w:sz w:val="20"/>
          <w:szCs w:val="20"/>
        </w:rPr>
        <w:t xml:space="preserve">, a jeżeli wykonawca z przyczyn niezależnych </w:t>
      </w:r>
      <w:r w:rsidRPr="00C91B66">
        <w:rPr>
          <w:rFonts w:ascii="Cambria" w:hAnsi="Cambria"/>
          <w:sz w:val="20"/>
          <w:szCs w:val="20"/>
        </w:rPr>
        <w:br/>
        <w:t>od niego nie jest w stanie uzyskać tych dokumentów – oświadczenie wykonawcy;</w:t>
      </w:r>
    </w:p>
    <w:p w:rsidR="00796EAC" w:rsidRPr="00C91B66" w:rsidRDefault="00796EAC" w:rsidP="00796EAC">
      <w:pPr>
        <w:widowControl w:val="0"/>
        <w:autoSpaceDE w:val="0"/>
        <w:autoSpaceDN w:val="0"/>
        <w:adjustRightInd w:val="0"/>
        <w:spacing w:before="100" w:after="100" w:line="276" w:lineRule="auto"/>
        <w:ind w:left="709" w:right="-2"/>
        <w:jc w:val="both"/>
        <w:rPr>
          <w:rFonts w:ascii="Cambria" w:hAnsi="Cambria" w:cs="Arial"/>
          <w:b/>
          <w:sz w:val="20"/>
          <w:szCs w:val="20"/>
        </w:rPr>
      </w:pPr>
      <w:r w:rsidRPr="00C91B66">
        <w:rPr>
          <w:rFonts w:ascii="Cambria" w:hAnsi="Cambria" w:cs="Arial"/>
          <w:sz w:val="20"/>
          <w:szCs w:val="20"/>
        </w:rPr>
        <w:t>Zamawiający uzna warunek za spełniony jeżeli Wykonawca wykaże, że</w:t>
      </w:r>
      <w:r w:rsidRPr="00C91B66">
        <w:rPr>
          <w:rFonts w:ascii="Cambria" w:hAnsi="Cambria" w:cs="Arial"/>
          <w:bCs/>
          <w:sz w:val="20"/>
          <w:szCs w:val="20"/>
        </w:rPr>
        <w:t xml:space="preserve"> w tym okresie wykonał:</w:t>
      </w:r>
    </w:p>
    <w:p w:rsidR="00796EAC" w:rsidRPr="00C91B66" w:rsidRDefault="00796EAC" w:rsidP="00796EAC">
      <w:pPr>
        <w:widowControl w:val="0"/>
        <w:autoSpaceDE w:val="0"/>
        <w:autoSpaceDN w:val="0"/>
        <w:adjustRightInd w:val="0"/>
        <w:spacing w:before="100" w:after="100" w:line="276" w:lineRule="auto"/>
        <w:ind w:right="-2"/>
        <w:jc w:val="both"/>
        <w:rPr>
          <w:rFonts w:ascii="Cambria" w:hAnsi="Cambria" w:cs="Arial"/>
          <w:b/>
          <w:sz w:val="20"/>
          <w:szCs w:val="20"/>
        </w:rPr>
      </w:pPr>
    </w:p>
    <w:p w:rsidR="00796EAC" w:rsidRPr="00C91B66" w:rsidRDefault="00796EAC" w:rsidP="00796EAC">
      <w:pPr>
        <w:widowControl w:val="0"/>
        <w:autoSpaceDE w:val="0"/>
        <w:autoSpaceDN w:val="0"/>
        <w:adjustRightInd w:val="0"/>
        <w:spacing w:before="100" w:after="100" w:line="276" w:lineRule="auto"/>
        <w:ind w:left="709" w:right="-2"/>
        <w:jc w:val="both"/>
        <w:rPr>
          <w:rFonts w:ascii="Cambria" w:hAnsi="Cambria" w:cs="Arial"/>
          <w:b/>
          <w:color w:val="000000"/>
          <w:sz w:val="20"/>
          <w:szCs w:val="20"/>
          <w:u w:val="single"/>
        </w:rPr>
      </w:pPr>
      <w:r w:rsidRPr="00C91B66">
        <w:rPr>
          <w:rFonts w:ascii="Cambria" w:hAnsi="Cambria" w:cs="Arial"/>
          <w:b/>
          <w:color w:val="000000"/>
          <w:sz w:val="20"/>
          <w:szCs w:val="20"/>
          <w:highlight w:val="lightGray"/>
          <w:u w:val="single"/>
        </w:rPr>
        <w:t>Dla części I-</w:t>
      </w:r>
      <w:bookmarkStart w:id="4" w:name="_Hlk63763993"/>
      <w:r w:rsidRPr="00C91B66">
        <w:rPr>
          <w:rFonts w:ascii="Cambria" w:hAnsi="Cambria" w:cs="Arial"/>
          <w:b/>
          <w:color w:val="000000"/>
          <w:sz w:val="20"/>
          <w:szCs w:val="20"/>
          <w:highlight w:val="lightGray"/>
          <w:u w:val="single"/>
        </w:rPr>
        <w:t>IV</w:t>
      </w:r>
    </w:p>
    <w:p w:rsidR="00796EAC" w:rsidRPr="00C91B66" w:rsidRDefault="00796EAC" w:rsidP="00796EAC">
      <w:pPr>
        <w:widowControl w:val="0"/>
        <w:autoSpaceDE w:val="0"/>
        <w:autoSpaceDN w:val="0"/>
        <w:adjustRightInd w:val="0"/>
        <w:spacing w:before="100" w:after="100" w:line="276" w:lineRule="auto"/>
        <w:ind w:left="709" w:right="-2"/>
        <w:jc w:val="both"/>
        <w:rPr>
          <w:rFonts w:ascii="Cambria" w:hAnsi="Cambria"/>
          <w:bCs/>
          <w:color w:val="FF0000"/>
          <w:sz w:val="20"/>
          <w:szCs w:val="20"/>
          <w:lang w:eastAsia="en-US"/>
        </w:rPr>
      </w:pPr>
      <w:r w:rsidRPr="00C91B66">
        <w:rPr>
          <w:rFonts w:ascii="Cambria" w:hAnsi="Cambria"/>
          <w:b/>
          <w:color w:val="000000"/>
          <w:sz w:val="20"/>
          <w:szCs w:val="20"/>
          <w:lang w:eastAsia="en-US"/>
        </w:rPr>
        <w:t xml:space="preserve">co najmniej jedną usługę </w:t>
      </w:r>
      <w:r w:rsidRPr="00C91B66">
        <w:rPr>
          <w:rFonts w:ascii="Cambria" w:hAnsi="Cambria"/>
          <w:color w:val="000000"/>
          <w:sz w:val="20"/>
          <w:szCs w:val="20"/>
          <w:lang w:eastAsia="en-US"/>
        </w:rPr>
        <w:t>polegającą na wykonaniu kompleksowej dokumentacji projektowo-kosztorysowej dotyczącej budowy lub przebudowy lub remontu drogi</w:t>
      </w:r>
      <w:r w:rsidR="005C7B3B" w:rsidRPr="00A70778">
        <w:rPr>
          <w:rFonts w:ascii="Cambria" w:hAnsi="Cambria"/>
          <w:color w:val="000000"/>
          <w:sz w:val="20"/>
          <w:szCs w:val="20"/>
          <w:lang w:eastAsia="en-US"/>
        </w:rPr>
        <w:t>/dróg</w:t>
      </w:r>
      <w:r w:rsidRPr="00A70778">
        <w:rPr>
          <w:rFonts w:ascii="Cambria" w:hAnsi="Cambria"/>
          <w:color w:val="000000"/>
          <w:sz w:val="20"/>
          <w:szCs w:val="20"/>
          <w:lang w:eastAsia="en-US"/>
        </w:rPr>
        <w:t>,</w:t>
      </w:r>
      <w:r w:rsidRPr="00C91B66">
        <w:rPr>
          <w:rFonts w:ascii="Cambria" w:hAnsi="Cambria"/>
          <w:color w:val="000000"/>
          <w:sz w:val="20"/>
          <w:szCs w:val="20"/>
          <w:lang w:eastAsia="en-US"/>
        </w:rPr>
        <w:t xml:space="preserve"> </w:t>
      </w:r>
      <w:r w:rsidRPr="00C91B66">
        <w:rPr>
          <w:rFonts w:ascii="Cambria" w:hAnsi="Cambria"/>
          <w:bCs/>
          <w:color w:val="000000"/>
          <w:sz w:val="20"/>
          <w:szCs w:val="20"/>
          <w:lang w:eastAsia="en-US"/>
        </w:rPr>
        <w:t xml:space="preserve">na podstawie której </w:t>
      </w:r>
      <w:r w:rsidRPr="00C91B66">
        <w:rPr>
          <w:rFonts w:ascii="Cambria" w:hAnsi="Cambria"/>
          <w:bCs/>
          <w:color w:val="000000"/>
          <w:sz w:val="20"/>
          <w:szCs w:val="20"/>
          <w:lang w:eastAsia="en-US"/>
        </w:rPr>
        <w:lastRenderedPageBreak/>
        <w:t xml:space="preserve">uzyskano prawomocne pozwolenie na budowę lub zgłoszenie robót budowlanych niewymagających pozwolenia na budowę o wartości minimum: </w:t>
      </w:r>
      <w:r w:rsidRPr="00C91B66">
        <w:rPr>
          <w:rFonts w:ascii="Cambria" w:hAnsi="Cambria"/>
          <w:b/>
          <w:bCs/>
          <w:color w:val="000000"/>
          <w:sz w:val="20"/>
          <w:szCs w:val="20"/>
          <w:lang w:eastAsia="en-US"/>
        </w:rPr>
        <w:t>40 000 zł</w:t>
      </w:r>
      <w:r w:rsidRPr="00C91B66">
        <w:rPr>
          <w:rFonts w:ascii="Cambria" w:hAnsi="Cambria"/>
          <w:bCs/>
          <w:color w:val="000000"/>
          <w:sz w:val="20"/>
          <w:szCs w:val="20"/>
          <w:lang w:eastAsia="en-US"/>
        </w:rPr>
        <w:t xml:space="preserve"> </w:t>
      </w:r>
      <w:r w:rsidRPr="005C7B3B">
        <w:rPr>
          <w:rFonts w:ascii="Cambria" w:hAnsi="Cambria"/>
          <w:b/>
          <w:bCs/>
          <w:color w:val="000000"/>
          <w:sz w:val="20"/>
          <w:szCs w:val="20"/>
          <w:lang w:eastAsia="en-US"/>
        </w:rPr>
        <w:t>brutto.</w:t>
      </w:r>
      <w:bookmarkEnd w:id="4"/>
    </w:p>
    <w:p w:rsidR="00796EAC" w:rsidRDefault="00796EAC" w:rsidP="00796EAC">
      <w:pPr>
        <w:widowControl w:val="0"/>
        <w:autoSpaceDE w:val="0"/>
        <w:autoSpaceDN w:val="0"/>
        <w:adjustRightInd w:val="0"/>
        <w:spacing w:before="100" w:after="100" w:line="276" w:lineRule="auto"/>
        <w:ind w:right="-2" w:firstLine="426"/>
        <w:jc w:val="both"/>
        <w:rPr>
          <w:rFonts w:ascii="Cambria" w:hAnsi="Cambria" w:cs="Arial"/>
          <w:bCs/>
          <w:sz w:val="20"/>
          <w:szCs w:val="20"/>
        </w:rPr>
      </w:pPr>
    </w:p>
    <w:p w:rsidR="00796EAC" w:rsidRPr="00C91B66" w:rsidRDefault="00796EAC" w:rsidP="00796EAC">
      <w:pPr>
        <w:widowControl w:val="0"/>
        <w:autoSpaceDE w:val="0"/>
        <w:autoSpaceDN w:val="0"/>
        <w:adjustRightInd w:val="0"/>
        <w:spacing w:before="100" w:after="100" w:line="276" w:lineRule="auto"/>
        <w:ind w:left="708" w:right="-2"/>
        <w:jc w:val="both"/>
        <w:rPr>
          <w:rFonts w:ascii="Cambria" w:hAnsi="Cambria" w:cs="Arial"/>
          <w:b/>
          <w:sz w:val="20"/>
          <w:szCs w:val="20"/>
        </w:rPr>
      </w:pPr>
      <w:r w:rsidRPr="00C91B66">
        <w:rPr>
          <w:rFonts w:ascii="Cambria" w:hAnsi="Cambria" w:cs="Arial"/>
          <w:b/>
          <w:sz w:val="20"/>
          <w:szCs w:val="20"/>
          <w:lang w:eastAsia="en-US"/>
        </w:rPr>
        <w:t>Do każdej pozycji wykazu należy załączyć dowody określające, czy usługi te zostały wykonane w sposób należyty.</w:t>
      </w:r>
    </w:p>
    <w:p w:rsidR="00796EAC" w:rsidRPr="00C91B66" w:rsidRDefault="00796EAC" w:rsidP="00796EAC">
      <w:pPr>
        <w:pStyle w:val="Bezodstpw"/>
        <w:spacing w:line="276" w:lineRule="auto"/>
        <w:jc w:val="both"/>
        <w:rPr>
          <w:rFonts w:ascii="Cambria" w:hAnsi="Cambria" w:cs="Arial"/>
          <w:b/>
          <w:sz w:val="20"/>
          <w:szCs w:val="20"/>
        </w:rPr>
      </w:pPr>
    </w:p>
    <w:p w:rsidR="00796EAC" w:rsidRPr="00C91B66" w:rsidRDefault="00796EAC" w:rsidP="00B11AB5">
      <w:pPr>
        <w:pStyle w:val="Bezodstpw"/>
        <w:numPr>
          <w:ilvl w:val="0"/>
          <w:numId w:val="39"/>
        </w:numPr>
        <w:spacing w:line="276" w:lineRule="auto"/>
        <w:ind w:left="709" w:hanging="283"/>
        <w:jc w:val="both"/>
        <w:rPr>
          <w:rFonts w:ascii="Cambria" w:hAnsi="Cambria" w:cs="Arial"/>
          <w:b/>
          <w:sz w:val="20"/>
          <w:szCs w:val="20"/>
        </w:rPr>
      </w:pPr>
      <w:r w:rsidRPr="00C91B66">
        <w:rPr>
          <w:rFonts w:ascii="Cambria" w:hAnsi="Cambria" w:cs="Arial"/>
          <w:b/>
          <w:sz w:val="20"/>
          <w:szCs w:val="20"/>
        </w:rPr>
        <w:t>osób, które będą uczestniczyć w wykonywaniu zamówienia publicznego.</w:t>
      </w:r>
    </w:p>
    <w:p w:rsidR="00796EAC" w:rsidRPr="00C91B66" w:rsidRDefault="00796EAC" w:rsidP="00796EAC">
      <w:pPr>
        <w:pStyle w:val="Bezodstpw"/>
        <w:spacing w:line="276" w:lineRule="auto"/>
        <w:ind w:left="709"/>
        <w:jc w:val="both"/>
        <w:rPr>
          <w:rFonts w:ascii="Cambria" w:hAnsi="Cambria" w:cs="Arial"/>
          <w:b/>
          <w:sz w:val="20"/>
          <w:szCs w:val="20"/>
        </w:rPr>
      </w:pPr>
    </w:p>
    <w:p w:rsidR="00796EAC" w:rsidRPr="00C91B66" w:rsidRDefault="00796EAC" w:rsidP="00796EAC">
      <w:pPr>
        <w:pStyle w:val="Bezodstpw"/>
        <w:spacing w:line="276" w:lineRule="auto"/>
        <w:ind w:left="709"/>
        <w:jc w:val="both"/>
        <w:rPr>
          <w:rFonts w:ascii="Cambria" w:hAnsi="Cambria" w:cs="Arial"/>
          <w:b/>
          <w:sz w:val="20"/>
          <w:szCs w:val="20"/>
        </w:rPr>
      </w:pPr>
      <w:r w:rsidRPr="00C91B66">
        <w:rPr>
          <w:rFonts w:ascii="Cambria" w:hAnsi="Cambria" w:cs="Arial"/>
          <w:sz w:val="20"/>
          <w:szCs w:val="20"/>
        </w:rPr>
        <w:t xml:space="preserve">Na potwierdzenie niniejszego warunku należy złożyć wykaz osób, skierowanych przez Wykonawcę do realizacji zamówienia publicznego, w szczególności odpowiedzialnych </w:t>
      </w:r>
      <w:r w:rsidRPr="00C91B66">
        <w:rPr>
          <w:rFonts w:ascii="Cambria" w:hAnsi="Cambria" w:cs="Arial"/>
          <w:sz w:val="20"/>
          <w:szCs w:val="20"/>
        </w:rPr>
        <w:br/>
        <w:t xml:space="preserve">za świadczenie usług, kontrolę jakości, wraz z informacjami na temat ich kwalifikacji zawodowych, uprawnień, doświadczenia i wykształcenia niezbędnych do wykonania zamówienia publicznego, a także zakresu wykonywanych przez nie czynności oraz informacją o podstawie </w:t>
      </w:r>
      <w:r w:rsidRPr="00C91B66">
        <w:rPr>
          <w:rFonts w:ascii="Cambria" w:hAnsi="Cambria" w:cs="Arial"/>
          <w:sz w:val="20"/>
          <w:szCs w:val="20"/>
        </w:rPr>
        <w:br/>
        <w:t>do dysponowania tymi osobami:</w:t>
      </w:r>
    </w:p>
    <w:p w:rsidR="00796EAC" w:rsidRPr="00C91B66" w:rsidRDefault="00796EAC" w:rsidP="00796EAC">
      <w:pPr>
        <w:pStyle w:val="Bezodstpw"/>
        <w:spacing w:line="276" w:lineRule="auto"/>
        <w:ind w:left="709"/>
        <w:jc w:val="both"/>
        <w:rPr>
          <w:rFonts w:ascii="Cambria" w:hAnsi="Cambria" w:cs="Arial"/>
          <w:b/>
          <w:sz w:val="20"/>
          <w:szCs w:val="20"/>
        </w:rPr>
      </w:pPr>
    </w:p>
    <w:p w:rsidR="00796EAC" w:rsidRPr="00C91B66" w:rsidRDefault="00796EAC" w:rsidP="00796EAC">
      <w:pPr>
        <w:pStyle w:val="Bezodstpw"/>
        <w:spacing w:line="276" w:lineRule="auto"/>
        <w:ind w:left="709"/>
        <w:jc w:val="both"/>
        <w:rPr>
          <w:rFonts w:ascii="Cambria" w:hAnsi="Cambria" w:cs="Arial"/>
          <w:sz w:val="20"/>
          <w:szCs w:val="20"/>
        </w:rPr>
      </w:pPr>
      <w:r w:rsidRPr="00C91B66">
        <w:rPr>
          <w:rFonts w:ascii="Cambria" w:hAnsi="Cambria" w:cs="Arial"/>
          <w:sz w:val="20"/>
          <w:szCs w:val="20"/>
        </w:rPr>
        <w:t>Zamawiający uzna warunek za spełniony jeżeli Wykonawca wykaże, że dysponuje n/w osobami:</w:t>
      </w:r>
    </w:p>
    <w:p w:rsidR="00796EAC" w:rsidRPr="00C91B66" w:rsidRDefault="00796EAC" w:rsidP="00796EAC">
      <w:pPr>
        <w:pStyle w:val="Bezodstpw"/>
        <w:spacing w:line="276" w:lineRule="auto"/>
        <w:ind w:left="709"/>
        <w:jc w:val="both"/>
        <w:rPr>
          <w:rFonts w:ascii="Cambria" w:hAnsi="Cambria" w:cs="Tahoma"/>
          <w:b/>
          <w:sz w:val="20"/>
          <w:szCs w:val="20"/>
        </w:rPr>
      </w:pPr>
    </w:p>
    <w:p w:rsidR="00796EAC" w:rsidRPr="00C91B66" w:rsidRDefault="00796EAC" w:rsidP="00796EAC">
      <w:pPr>
        <w:pStyle w:val="Bezodstpw"/>
        <w:spacing w:line="276" w:lineRule="auto"/>
        <w:ind w:left="709"/>
        <w:jc w:val="both"/>
        <w:rPr>
          <w:rFonts w:ascii="Cambria" w:hAnsi="Cambria" w:cs="Tahoma"/>
          <w:b/>
          <w:color w:val="000000"/>
          <w:sz w:val="20"/>
          <w:szCs w:val="20"/>
        </w:rPr>
      </w:pPr>
      <w:r w:rsidRPr="00C91B66">
        <w:rPr>
          <w:rFonts w:ascii="Cambria" w:hAnsi="Cambria" w:cs="Tahoma"/>
          <w:b/>
          <w:color w:val="000000"/>
          <w:sz w:val="20"/>
          <w:szCs w:val="20"/>
        </w:rPr>
        <w:t>Część I-IV</w:t>
      </w:r>
    </w:p>
    <w:p w:rsidR="00796EAC" w:rsidRPr="00C91B66" w:rsidRDefault="00796EAC" w:rsidP="00796EAC">
      <w:pPr>
        <w:pStyle w:val="Bezodstpw"/>
        <w:spacing w:line="276" w:lineRule="auto"/>
        <w:ind w:left="709"/>
        <w:jc w:val="both"/>
        <w:rPr>
          <w:rFonts w:ascii="Cambria" w:hAnsi="Cambria" w:cs="Arial"/>
          <w:b/>
          <w:color w:val="000000"/>
          <w:sz w:val="20"/>
          <w:szCs w:val="20"/>
        </w:rPr>
      </w:pPr>
    </w:p>
    <w:p w:rsidR="00796EAC" w:rsidRPr="00C91B66" w:rsidRDefault="00796EAC" w:rsidP="00B11AB5">
      <w:pPr>
        <w:numPr>
          <w:ilvl w:val="0"/>
          <w:numId w:val="38"/>
        </w:numPr>
        <w:spacing w:line="276" w:lineRule="auto"/>
        <w:ind w:left="993" w:hanging="284"/>
        <w:jc w:val="both"/>
        <w:rPr>
          <w:rFonts w:ascii="Cambria" w:hAnsi="Cambria" w:cs="Tahoma"/>
          <w:color w:val="000000"/>
          <w:sz w:val="20"/>
          <w:szCs w:val="20"/>
        </w:rPr>
      </w:pPr>
      <w:r w:rsidRPr="00C91B66">
        <w:rPr>
          <w:rFonts w:ascii="Cambria" w:hAnsi="Cambria" w:cs="Tahoma"/>
          <w:b/>
          <w:color w:val="000000"/>
          <w:sz w:val="20"/>
          <w:szCs w:val="20"/>
        </w:rPr>
        <w:t>Projektantem</w:t>
      </w:r>
      <w:r w:rsidRPr="00C91B66">
        <w:rPr>
          <w:rFonts w:ascii="Cambria" w:hAnsi="Cambria" w:cs="Tahoma"/>
          <w:color w:val="000000"/>
          <w:sz w:val="20"/>
          <w:szCs w:val="20"/>
        </w:rPr>
        <w:t xml:space="preserve"> </w:t>
      </w:r>
      <w:r w:rsidRPr="00C91B66">
        <w:rPr>
          <w:rFonts w:ascii="Cambria" w:hAnsi="Cambria" w:cs="Tahoma"/>
          <w:b/>
          <w:color w:val="000000"/>
          <w:sz w:val="20"/>
          <w:szCs w:val="20"/>
        </w:rPr>
        <w:t>w specjalności drogowej</w:t>
      </w:r>
      <w:r w:rsidRPr="00C91B66">
        <w:rPr>
          <w:rFonts w:ascii="Cambria" w:hAnsi="Cambria" w:cs="Tahoma"/>
          <w:color w:val="000000"/>
          <w:sz w:val="20"/>
          <w:szCs w:val="20"/>
        </w:rPr>
        <w:t xml:space="preserve"> – posiadającym uprawnienia budowlane uprawniające do projektowania oraz posiadający doświadczenie przy wykonaniu </w:t>
      </w:r>
      <w:r w:rsidRPr="00C91B66">
        <w:rPr>
          <w:rFonts w:ascii="Cambria" w:hAnsi="Cambria" w:cs="Tahoma"/>
          <w:b/>
          <w:bCs/>
          <w:color w:val="000000"/>
          <w:sz w:val="20"/>
          <w:szCs w:val="20"/>
        </w:rPr>
        <w:t xml:space="preserve">minimum </w:t>
      </w:r>
      <w:r w:rsidRPr="00C91B66">
        <w:rPr>
          <w:rFonts w:ascii="Cambria" w:hAnsi="Cambria" w:cs="Tahoma"/>
          <w:b/>
          <w:bCs/>
          <w:color w:val="000000"/>
          <w:sz w:val="20"/>
          <w:szCs w:val="20"/>
        </w:rPr>
        <w:br/>
        <w:t>1 dokumentacji projektowej</w:t>
      </w:r>
      <w:r w:rsidRPr="00C91B66">
        <w:rPr>
          <w:rFonts w:ascii="Cambria" w:hAnsi="Cambria" w:cs="Tahoma"/>
          <w:color w:val="000000"/>
          <w:sz w:val="20"/>
          <w:szCs w:val="20"/>
        </w:rPr>
        <w:t xml:space="preserve"> dla przedsięwzięcia związanego z budową lub przebudową </w:t>
      </w:r>
      <w:r w:rsidRPr="00C91B66">
        <w:rPr>
          <w:rFonts w:ascii="Cambria" w:hAnsi="Cambria" w:cs="Tahoma"/>
          <w:color w:val="000000"/>
          <w:sz w:val="20"/>
          <w:szCs w:val="20"/>
        </w:rPr>
        <w:br/>
        <w:t>lub remontem drogi/dróg.</w:t>
      </w:r>
    </w:p>
    <w:p w:rsidR="00796EAC" w:rsidRPr="00C91B66" w:rsidRDefault="00796EAC" w:rsidP="00796EAC">
      <w:pPr>
        <w:spacing w:line="276" w:lineRule="auto"/>
        <w:jc w:val="both"/>
        <w:rPr>
          <w:rFonts w:ascii="Cambria" w:hAnsi="Cambria" w:cs="Tahoma"/>
          <w:b/>
          <w:sz w:val="20"/>
          <w:szCs w:val="20"/>
        </w:rPr>
      </w:pPr>
    </w:p>
    <w:p w:rsidR="00796EAC" w:rsidRPr="007D78F3" w:rsidRDefault="00796EAC" w:rsidP="00796EAC">
      <w:pPr>
        <w:spacing w:line="276" w:lineRule="auto"/>
        <w:ind w:left="993"/>
        <w:jc w:val="both"/>
        <w:rPr>
          <w:rFonts w:ascii="Cambria" w:hAnsi="Cambria" w:cs="Tahoma"/>
          <w:b/>
          <w:color w:val="000000"/>
          <w:sz w:val="20"/>
          <w:szCs w:val="20"/>
        </w:rPr>
      </w:pPr>
      <w:r w:rsidRPr="007D78F3">
        <w:rPr>
          <w:rFonts w:ascii="Cambria" w:hAnsi="Cambria" w:cs="Tahoma"/>
          <w:b/>
          <w:color w:val="000000"/>
          <w:sz w:val="20"/>
          <w:szCs w:val="20"/>
        </w:rPr>
        <w:t>UWAGA!</w:t>
      </w:r>
    </w:p>
    <w:p w:rsidR="00796EAC" w:rsidRPr="007D78F3" w:rsidRDefault="00796EAC" w:rsidP="00796EAC">
      <w:pPr>
        <w:spacing w:line="276" w:lineRule="auto"/>
        <w:ind w:left="993"/>
        <w:jc w:val="both"/>
        <w:rPr>
          <w:rFonts w:ascii="Cambria" w:hAnsi="Cambria" w:cs="Tahoma"/>
          <w:b/>
          <w:color w:val="000000"/>
          <w:sz w:val="20"/>
          <w:szCs w:val="20"/>
        </w:rPr>
      </w:pPr>
      <w:r w:rsidRPr="007D78F3">
        <w:rPr>
          <w:rFonts w:ascii="Cambria" w:hAnsi="Cambria" w:cs="Tahoma"/>
          <w:b/>
          <w:color w:val="000000"/>
          <w:sz w:val="20"/>
          <w:szCs w:val="20"/>
        </w:rPr>
        <w:t>Tą samą osobą można wykazać się do wszystkich części.</w:t>
      </w:r>
    </w:p>
    <w:p w:rsidR="00796EAC" w:rsidRPr="007D78F3" w:rsidRDefault="00796EAC" w:rsidP="00796EAC">
      <w:pPr>
        <w:spacing w:line="276" w:lineRule="auto"/>
        <w:ind w:left="284"/>
        <w:jc w:val="both"/>
        <w:rPr>
          <w:rFonts w:ascii="Cambria" w:hAnsi="Cambria" w:cs="Tahoma"/>
          <w:b/>
          <w:color w:val="000000"/>
          <w:sz w:val="20"/>
          <w:szCs w:val="20"/>
        </w:rPr>
      </w:pPr>
    </w:p>
    <w:p w:rsidR="00796EAC" w:rsidRPr="00C91B66" w:rsidRDefault="00796EAC" w:rsidP="00796EAC">
      <w:pPr>
        <w:spacing w:line="276" w:lineRule="auto"/>
        <w:ind w:left="426"/>
        <w:jc w:val="both"/>
        <w:rPr>
          <w:rFonts w:ascii="Cambria" w:hAnsi="Cambria" w:cs="Tahoma"/>
          <w:sz w:val="20"/>
          <w:szCs w:val="20"/>
        </w:rPr>
      </w:pPr>
      <w:r w:rsidRPr="00C91B66">
        <w:rPr>
          <w:rFonts w:ascii="Cambria" w:hAnsi="Cambria" w:cs="Tahoma"/>
          <w:sz w:val="20"/>
          <w:szCs w:val="20"/>
        </w:rPr>
        <w:t>Do oferty należy dołączyć oświadczenie Wykonawcy, że zaproponowane osoby posiadają wymagane uprawnienia i przynależą do właściwej izby samorządu zawodowego, jeżeli taki wymóg na te osoby nakłada Prawo budowlane</w:t>
      </w:r>
    </w:p>
    <w:p w:rsidR="00796EAC" w:rsidRPr="00C91B66" w:rsidRDefault="00796EAC" w:rsidP="00796EAC">
      <w:pPr>
        <w:spacing w:line="276" w:lineRule="auto"/>
        <w:ind w:left="426"/>
        <w:jc w:val="both"/>
        <w:rPr>
          <w:rFonts w:ascii="Cambria" w:hAnsi="Cambria" w:cs="Arial"/>
          <w:sz w:val="20"/>
          <w:szCs w:val="20"/>
        </w:rPr>
      </w:pPr>
    </w:p>
    <w:p w:rsidR="00796EAC" w:rsidRPr="00C91B66" w:rsidRDefault="00796EAC" w:rsidP="00796EAC">
      <w:pPr>
        <w:spacing w:line="276" w:lineRule="auto"/>
        <w:ind w:left="426"/>
        <w:jc w:val="both"/>
        <w:rPr>
          <w:rFonts w:ascii="Cambria" w:hAnsi="Cambria" w:cs="Tahoma"/>
          <w:sz w:val="20"/>
          <w:szCs w:val="20"/>
        </w:rPr>
      </w:pPr>
      <w:r w:rsidRPr="00C91B66">
        <w:rPr>
          <w:rFonts w:ascii="Cambria" w:hAnsi="Cambria" w:cs="Arial"/>
          <w:sz w:val="20"/>
          <w:szCs w:val="20"/>
        </w:rPr>
        <w:t xml:space="preserve">Zgodnie z art. 12 a Prawa budowlanego,  który to odsyła do ustawy z dnia 22 grudnia 2015 r.  </w:t>
      </w:r>
      <w:r w:rsidRPr="00C91B66">
        <w:rPr>
          <w:rFonts w:ascii="Cambria" w:hAnsi="Cambria" w:cs="Arial"/>
          <w:sz w:val="20"/>
          <w:szCs w:val="20"/>
        </w:rPr>
        <w:br/>
        <w:t>o zasadach uznawania kwalifikacji zawodowych nabytych w państwach członkowskich Unii Europejskiej (Dz. U. z 2020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r w:rsidRPr="00C91B66">
        <w:rPr>
          <w:rFonts w:ascii="Cambria" w:hAnsi="Cambria" w:cs="Tahoma"/>
          <w:sz w:val="20"/>
          <w:szCs w:val="20"/>
        </w:rPr>
        <w:t>.</w:t>
      </w:r>
      <w:r w:rsidRPr="00C91B66">
        <w:rPr>
          <w:rFonts w:ascii="Cambria" w:hAnsi="Cambria" w:cs="Tahoma"/>
          <w:b/>
          <w:sz w:val="20"/>
          <w:szCs w:val="20"/>
          <w:lang w:eastAsia="en-US"/>
        </w:rPr>
        <w:t xml:space="preserve">  </w:t>
      </w:r>
    </w:p>
    <w:p w:rsidR="00796EAC" w:rsidRPr="00C91B66" w:rsidRDefault="00796EAC" w:rsidP="00796EAC">
      <w:pPr>
        <w:spacing w:line="276" w:lineRule="auto"/>
        <w:ind w:left="284"/>
        <w:jc w:val="both"/>
        <w:rPr>
          <w:rFonts w:ascii="Cambria" w:hAnsi="Cambria" w:cs="Tahoma"/>
          <w:sz w:val="20"/>
          <w:szCs w:val="20"/>
        </w:rPr>
      </w:pPr>
    </w:p>
    <w:p w:rsidR="00796EAC" w:rsidRPr="00C91B66" w:rsidRDefault="00796EAC" w:rsidP="00796EAC">
      <w:pPr>
        <w:widowControl w:val="0"/>
        <w:numPr>
          <w:ilvl w:val="0"/>
          <w:numId w:val="17"/>
        </w:numPr>
        <w:autoSpaceDE w:val="0"/>
        <w:autoSpaceDN w:val="0"/>
        <w:adjustRightInd w:val="0"/>
        <w:spacing w:line="276" w:lineRule="auto"/>
        <w:ind w:left="426" w:hanging="426"/>
        <w:jc w:val="both"/>
        <w:rPr>
          <w:rFonts w:ascii="Cambria" w:hAnsi="Cambria" w:cs="Arial"/>
          <w:sz w:val="20"/>
          <w:szCs w:val="20"/>
        </w:rPr>
      </w:pPr>
      <w:r w:rsidRPr="00C91B66">
        <w:rPr>
          <w:rFonts w:ascii="Cambria" w:hAnsi="Cambria" w:cs="Arial"/>
          <w:b/>
          <w:sz w:val="20"/>
          <w:szCs w:val="20"/>
        </w:rPr>
        <w:t>Sytuacja ekonomiczna i finansowa:</w:t>
      </w:r>
    </w:p>
    <w:p w:rsidR="00796EAC" w:rsidRPr="00C91B66" w:rsidRDefault="00796EAC" w:rsidP="00796EAC">
      <w:pPr>
        <w:widowControl w:val="0"/>
        <w:autoSpaceDE w:val="0"/>
        <w:autoSpaceDN w:val="0"/>
        <w:adjustRightInd w:val="0"/>
        <w:spacing w:line="276" w:lineRule="auto"/>
        <w:ind w:left="426"/>
        <w:jc w:val="both"/>
        <w:rPr>
          <w:rFonts w:ascii="Cambria" w:hAnsi="Cambria" w:cs="Arial"/>
          <w:sz w:val="20"/>
          <w:szCs w:val="20"/>
        </w:rPr>
      </w:pPr>
    </w:p>
    <w:p w:rsidR="00796EAC" w:rsidRPr="00C91B66" w:rsidRDefault="00796EAC" w:rsidP="00796EAC">
      <w:pPr>
        <w:widowControl w:val="0"/>
        <w:autoSpaceDE w:val="0"/>
        <w:autoSpaceDN w:val="0"/>
        <w:adjustRightInd w:val="0"/>
        <w:spacing w:line="276" w:lineRule="auto"/>
        <w:ind w:left="426"/>
        <w:jc w:val="both"/>
        <w:rPr>
          <w:rFonts w:ascii="Cambria" w:hAnsi="Cambria" w:cs="Arial"/>
          <w:sz w:val="20"/>
          <w:szCs w:val="20"/>
        </w:rPr>
      </w:pPr>
      <w:r w:rsidRPr="00C91B66">
        <w:rPr>
          <w:rFonts w:ascii="Cambria" w:hAnsi="Cambria" w:cs="Arial"/>
          <w:sz w:val="20"/>
          <w:szCs w:val="20"/>
        </w:rPr>
        <w:t>W celu potwierdzenia spełniania przez wykonawcę warunków udziału w postępowaniu Zamawiający żąda złożenia następujących podmiotowych środków dowodowych:</w:t>
      </w:r>
    </w:p>
    <w:p w:rsidR="00796EAC" w:rsidRPr="00C91B66" w:rsidRDefault="00796EAC" w:rsidP="00796EAC">
      <w:pPr>
        <w:widowControl w:val="0"/>
        <w:autoSpaceDE w:val="0"/>
        <w:autoSpaceDN w:val="0"/>
        <w:adjustRightInd w:val="0"/>
        <w:spacing w:line="276" w:lineRule="auto"/>
        <w:jc w:val="both"/>
        <w:rPr>
          <w:rFonts w:ascii="Cambria" w:hAnsi="Cambria" w:cs="Arial"/>
          <w:sz w:val="20"/>
          <w:szCs w:val="20"/>
        </w:rPr>
      </w:pPr>
    </w:p>
    <w:p w:rsidR="00796EAC" w:rsidRPr="00C91B66" w:rsidRDefault="00796EAC" w:rsidP="00796EAC">
      <w:pPr>
        <w:spacing w:after="240" w:line="276" w:lineRule="auto"/>
        <w:ind w:left="426"/>
        <w:jc w:val="both"/>
        <w:rPr>
          <w:rFonts w:ascii="Cambria" w:hAnsi="Cambria" w:cs="Tahoma"/>
          <w:sz w:val="20"/>
          <w:szCs w:val="20"/>
        </w:rPr>
      </w:pPr>
      <w:r w:rsidRPr="00C91B66">
        <w:rPr>
          <w:rFonts w:ascii="Cambria" w:hAnsi="Cambria" w:cs="Tahoma"/>
          <w:sz w:val="20"/>
          <w:szCs w:val="20"/>
        </w:rPr>
        <w:t>Zamawiający odstępuje od opisu sposobu dokonywania oceny spełnienia warunków w tym zakresie. Zamawiający nie dokona oceny spełnienia warunków udziału w postępowaniu.</w:t>
      </w:r>
    </w:p>
    <w:p w:rsidR="00796EAC" w:rsidRPr="00C91B66" w:rsidRDefault="00796EAC" w:rsidP="00796EAC">
      <w:pPr>
        <w:numPr>
          <w:ilvl w:val="0"/>
          <w:numId w:val="17"/>
        </w:numPr>
        <w:spacing w:line="276" w:lineRule="auto"/>
        <w:ind w:left="426" w:hanging="426"/>
        <w:jc w:val="both"/>
        <w:rPr>
          <w:rFonts w:ascii="Cambria" w:hAnsi="Cambria" w:cs="Tahoma"/>
          <w:b/>
          <w:sz w:val="20"/>
          <w:szCs w:val="20"/>
        </w:rPr>
      </w:pPr>
      <w:r w:rsidRPr="00C91B66">
        <w:rPr>
          <w:rFonts w:ascii="Cambria" w:hAnsi="Cambria" w:cs="Tahoma"/>
          <w:b/>
          <w:bCs/>
          <w:sz w:val="20"/>
          <w:szCs w:val="20"/>
        </w:rPr>
        <w:t>Poleganie na zasobach innych podmiotów</w:t>
      </w:r>
      <w:r w:rsidRPr="00C91B66">
        <w:rPr>
          <w:rFonts w:ascii="Cambria" w:hAnsi="Cambria" w:cs="Tahoma"/>
          <w:b/>
          <w:sz w:val="20"/>
          <w:szCs w:val="20"/>
        </w:rPr>
        <w:t>:</w:t>
      </w:r>
    </w:p>
    <w:p w:rsidR="00796EAC" w:rsidRPr="00C91B66" w:rsidRDefault="00796EAC" w:rsidP="00796EAC">
      <w:pPr>
        <w:numPr>
          <w:ilvl w:val="0"/>
          <w:numId w:val="19"/>
        </w:numPr>
        <w:spacing w:line="276" w:lineRule="auto"/>
        <w:ind w:left="709" w:hanging="283"/>
        <w:jc w:val="both"/>
        <w:rPr>
          <w:rFonts w:ascii="Cambria" w:hAnsi="Cambria" w:cs="Tahoma"/>
          <w:sz w:val="20"/>
          <w:szCs w:val="20"/>
        </w:rPr>
      </w:pPr>
      <w:r w:rsidRPr="00C91B66">
        <w:rPr>
          <w:rFonts w:ascii="Cambria" w:hAnsi="Cambria" w:cs="Tahoma"/>
          <w:sz w:val="20"/>
          <w:szCs w:val="20"/>
        </w:rPr>
        <w:t xml:space="preserve">Wykonawca może w celu potwierdzenia spełniania warunków udziału w postępowaniu </w:t>
      </w:r>
      <w:r w:rsidRPr="00C91B66">
        <w:rPr>
          <w:rFonts w:ascii="Cambria" w:hAnsi="Cambria" w:cs="Tahoma"/>
          <w:sz w:val="20"/>
          <w:szCs w:val="20"/>
        </w:rPr>
        <w:br/>
        <w:t xml:space="preserve">w stosownych sytuacjach oraz w odniesieniu do konkretnego zamówienia, lub jego części, polegać na zdolnościach technicznych lub zawodowych lub sytuacji finansowej lub ekonomicznej </w:t>
      </w:r>
      <w:r w:rsidRPr="00C91B66">
        <w:rPr>
          <w:rFonts w:ascii="Cambria" w:hAnsi="Cambria" w:cs="Tahoma"/>
          <w:sz w:val="20"/>
          <w:szCs w:val="20"/>
        </w:rPr>
        <w:lastRenderedPageBreak/>
        <w:t>podmiotów udostępniających zasoby, niezależnie od charakteru prawnego łączącego go z nimi stosunków prawnych.</w:t>
      </w:r>
    </w:p>
    <w:p w:rsidR="00796EAC" w:rsidRPr="00C91B66" w:rsidRDefault="00796EAC" w:rsidP="00796EAC">
      <w:pPr>
        <w:numPr>
          <w:ilvl w:val="0"/>
          <w:numId w:val="19"/>
        </w:numPr>
        <w:spacing w:line="276" w:lineRule="auto"/>
        <w:ind w:left="709" w:hanging="283"/>
        <w:jc w:val="both"/>
        <w:rPr>
          <w:rFonts w:ascii="Cambria" w:hAnsi="Cambria" w:cs="Tahoma"/>
          <w:sz w:val="20"/>
          <w:szCs w:val="20"/>
        </w:rPr>
      </w:pPr>
      <w:r w:rsidRPr="00C91B66">
        <w:rPr>
          <w:rFonts w:ascii="Cambria" w:hAnsi="Cambria" w:cs="Tahoma"/>
          <w:sz w:val="20"/>
          <w:szCs w:val="20"/>
        </w:rPr>
        <w:t xml:space="preserve">W odniesieniu do warunków dotyczących wykształcenia, kwalifikacji zawodowych </w:t>
      </w:r>
      <w:r w:rsidRPr="00C91B66">
        <w:rPr>
          <w:rFonts w:ascii="Cambria" w:hAnsi="Cambria" w:cs="Tahoma"/>
          <w:sz w:val="20"/>
          <w:szCs w:val="20"/>
        </w:rPr>
        <w:br/>
        <w:t>lub doświadczenia Wykonawcy mogą polegać na zdolnościach podmiotów udostępniających zasoby, jeśli podmioty te wykonają roboty budowlane lub usługi, do realizacji których te zdolności są wymagane.</w:t>
      </w:r>
    </w:p>
    <w:p w:rsidR="00796EAC" w:rsidRPr="00C91B66" w:rsidRDefault="00796EAC" w:rsidP="00796EAC">
      <w:pPr>
        <w:numPr>
          <w:ilvl w:val="0"/>
          <w:numId w:val="19"/>
        </w:numPr>
        <w:spacing w:line="276" w:lineRule="auto"/>
        <w:ind w:left="709" w:hanging="283"/>
        <w:jc w:val="both"/>
        <w:rPr>
          <w:rFonts w:ascii="Cambria" w:hAnsi="Cambria" w:cs="Tahoma"/>
          <w:sz w:val="20"/>
          <w:szCs w:val="20"/>
        </w:rPr>
      </w:pPr>
      <w:r w:rsidRPr="00C91B66">
        <w:rPr>
          <w:rFonts w:ascii="Cambria" w:hAnsi="Cambria" w:cs="Tahoma"/>
          <w:sz w:val="20"/>
          <w:szCs w:val="20"/>
        </w:rPr>
        <w:t xml:space="preserve">Wykonawca, który polega na zdolnościach lub sytuacji podmiotów udostępniających zasoby, składa, wraz z wnioskiem o dopuszczenie do udziału w postępowaniu albo odpowiednio wraz </w:t>
      </w:r>
      <w:r w:rsidRPr="00C91B66">
        <w:rPr>
          <w:rFonts w:ascii="Cambria" w:hAnsi="Cambria" w:cs="Tahoma"/>
          <w:sz w:val="20"/>
          <w:szCs w:val="20"/>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96EAC" w:rsidRPr="00C91B66" w:rsidRDefault="00796EAC" w:rsidP="00796EAC">
      <w:pPr>
        <w:numPr>
          <w:ilvl w:val="0"/>
          <w:numId w:val="19"/>
        </w:numPr>
        <w:spacing w:line="276" w:lineRule="auto"/>
        <w:ind w:left="709" w:hanging="283"/>
        <w:jc w:val="both"/>
        <w:rPr>
          <w:rFonts w:ascii="Cambria" w:hAnsi="Cambria" w:cs="Tahoma"/>
          <w:sz w:val="20"/>
          <w:szCs w:val="20"/>
        </w:rPr>
      </w:pPr>
      <w:r w:rsidRPr="00C91B66">
        <w:rPr>
          <w:rFonts w:ascii="Cambria" w:hAnsi="Cambria" w:cs="Tahoma"/>
          <w:sz w:val="20"/>
          <w:szCs w:val="20"/>
        </w:rPr>
        <w:t xml:space="preserve">Zobowiązanie podmiotu udostępniającego zasoby, o którym mowa w ust. 3, potwierdza, </w:t>
      </w:r>
      <w:r w:rsidRPr="00C91B66">
        <w:rPr>
          <w:rFonts w:ascii="Cambria" w:hAnsi="Cambria" w:cs="Tahoma"/>
          <w:sz w:val="20"/>
          <w:szCs w:val="20"/>
        </w:rPr>
        <w:br/>
        <w:t>że stosunek łączący Wykonawcę z podmiotami udostępniającymi zasoby gwarantuje rzeczywisty dostęp do tych zasobów oraz określa w szczególności:</w:t>
      </w:r>
    </w:p>
    <w:p w:rsidR="00796EAC" w:rsidRPr="00C91B66" w:rsidRDefault="00796EAC" w:rsidP="00796EAC">
      <w:pPr>
        <w:numPr>
          <w:ilvl w:val="0"/>
          <w:numId w:val="20"/>
        </w:numPr>
        <w:spacing w:line="276" w:lineRule="auto"/>
        <w:ind w:left="993" w:hanging="283"/>
        <w:jc w:val="both"/>
        <w:rPr>
          <w:rFonts w:ascii="Cambria" w:hAnsi="Cambria" w:cs="Tahoma"/>
          <w:sz w:val="20"/>
          <w:szCs w:val="20"/>
        </w:rPr>
      </w:pPr>
      <w:r w:rsidRPr="00C91B66">
        <w:rPr>
          <w:rFonts w:ascii="Cambria" w:hAnsi="Cambria" w:cs="Tahoma"/>
          <w:sz w:val="20"/>
          <w:szCs w:val="20"/>
        </w:rPr>
        <w:t>zakres dostępnych Wykonawcy zasobów podmiotu udostępniającego zasoby;</w:t>
      </w:r>
    </w:p>
    <w:p w:rsidR="00796EAC" w:rsidRPr="00C91B66" w:rsidRDefault="00796EAC" w:rsidP="00796EAC">
      <w:pPr>
        <w:numPr>
          <w:ilvl w:val="0"/>
          <w:numId w:val="20"/>
        </w:numPr>
        <w:spacing w:line="276" w:lineRule="auto"/>
        <w:ind w:left="993" w:hanging="283"/>
        <w:jc w:val="both"/>
        <w:rPr>
          <w:rFonts w:ascii="Cambria" w:hAnsi="Cambria" w:cs="Tahoma"/>
          <w:sz w:val="20"/>
          <w:szCs w:val="20"/>
        </w:rPr>
      </w:pPr>
      <w:r w:rsidRPr="00C91B66">
        <w:rPr>
          <w:rFonts w:ascii="Cambria" w:hAnsi="Cambria" w:cs="Tahoma"/>
          <w:sz w:val="20"/>
          <w:szCs w:val="20"/>
        </w:rPr>
        <w:t>sposób i okres udostępnienia Wykonawcy i wykorzystania przez niego zasobów podmiotu udostępniającego te zasoby przy wykonywaniu zamówienia;</w:t>
      </w:r>
    </w:p>
    <w:p w:rsidR="00796EAC" w:rsidRPr="00C91B66" w:rsidRDefault="00796EAC" w:rsidP="00796EAC">
      <w:pPr>
        <w:numPr>
          <w:ilvl w:val="0"/>
          <w:numId w:val="20"/>
        </w:numPr>
        <w:spacing w:line="276" w:lineRule="auto"/>
        <w:ind w:left="993" w:hanging="283"/>
        <w:jc w:val="both"/>
        <w:rPr>
          <w:rFonts w:ascii="Cambria" w:hAnsi="Cambria" w:cs="Tahoma"/>
          <w:sz w:val="20"/>
          <w:szCs w:val="20"/>
        </w:rPr>
      </w:pPr>
      <w:r w:rsidRPr="00C91B66">
        <w:rPr>
          <w:rFonts w:ascii="Cambria" w:hAnsi="Cambria" w:cs="Tahoma"/>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796EAC" w:rsidRPr="00C91B66" w:rsidRDefault="00796EAC" w:rsidP="00796EAC">
      <w:pPr>
        <w:numPr>
          <w:ilvl w:val="0"/>
          <w:numId w:val="19"/>
        </w:numPr>
        <w:autoSpaceDE w:val="0"/>
        <w:spacing w:line="276" w:lineRule="auto"/>
        <w:ind w:left="709" w:hanging="283"/>
        <w:jc w:val="both"/>
        <w:rPr>
          <w:rFonts w:ascii="Cambria" w:hAnsi="Cambria" w:cs="Arial"/>
          <w:sz w:val="20"/>
          <w:szCs w:val="20"/>
        </w:rPr>
      </w:pPr>
      <w:r w:rsidRPr="00C91B66">
        <w:rPr>
          <w:rFonts w:ascii="Cambria" w:hAnsi="Cambria" w:cs="Tahoma"/>
          <w:sz w:val="20"/>
          <w:szCs w:val="20"/>
        </w:rPr>
        <w:t xml:space="preserve">Zamawiający ocenia, czy udostępniane Wykonawcy przez podmioty udostępniające zasoby zdolności techniczne lub zawodowe lub ich sytuacja finansowa lub ekonomiczna, pozwalają </w:t>
      </w:r>
      <w:r w:rsidRPr="00C91B66">
        <w:rPr>
          <w:rFonts w:ascii="Cambria" w:hAnsi="Cambria" w:cs="Tahoma"/>
          <w:sz w:val="20"/>
          <w:szCs w:val="20"/>
        </w:rPr>
        <w:br/>
        <w:t>na wykazanie przez Wykonawcę spełniania warunków udziału w postępowaniu, o których mowa w art. 112 ust. 2 pkt 3) i 4), a także bada, czy nie zachodzą wobec tego podmiotu podstawy wykluczenia, które zostały przewidziane względem Wykonawcy.</w:t>
      </w:r>
    </w:p>
    <w:p w:rsidR="00796EAC" w:rsidRPr="000F286B" w:rsidRDefault="00796EAC" w:rsidP="00796EAC">
      <w:pPr>
        <w:numPr>
          <w:ilvl w:val="0"/>
          <w:numId w:val="19"/>
        </w:numPr>
        <w:autoSpaceDE w:val="0"/>
        <w:spacing w:line="276" w:lineRule="auto"/>
        <w:ind w:left="709" w:hanging="283"/>
        <w:jc w:val="both"/>
        <w:rPr>
          <w:rFonts w:ascii="Cambria" w:hAnsi="Cambria" w:cs="Arial"/>
        </w:rPr>
      </w:pPr>
      <w:r w:rsidRPr="000F286B">
        <w:rPr>
          <w:rFonts w:ascii="Cambria" w:hAnsi="Cambria" w:cs="Arial"/>
          <w:sz w:val="20"/>
          <w:szCs w:val="20"/>
        </w:rPr>
        <w:t xml:space="preserve">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sidRPr="000F286B">
        <w:rPr>
          <w:rFonts w:ascii="Cambria" w:hAnsi="Cambria" w:cs="Arial"/>
          <w:sz w:val="20"/>
          <w:szCs w:val="20"/>
        </w:rPr>
        <w:br/>
        <w:t>w Rozdziale V SWZ.</w:t>
      </w:r>
    </w:p>
    <w:p w:rsidR="000F286B" w:rsidRPr="00A70778" w:rsidRDefault="000F286B" w:rsidP="000F286B">
      <w:pPr>
        <w:numPr>
          <w:ilvl w:val="0"/>
          <w:numId w:val="19"/>
        </w:numPr>
        <w:autoSpaceDE w:val="0"/>
        <w:spacing w:line="276" w:lineRule="auto"/>
        <w:ind w:left="709" w:hanging="283"/>
        <w:jc w:val="both"/>
        <w:rPr>
          <w:rFonts w:ascii="Cambria" w:hAnsi="Cambria" w:cs="Arial"/>
          <w:sz w:val="20"/>
          <w:szCs w:val="20"/>
        </w:rPr>
      </w:pPr>
      <w:r w:rsidRPr="00A70778">
        <w:rPr>
          <w:rFonts w:ascii="Cambria" w:hAnsi="Cambria" w:cs="Arial"/>
          <w:sz w:val="20"/>
          <w:szCs w:val="20"/>
        </w:rPr>
        <w:t xml:space="preserve">Wykonawca na wezwanie Zamawiającego składa dokumenty potwierdzające brak podstaw wykluczenia, o których mowa w rozdziale VI SWZ, w odniesieniu do podmiotów na zasobach, których polega oraz dokumenty potwierdzające spełnienie warunków udziału w postępowaniu </w:t>
      </w:r>
      <w:r w:rsidRPr="00A70778">
        <w:rPr>
          <w:rFonts w:ascii="Cambria" w:hAnsi="Cambria" w:cs="Arial"/>
          <w:sz w:val="20"/>
          <w:szCs w:val="20"/>
        </w:rPr>
        <w:br/>
        <w:t xml:space="preserve">w zakresie, w jakim Wykonawca powołuje się na jego zasoby.  </w:t>
      </w:r>
    </w:p>
    <w:p w:rsidR="000F286B" w:rsidRPr="000F286B" w:rsidRDefault="000F286B" w:rsidP="000F286B">
      <w:pPr>
        <w:autoSpaceDE w:val="0"/>
        <w:spacing w:line="276" w:lineRule="auto"/>
        <w:ind w:left="709"/>
        <w:jc w:val="both"/>
        <w:rPr>
          <w:rFonts w:ascii="Cambria" w:hAnsi="Cambria" w:cs="Arial"/>
        </w:rPr>
      </w:pPr>
    </w:p>
    <w:p w:rsidR="00796EAC" w:rsidRPr="00C91B66" w:rsidRDefault="00796EAC" w:rsidP="00796EAC">
      <w:pPr>
        <w:numPr>
          <w:ilvl w:val="0"/>
          <w:numId w:val="22"/>
        </w:numPr>
        <w:shd w:val="clear" w:color="auto" w:fill="BFBFBF"/>
        <w:autoSpaceDE w:val="0"/>
        <w:autoSpaceDN w:val="0"/>
        <w:adjustRightInd w:val="0"/>
        <w:spacing w:line="276" w:lineRule="auto"/>
        <w:ind w:left="426" w:hanging="426"/>
        <w:rPr>
          <w:rFonts w:ascii="Cambria" w:hAnsi="Cambria" w:cs="Arial"/>
          <w:b/>
          <w:bCs/>
          <w:iCs/>
          <w:lang w:bidi="pl-PL"/>
        </w:rPr>
      </w:pPr>
      <w:r w:rsidRPr="00C91B66">
        <w:rPr>
          <w:rFonts w:ascii="Cambria" w:hAnsi="Cambria" w:cs="Arial"/>
          <w:b/>
          <w:bCs/>
          <w:iCs/>
          <w:lang w:bidi="pl-PL"/>
        </w:rPr>
        <w:t>Podstawy wykluczenia.</w:t>
      </w:r>
    </w:p>
    <w:p w:rsidR="00796EAC" w:rsidRPr="00C91B66" w:rsidRDefault="00796EAC" w:rsidP="00796EAC">
      <w:pPr>
        <w:autoSpaceDE w:val="0"/>
        <w:autoSpaceDN w:val="0"/>
        <w:adjustRightInd w:val="0"/>
        <w:spacing w:line="276" w:lineRule="auto"/>
        <w:ind w:left="1080"/>
        <w:rPr>
          <w:rFonts w:ascii="Cambria" w:hAnsi="Cambria" w:cs="Arial"/>
          <w:b/>
          <w:bCs/>
          <w:iCs/>
          <w:sz w:val="20"/>
          <w:szCs w:val="20"/>
          <w:lang w:bidi="pl-PL"/>
        </w:rPr>
      </w:pPr>
    </w:p>
    <w:p w:rsidR="00796EAC" w:rsidRPr="00C91B66" w:rsidRDefault="00796EAC" w:rsidP="00796EAC">
      <w:pPr>
        <w:numPr>
          <w:ilvl w:val="0"/>
          <w:numId w:val="12"/>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C91B66">
        <w:rPr>
          <w:rFonts w:ascii="Cambria" w:hAnsi="Cambria" w:cs="Arial"/>
          <w:bCs/>
          <w:iCs/>
          <w:sz w:val="20"/>
          <w:szCs w:val="20"/>
          <w:lang w:bidi="pl-PL"/>
        </w:rPr>
        <w:t>Na potwierdzenie niepodlegania wykluczeniu Wykonawca składa oświadczenie wraz z ofertą</w:t>
      </w:r>
      <w:r w:rsidR="000F286B">
        <w:rPr>
          <w:rFonts w:ascii="Cambria" w:hAnsi="Cambria" w:cs="Arial"/>
          <w:bCs/>
          <w:iCs/>
          <w:sz w:val="20"/>
          <w:szCs w:val="20"/>
          <w:lang w:bidi="pl-PL"/>
        </w:rPr>
        <w:t>.</w:t>
      </w:r>
    </w:p>
    <w:p w:rsidR="00796EAC" w:rsidRPr="00C91B66" w:rsidRDefault="00796EAC" w:rsidP="00796EAC">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C91B66">
        <w:rPr>
          <w:rFonts w:ascii="Cambria" w:hAnsi="Cambria" w:cs="Arial"/>
          <w:bCs/>
          <w:iCs/>
          <w:sz w:val="20"/>
          <w:szCs w:val="20"/>
          <w:lang w:bidi="pl-PL"/>
        </w:rPr>
        <w:t xml:space="preserve">Z postępowania o udzielenie zamówienia wyklucza się Wykonawcę z zastrzeżeniem art. 110 ust. 2 ustawy </w:t>
      </w:r>
      <w:proofErr w:type="spellStart"/>
      <w:r w:rsidRPr="00C91B66">
        <w:rPr>
          <w:rFonts w:ascii="Cambria" w:hAnsi="Cambria" w:cs="Arial"/>
          <w:bCs/>
          <w:iCs/>
          <w:sz w:val="20"/>
          <w:szCs w:val="20"/>
          <w:lang w:bidi="pl-PL"/>
        </w:rPr>
        <w:t>Pzp</w:t>
      </w:r>
      <w:proofErr w:type="spellEnd"/>
      <w:r w:rsidRPr="00C91B66">
        <w:rPr>
          <w:rFonts w:ascii="Cambria" w:hAnsi="Cambria" w:cs="Arial"/>
          <w:bCs/>
          <w:iCs/>
          <w:sz w:val="20"/>
          <w:szCs w:val="20"/>
          <w:lang w:bidi="pl-PL"/>
        </w:rPr>
        <w:t xml:space="preserve">. </w:t>
      </w:r>
    </w:p>
    <w:p w:rsidR="00796EAC" w:rsidRPr="00C91B66" w:rsidRDefault="00796EAC" w:rsidP="00796EAC">
      <w:pPr>
        <w:numPr>
          <w:ilvl w:val="1"/>
          <w:numId w:val="12"/>
        </w:numPr>
        <w:autoSpaceDE w:val="0"/>
        <w:autoSpaceDN w:val="0"/>
        <w:adjustRightInd w:val="0"/>
        <w:spacing w:line="276" w:lineRule="auto"/>
        <w:ind w:left="709" w:hanging="283"/>
        <w:jc w:val="both"/>
        <w:rPr>
          <w:rFonts w:ascii="Cambria" w:hAnsi="Cambria" w:cs="Arial"/>
          <w:bCs/>
          <w:iCs/>
          <w:sz w:val="20"/>
          <w:szCs w:val="20"/>
          <w:lang w:bidi="pl-PL"/>
        </w:rPr>
      </w:pPr>
      <w:r w:rsidRPr="00C91B66">
        <w:rPr>
          <w:rFonts w:ascii="Cambria" w:hAnsi="Cambria" w:cs="Arial"/>
          <w:bCs/>
          <w:iCs/>
          <w:sz w:val="20"/>
          <w:szCs w:val="20"/>
          <w:lang w:bidi="pl-PL"/>
        </w:rPr>
        <w:t xml:space="preserve"> będącego osobą fizyczną, którego prawomocnie skazano za przestępstwo:</w:t>
      </w:r>
    </w:p>
    <w:p w:rsidR="00796EAC" w:rsidRPr="00C91B66" w:rsidRDefault="00796EAC" w:rsidP="00796EAC">
      <w:pPr>
        <w:numPr>
          <w:ilvl w:val="0"/>
          <w:numId w:val="13"/>
        </w:numPr>
        <w:autoSpaceDE w:val="0"/>
        <w:autoSpaceDN w:val="0"/>
        <w:adjustRightInd w:val="0"/>
        <w:spacing w:line="276" w:lineRule="auto"/>
        <w:ind w:left="993" w:hanging="283"/>
        <w:jc w:val="both"/>
        <w:rPr>
          <w:rFonts w:ascii="Cambria" w:hAnsi="Cambria" w:cs="Arial"/>
          <w:bCs/>
          <w:iCs/>
          <w:sz w:val="20"/>
          <w:szCs w:val="20"/>
          <w:lang w:bidi="pl-PL"/>
        </w:rPr>
      </w:pPr>
      <w:r w:rsidRPr="00C91B66">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rsidR="00796EAC" w:rsidRPr="00C91B66" w:rsidRDefault="00796EAC" w:rsidP="00796EAC">
      <w:pPr>
        <w:numPr>
          <w:ilvl w:val="0"/>
          <w:numId w:val="13"/>
        </w:numPr>
        <w:autoSpaceDE w:val="0"/>
        <w:autoSpaceDN w:val="0"/>
        <w:adjustRightInd w:val="0"/>
        <w:spacing w:line="276" w:lineRule="auto"/>
        <w:ind w:left="993" w:hanging="283"/>
        <w:jc w:val="both"/>
        <w:rPr>
          <w:rFonts w:ascii="Cambria" w:hAnsi="Cambria" w:cs="Arial"/>
          <w:bCs/>
          <w:iCs/>
          <w:sz w:val="20"/>
          <w:szCs w:val="20"/>
          <w:lang w:bidi="pl-PL"/>
        </w:rPr>
      </w:pPr>
      <w:r w:rsidRPr="00C91B66">
        <w:rPr>
          <w:rFonts w:ascii="Cambria" w:hAnsi="Cambria" w:cs="Arial"/>
          <w:bCs/>
          <w:iCs/>
          <w:sz w:val="20"/>
          <w:szCs w:val="20"/>
          <w:lang w:bidi="pl-PL"/>
        </w:rPr>
        <w:t>handlu ludźmi, o którym mowa w art. 189a Kodeksu karnego,</w:t>
      </w:r>
    </w:p>
    <w:p w:rsidR="00796EAC" w:rsidRPr="00C91B66" w:rsidRDefault="00796EAC" w:rsidP="00796EAC">
      <w:pPr>
        <w:numPr>
          <w:ilvl w:val="0"/>
          <w:numId w:val="13"/>
        </w:numPr>
        <w:autoSpaceDE w:val="0"/>
        <w:autoSpaceDN w:val="0"/>
        <w:adjustRightInd w:val="0"/>
        <w:spacing w:line="276" w:lineRule="auto"/>
        <w:ind w:left="993" w:hanging="283"/>
        <w:jc w:val="both"/>
        <w:rPr>
          <w:rFonts w:ascii="Cambria" w:hAnsi="Cambria" w:cs="Arial"/>
          <w:bCs/>
          <w:iCs/>
          <w:sz w:val="20"/>
          <w:szCs w:val="20"/>
          <w:lang w:bidi="pl-PL"/>
        </w:rPr>
      </w:pPr>
      <w:r w:rsidRPr="00C91B66">
        <w:rPr>
          <w:rFonts w:ascii="Cambria" w:hAnsi="Cambria" w:cs="Arial"/>
          <w:bCs/>
          <w:iCs/>
          <w:sz w:val="20"/>
          <w:szCs w:val="20"/>
          <w:lang w:bidi="pl-PL"/>
        </w:rPr>
        <w:t xml:space="preserve">o którym mowa w art. 228-230a, art. 250a Kodeksu karnego, w art. 46-48 ustawy z dnia </w:t>
      </w:r>
      <w:r w:rsidRPr="00C91B66">
        <w:rPr>
          <w:rFonts w:ascii="Cambria" w:hAnsi="Cambria" w:cs="Arial"/>
          <w:bCs/>
          <w:iCs/>
          <w:sz w:val="20"/>
          <w:szCs w:val="20"/>
          <w:lang w:bidi="pl-PL"/>
        </w:rPr>
        <w:br/>
        <w:t>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796EAC" w:rsidRPr="00C91B66" w:rsidRDefault="00796EAC" w:rsidP="00796EAC">
      <w:pPr>
        <w:numPr>
          <w:ilvl w:val="0"/>
          <w:numId w:val="13"/>
        </w:numPr>
        <w:autoSpaceDE w:val="0"/>
        <w:autoSpaceDN w:val="0"/>
        <w:adjustRightInd w:val="0"/>
        <w:spacing w:line="276" w:lineRule="auto"/>
        <w:ind w:left="993" w:hanging="283"/>
        <w:jc w:val="both"/>
        <w:rPr>
          <w:rFonts w:ascii="Cambria" w:hAnsi="Cambria" w:cs="Arial"/>
          <w:bCs/>
          <w:iCs/>
          <w:sz w:val="20"/>
          <w:szCs w:val="20"/>
          <w:lang w:bidi="pl-PL"/>
        </w:rPr>
      </w:pPr>
      <w:r w:rsidRPr="00C91B66">
        <w:rPr>
          <w:rFonts w:ascii="Cambria" w:hAnsi="Cambria" w:cs="Arial"/>
          <w:bCs/>
          <w:iCs/>
          <w:sz w:val="20"/>
          <w:szCs w:val="20"/>
          <w:lang w:bidi="pl-PL"/>
        </w:rPr>
        <w:lastRenderedPageBreak/>
        <w:t xml:space="preserve">finansowania przestępstwa o charakterze terrorystycznym, o którym mowa </w:t>
      </w:r>
      <w:r w:rsidRPr="00C91B66">
        <w:rPr>
          <w:rFonts w:ascii="Cambria" w:hAnsi="Cambria" w:cs="Arial"/>
          <w:bCs/>
          <w:iCs/>
          <w:sz w:val="20"/>
          <w:szCs w:val="20"/>
          <w:lang w:bidi="pl-PL"/>
        </w:rPr>
        <w:br/>
        <w:t xml:space="preserve">w art. 165a Kodeksu karnego, lub przestępstwo udaremniania lub utrudniania stwierdzenia przestępnego pochodzenia pieniędzy lub ukrywania ich pochodzenia, o którym mowa </w:t>
      </w:r>
      <w:r w:rsidRPr="00C91B66">
        <w:rPr>
          <w:rFonts w:ascii="Cambria" w:hAnsi="Cambria" w:cs="Arial"/>
          <w:bCs/>
          <w:iCs/>
          <w:sz w:val="20"/>
          <w:szCs w:val="20"/>
          <w:lang w:bidi="pl-PL"/>
        </w:rPr>
        <w:br/>
        <w:t>w art. 299 Kodeksu karnego,</w:t>
      </w:r>
    </w:p>
    <w:p w:rsidR="00796EAC" w:rsidRPr="00C91B66" w:rsidRDefault="00796EAC" w:rsidP="00796EAC">
      <w:pPr>
        <w:numPr>
          <w:ilvl w:val="0"/>
          <w:numId w:val="13"/>
        </w:numPr>
        <w:autoSpaceDE w:val="0"/>
        <w:autoSpaceDN w:val="0"/>
        <w:adjustRightInd w:val="0"/>
        <w:spacing w:line="276" w:lineRule="auto"/>
        <w:ind w:left="993" w:hanging="283"/>
        <w:jc w:val="both"/>
        <w:rPr>
          <w:rFonts w:ascii="Cambria" w:hAnsi="Cambria" w:cs="Arial"/>
          <w:bCs/>
          <w:iCs/>
          <w:sz w:val="20"/>
          <w:szCs w:val="20"/>
          <w:lang w:bidi="pl-PL"/>
        </w:rPr>
      </w:pPr>
      <w:r w:rsidRPr="00C91B66">
        <w:rPr>
          <w:rFonts w:ascii="Cambria" w:hAnsi="Cambria" w:cs="Arial"/>
          <w:bCs/>
          <w:iCs/>
          <w:sz w:val="20"/>
          <w:szCs w:val="20"/>
          <w:lang w:bidi="pl-PL"/>
        </w:rPr>
        <w:t>o charakterze terrorystycznym, o którym mowa w art. 115 § 20 Kodeksu karnego, lub mające na celu popełnienie tego przestępstwa,</w:t>
      </w:r>
    </w:p>
    <w:p w:rsidR="00796EAC" w:rsidRPr="00C91B66" w:rsidRDefault="00796EAC" w:rsidP="00796EAC">
      <w:pPr>
        <w:numPr>
          <w:ilvl w:val="0"/>
          <w:numId w:val="13"/>
        </w:numPr>
        <w:autoSpaceDE w:val="0"/>
        <w:autoSpaceDN w:val="0"/>
        <w:adjustRightInd w:val="0"/>
        <w:spacing w:line="276" w:lineRule="auto"/>
        <w:ind w:left="993" w:hanging="283"/>
        <w:jc w:val="both"/>
        <w:rPr>
          <w:rFonts w:ascii="Cambria" w:hAnsi="Cambria" w:cs="Arial"/>
          <w:bCs/>
          <w:iCs/>
          <w:sz w:val="20"/>
          <w:szCs w:val="20"/>
          <w:lang w:bidi="pl-PL"/>
        </w:rPr>
      </w:pPr>
      <w:r w:rsidRPr="00C91B66">
        <w:rPr>
          <w:rFonts w:ascii="Cambria" w:hAnsi="Cambria" w:cs="Arial"/>
          <w:bCs/>
          <w:iCs/>
          <w:sz w:val="20"/>
          <w:szCs w:val="20"/>
          <w:lang w:bidi="pl-PL"/>
        </w:rPr>
        <w:t xml:space="preserve">powierzenia wykonywania pracy małoletniemu cudzoziemcowi, o którym mowa </w:t>
      </w:r>
      <w:r w:rsidRPr="00C91B66">
        <w:rPr>
          <w:rFonts w:ascii="Cambria" w:hAnsi="Cambria" w:cs="Arial"/>
          <w:bCs/>
          <w:iCs/>
          <w:sz w:val="20"/>
          <w:szCs w:val="20"/>
          <w:lang w:bidi="pl-PL"/>
        </w:rPr>
        <w:br/>
        <w:t>w art. 9 ust. 2 ustawy z dnia 15 czerwca 2012 r. o skutkach powierzania wykonywania pracy cudzoziemcom przebywającym wbrew przepisom na terytorium Rzeczypospolitej Polskiej (Dz. U. poz. 769),</w:t>
      </w:r>
    </w:p>
    <w:p w:rsidR="00796EAC" w:rsidRPr="00C91B66" w:rsidRDefault="00796EAC" w:rsidP="00796EAC">
      <w:pPr>
        <w:numPr>
          <w:ilvl w:val="0"/>
          <w:numId w:val="13"/>
        </w:numPr>
        <w:autoSpaceDE w:val="0"/>
        <w:autoSpaceDN w:val="0"/>
        <w:adjustRightInd w:val="0"/>
        <w:spacing w:line="276" w:lineRule="auto"/>
        <w:ind w:left="993" w:hanging="283"/>
        <w:jc w:val="both"/>
        <w:rPr>
          <w:rFonts w:ascii="Cambria" w:hAnsi="Cambria" w:cs="Arial"/>
          <w:bCs/>
          <w:iCs/>
          <w:sz w:val="20"/>
          <w:szCs w:val="20"/>
          <w:lang w:bidi="pl-PL"/>
        </w:rPr>
      </w:pPr>
      <w:r w:rsidRPr="00C91B66">
        <w:rPr>
          <w:rFonts w:ascii="Cambria" w:hAnsi="Cambria" w:cs="Arial"/>
          <w:bCs/>
          <w:iCs/>
          <w:sz w:val="20"/>
          <w:szCs w:val="20"/>
          <w:lang w:bidi="pl-PL"/>
        </w:rPr>
        <w:t xml:space="preserve">przeciwko obrotowi gospodarczemu, o których mowa w art. 296-307 Kodeksu karnego, przestępstwo oszustwa, o którym mowa w art. 286 Kodeksu karnego, przestępstwo przeciwko wiarygodności dokumentów, o których mowa w art. 270- 277d Kodeksu karnego, </w:t>
      </w:r>
      <w:r w:rsidRPr="00C91B66">
        <w:rPr>
          <w:rFonts w:ascii="Cambria" w:hAnsi="Cambria" w:cs="Arial"/>
          <w:bCs/>
          <w:iCs/>
          <w:sz w:val="20"/>
          <w:szCs w:val="20"/>
          <w:lang w:bidi="pl-PL"/>
        </w:rPr>
        <w:br/>
        <w:t>lub przestępstwo skarbowe,</w:t>
      </w:r>
    </w:p>
    <w:p w:rsidR="00796EAC" w:rsidRPr="00C91B66" w:rsidRDefault="00796EAC" w:rsidP="00796EAC">
      <w:pPr>
        <w:numPr>
          <w:ilvl w:val="0"/>
          <w:numId w:val="13"/>
        </w:numPr>
        <w:autoSpaceDE w:val="0"/>
        <w:autoSpaceDN w:val="0"/>
        <w:adjustRightInd w:val="0"/>
        <w:spacing w:line="276" w:lineRule="auto"/>
        <w:ind w:left="993" w:hanging="283"/>
        <w:jc w:val="both"/>
        <w:rPr>
          <w:rFonts w:ascii="Cambria" w:hAnsi="Cambria" w:cs="Arial"/>
          <w:bCs/>
          <w:iCs/>
          <w:sz w:val="20"/>
          <w:szCs w:val="20"/>
          <w:lang w:bidi="pl-PL"/>
        </w:rPr>
      </w:pPr>
      <w:r w:rsidRPr="00C91B66">
        <w:rPr>
          <w:rFonts w:ascii="Cambria" w:hAnsi="Cambria" w:cs="Arial"/>
          <w:bCs/>
          <w:iCs/>
          <w:sz w:val="20"/>
          <w:szCs w:val="20"/>
          <w:lang w:bidi="pl-PL"/>
        </w:rPr>
        <w:t xml:space="preserve">o którym mowa w art. 9 ust. 1 i 3 lub art. 10 ustawy z dnia 15 czerwca 2012 r. o skutkach powierzania wykonywania pracy cudzoziemcom przebywającym wbrew przepisom </w:t>
      </w:r>
      <w:r w:rsidRPr="00C91B66">
        <w:rPr>
          <w:rFonts w:ascii="Cambria" w:hAnsi="Cambria" w:cs="Arial"/>
          <w:bCs/>
          <w:iCs/>
          <w:sz w:val="20"/>
          <w:szCs w:val="20"/>
          <w:lang w:bidi="pl-PL"/>
        </w:rPr>
        <w:br/>
        <w:t xml:space="preserve">na terytorium Rzeczypospolitej Polskiej  lub za odpowiedni czyn zabroniony określony </w:t>
      </w:r>
      <w:r w:rsidRPr="00C91B66">
        <w:rPr>
          <w:rFonts w:ascii="Cambria" w:hAnsi="Cambria" w:cs="Arial"/>
          <w:bCs/>
          <w:iCs/>
          <w:sz w:val="20"/>
          <w:szCs w:val="20"/>
          <w:lang w:bidi="pl-PL"/>
        </w:rPr>
        <w:br/>
        <w:t>w przepisach prawa obcego;</w:t>
      </w:r>
    </w:p>
    <w:p w:rsidR="00796EAC" w:rsidRPr="00C91B66" w:rsidRDefault="00796EAC" w:rsidP="00796EAC">
      <w:pPr>
        <w:numPr>
          <w:ilvl w:val="1"/>
          <w:numId w:val="12"/>
        </w:numPr>
        <w:autoSpaceDE w:val="0"/>
        <w:autoSpaceDN w:val="0"/>
        <w:adjustRightInd w:val="0"/>
        <w:spacing w:line="276" w:lineRule="auto"/>
        <w:ind w:left="709" w:hanging="283"/>
        <w:jc w:val="both"/>
        <w:rPr>
          <w:rFonts w:ascii="Cambria" w:hAnsi="Cambria" w:cs="Arial"/>
          <w:bCs/>
          <w:iCs/>
          <w:sz w:val="20"/>
          <w:szCs w:val="20"/>
          <w:lang w:bidi="pl-PL"/>
        </w:rPr>
      </w:pPr>
      <w:r w:rsidRPr="00C91B66">
        <w:rPr>
          <w:rFonts w:ascii="Cambria" w:hAnsi="Cambria" w:cs="Arial"/>
          <w:bCs/>
          <w:iCs/>
          <w:sz w:val="20"/>
          <w:szCs w:val="20"/>
          <w:lang w:bidi="pl-PL"/>
        </w:rPr>
        <w:t xml:space="preserve">jeżeli urzędującego członka jego organu zarządzającego lub nadzorczego, wspólnika spółki </w:t>
      </w:r>
      <w:r w:rsidRPr="00C91B66">
        <w:rPr>
          <w:rFonts w:ascii="Cambria" w:hAnsi="Cambria" w:cs="Arial"/>
          <w:bCs/>
          <w:iCs/>
          <w:sz w:val="20"/>
          <w:szCs w:val="20"/>
          <w:lang w:bidi="pl-PL"/>
        </w:rPr>
        <w:br/>
        <w:t xml:space="preserve">w spółce jawnej lub partnerskiej albo komplementariusza w spółce komandytowej </w:t>
      </w:r>
      <w:r w:rsidRPr="00C91B66">
        <w:rPr>
          <w:rFonts w:ascii="Cambria" w:hAnsi="Cambria" w:cs="Arial"/>
          <w:bCs/>
          <w:iCs/>
          <w:sz w:val="20"/>
          <w:szCs w:val="20"/>
          <w:lang w:bidi="pl-PL"/>
        </w:rPr>
        <w:br/>
        <w:t>lub komandytowo-akcyjnej lub prokurenta prawomocnie skazano za przestępstwo, o którym mowa w pkt 1;</w:t>
      </w:r>
    </w:p>
    <w:p w:rsidR="00796EAC" w:rsidRPr="00C91B66" w:rsidRDefault="00796EAC" w:rsidP="00796EAC">
      <w:pPr>
        <w:numPr>
          <w:ilvl w:val="1"/>
          <w:numId w:val="12"/>
        </w:numPr>
        <w:autoSpaceDE w:val="0"/>
        <w:autoSpaceDN w:val="0"/>
        <w:adjustRightInd w:val="0"/>
        <w:spacing w:line="276" w:lineRule="auto"/>
        <w:ind w:left="709" w:hanging="283"/>
        <w:jc w:val="both"/>
        <w:rPr>
          <w:rFonts w:ascii="Cambria" w:hAnsi="Cambria" w:cs="Arial"/>
          <w:bCs/>
          <w:iCs/>
          <w:sz w:val="20"/>
          <w:szCs w:val="20"/>
          <w:lang w:bidi="pl-PL"/>
        </w:rPr>
      </w:pPr>
      <w:r w:rsidRPr="00C91B66">
        <w:rPr>
          <w:rFonts w:ascii="Cambria" w:hAnsi="Cambria" w:cs="Arial"/>
          <w:bCs/>
          <w:iCs/>
          <w:sz w:val="20"/>
          <w:szCs w:val="20"/>
          <w:lang w:bidi="pl-PL"/>
        </w:rPr>
        <w:t xml:space="preserve">wobec którego wydano prawomocny wyrok sądu lub ostateczną decyzją administracyjną </w:t>
      </w:r>
      <w:r w:rsidRPr="00C91B66">
        <w:rPr>
          <w:rFonts w:ascii="Cambria" w:hAnsi="Cambria" w:cs="Arial"/>
          <w:bCs/>
          <w:iCs/>
          <w:sz w:val="20"/>
          <w:szCs w:val="20"/>
          <w:lang w:bidi="pl-PL"/>
        </w:rPr>
        <w:br/>
        <w:t xml:space="preserve">o zaleganiu z uiszczeniem podatków, opłat lub składek na ubezpieczenie społeczne </w:t>
      </w:r>
      <w:r w:rsidRPr="00C91B66">
        <w:rPr>
          <w:rFonts w:ascii="Cambria" w:hAnsi="Cambria" w:cs="Arial"/>
          <w:bCs/>
          <w:iCs/>
          <w:sz w:val="20"/>
          <w:szCs w:val="20"/>
          <w:lang w:bidi="pl-PL"/>
        </w:rPr>
        <w:br/>
        <w:t xml:space="preserve">lub zdrowotne, chyba, że Wykonawca odpowiednio przed upływem terminu do składania wniosków o dopuszczenie do udziału w postępowaniu albo przed upływem terminu składania ofert dokonał płatności należnych podatków, opłat lub składek na ubezpieczenie społeczne </w:t>
      </w:r>
      <w:r w:rsidRPr="00C91B66">
        <w:rPr>
          <w:rFonts w:ascii="Cambria" w:hAnsi="Cambria" w:cs="Arial"/>
          <w:bCs/>
          <w:iCs/>
          <w:sz w:val="20"/>
          <w:szCs w:val="20"/>
          <w:lang w:bidi="pl-PL"/>
        </w:rPr>
        <w:br/>
        <w:t>lub zdrowotne wraz z odsetkami lub grzywnami lub zawarł wiążące porozumienie w sprawie spłaty tych należności;</w:t>
      </w:r>
    </w:p>
    <w:p w:rsidR="00796EAC" w:rsidRPr="00C91B66" w:rsidRDefault="00796EAC" w:rsidP="00796EAC">
      <w:pPr>
        <w:numPr>
          <w:ilvl w:val="1"/>
          <w:numId w:val="12"/>
        </w:numPr>
        <w:autoSpaceDE w:val="0"/>
        <w:autoSpaceDN w:val="0"/>
        <w:adjustRightInd w:val="0"/>
        <w:spacing w:line="276" w:lineRule="auto"/>
        <w:ind w:left="709" w:hanging="283"/>
        <w:jc w:val="both"/>
        <w:rPr>
          <w:rFonts w:ascii="Cambria" w:hAnsi="Cambria" w:cs="Arial"/>
          <w:bCs/>
          <w:iCs/>
          <w:sz w:val="20"/>
          <w:szCs w:val="20"/>
          <w:lang w:bidi="pl-PL"/>
        </w:rPr>
      </w:pPr>
      <w:r w:rsidRPr="00C91B66">
        <w:rPr>
          <w:rFonts w:ascii="Cambria" w:hAnsi="Cambria" w:cs="Arial"/>
          <w:bCs/>
          <w:iCs/>
          <w:sz w:val="20"/>
          <w:szCs w:val="20"/>
          <w:lang w:bidi="pl-PL"/>
        </w:rPr>
        <w:t>wobec którego prawomocnie orzeczono zakaz ubiegania sią o zamówienia publiczne;</w:t>
      </w:r>
    </w:p>
    <w:p w:rsidR="00796EAC" w:rsidRPr="00C91B66" w:rsidRDefault="00796EAC" w:rsidP="00796EAC">
      <w:pPr>
        <w:numPr>
          <w:ilvl w:val="1"/>
          <w:numId w:val="12"/>
        </w:numPr>
        <w:autoSpaceDE w:val="0"/>
        <w:autoSpaceDN w:val="0"/>
        <w:adjustRightInd w:val="0"/>
        <w:spacing w:line="276" w:lineRule="auto"/>
        <w:ind w:left="709" w:hanging="283"/>
        <w:jc w:val="both"/>
        <w:rPr>
          <w:rFonts w:ascii="Cambria" w:hAnsi="Cambria" w:cs="Arial"/>
          <w:bCs/>
          <w:iCs/>
          <w:sz w:val="20"/>
          <w:szCs w:val="20"/>
          <w:lang w:bidi="pl-PL"/>
        </w:rPr>
      </w:pPr>
      <w:r w:rsidRPr="00C91B66">
        <w:rPr>
          <w:rFonts w:ascii="Cambria" w:hAnsi="Cambria" w:cs="Arial"/>
          <w:bCs/>
          <w:iCs/>
          <w:sz w:val="20"/>
          <w:szCs w:val="20"/>
          <w:lang w:bidi="pl-PL"/>
        </w:rPr>
        <w:t xml:space="preserve">jeżeli Zamawiający może stwierdzić, na podstawie wiarygodnych przesłanek, że Wykonawca zawarł z innymi Wykonawcami porozumienie mające na celu zakłócenie konkurencji, </w:t>
      </w:r>
      <w:r w:rsidRPr="00C91B66">
        <w:rPr>
          <w:rFonts w:ascii="Cambria" w:hAnsi="Cambria" w:cs="Arial"/>
          <w:bCs/>
          <w:iCs/>
          <w:sz w:val="20"/>
          <w:szCs w:val="20"/>
          <w:lang w:bidi="pl-PL"/>
        </w:rPr>
        <w:br/>
        <w:t xml:space="preserve">w szczególności jeżeli należąc do tej samej grupy kapitałowej w rozumieniu ustawy z dnia </w:t>
      </w:r>
      <w:r w:rsidRPr="00C91B66">
        <w:rPr>
          <w:rFonts w:ascii="Cambria" w:hAnsi="Cambria" w:cs="Arial"/>
          <w:bCs/>
          <w:iCs/>
          <w:sz w:val="20"/>
          <w:szCs w:val="20"/>
          <w:lang w:bidi="pl-PL"/>
        </w:rPr>
        <w:br/>
        <w:t xml:space="preserve">16 lutego 2007 r. o ochronie konkurencji i konsumentów, złożyli odrębne oferty, oferty częściowe lub wnioski o dopuszczenie do udziału w postępowaniu, chyba że wykażą, że przygotowali </w:t>
      </w:r>
      <w:r w:rsidRPr="00C91B66">
        <w:rPr>
          <w:rFonts w:ascii="Cambria" w:hAnsi="Cambria" w:cs="Arial"/>
          <w:bCs/>
          <w:iCs/>
          <w:sz w:val="20"/>
          <w:szCs w:val="20"/>
          <w:lang w:bidi="pl-PL"/>
        </w:rPr>
        <w:br/>
        <w:t>te oferty lub wnioski niezależnie od siebie;</w:t>
      </w:r>
    </w:p>
    <w:p w:rsidR="00796EAC" w:rsidRPr="00C91B66" w:rsidRDefault="00796EAC" w:rsidP="00796EAC">
      <w:pPr>
        <w:numPr>
          <w:ilvl w:val="1"/>
          <w:numId w:val="12"/>
        </w:numPr>
        <w:autoSpaceDE w:val="0"/>
        <w:autoSpaceDN w:val="0"/>
        <w:adjustRightInd w:val="0"/>
        <w:spacing w:line="276" w:lineRule="auto"/>
        <w:ind w:left="709" w:hanging="283"/>
        <w:jc w:val="both"/>
        <w:rPr>
          <w:rFonts w:ascii="Cambria" w:hAnsi="Cambria" w:cs="Arial"/>
          <w:bCs/>
          <w:iCs/>
          <w:sz w:val="20"/>
          <w:szCs w:val="20"/>
          <w:lang w:bidi="pl-PL"/>
        </w:rPr>
      </w:pPr>
      <w:r w:rsidRPr="00C91B66">
        <w:rPr>
          <w:rFonts w:ascii="Cambria" w:hAnsi="Cambria" w:cs="Arial"/>
          <w:bCs/>
          <w:iCs/>
          <w:sz w:val="20"/>
          <w:szCs w:val="20"/>
          <w:lang w:bidi="pl-PL"/>
        </w:rPr>
        <w:t xml:space="preserve">jeżeli, w przypadkach, o których mowa w art. 85 ust. 1 ustawy </w:t>
      </w:r>
      <w:proofErr w:type="spellStart"/>
      <w:r w:rsidRPr="00C91B66">
        <w:rPr>
          <w:rFonts w:ascii="Cambria" w:hAnsi="Cambria" w:cs="Arial"/>
          <w:bCs/>
          <w:iCs/>
          <w:sz w:val="20"/>
          <w:szCs w:val="20"/>
          <w:lang w:bidi="pl-PL"/>
        </w:rPr>
        <w:t>Pzp</w:t>
      </w:r>
      <w:proofErr w:type="spellEnd"/>
      <w:r w:rsidRPr="00C91B66">
        <w:rPr>
          <w:rFonts w:ascii="Cambria" w:hAnsi="Cambria" w:cs="Arial"/>
          <w:bCs/>
          <w:iCs/>
          <w:sz w:val="20"/>
          <w:szCs w:val="20"/>
          <w:lang w:bidi="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Pr="00C91B66">
        <w:rPr>
          <w:rFonts w:ascii="Cambria" w:hAnsi="Cambria" w:cs="Arial"/>
          <w:bCs/>
          <w:iCs/>
          <w:sz w:val="20"/>
          <w:szCs w:val="20"/>
          <w:lang w:bidi="pl-PL"/>
        </w:rPr>
        <w:br/>
        <w:t>w postępowaniu o udzielenie zamówienia.</w:t>
      </w:r>
    </w:p>
    <w:p w:rsidR="00796EAC" w:rsidRPr="00C91B66" w:rsidRDefault="00796EAC" w:rsidP="00796EAC">
      <w:pPr>
        <w:numPr>
          <w:ilvl w:val="0"/>
          <w:numId w:val="12"/>
        </w:numPr>
        <w:autoSpaceDE w:val="0"/>
        <w:autoSpaceDN w:val="0"/>
        <w:adjustRightInd w:val="0"/>
        <w:spacing w:line="276" w:lineRule="auto"/>
        <w:ind w:left="426" w:hanging="426"/>
        <w:jc w:val="both"/>
        <w:rPr>
          <w:rFonts w:ascii="Cambria" w:hAnsi="Cambria" w:cs="Arial"/>
          <w:b/>
          <w:iCs/>
          <w:sz w:val="20"/>
          <w:szCs w:val="20"/>
          <w:lang w:bidi="pl-PL"/>
        </w:rPr>
      </w:pPr>
      <w:r w:rsidRPr="00C91B66">
        <w:rPr>
          <w:rFonts w:ascii="Cambria" w:hAnsi="Cambria" w:cs="Arial"/>
          <w:b/>
          <w:iCs/>
          <w:sz w:val="20"/>
          <w:szCs w:val="20"/>
          <w:lang w:bidi="pl-PL"/>
        </w:rPr>
        <w:t xml:space="preserve">Z postępowania o udzielenie zamówienia wyklucza się wykonawców, w stosunku do których zachodzi którakolwiek z okoliczności wskazanych w art. 7 ust. 1 ustawy z dnia 13 kwietnia 2022 r. o szczególnych rozwiązaniach w zakresie przeciwdziałania wspieraniu agresji </w:t>
      </w:r>
      <w:r w:rsidRPr="00C91B66">
        <w:rPr>
          <w:rFonts w:ascii="Cambria" w:hAnsi="Cambria" w:cs="Arial"/>
          <w:b/>
          <w:iCs/>
          <w:sz w:val="20"/>
          <w:szCs w:val="20"/>
          <w:lang w:bidi="pl-PL"/>
        </w:rPr>
        <w:br/>
        <w:t>na Ukrainę oraz służących ochronie bezpieczeństwa narodowego, na czas trwania tych okoliczności.</w:t>
      </w:r>
    </w:p>
    <w:p w:rsidR="00796EAC" w:rsidRPr="00C91B66" w:rsidRDefault="00796EAC" w:rsidP="00796EAC">
      <w:pPr>
        <w:numPr>
          <w:ilvl w:val="0"/>
          <w:numId w:val="12"/>
        </w:numPr>
        <w:autoSpaceDE w:val="0"/>
        <w:autoSpaceDN w:val="0"/>
        <w:adjustRightInd w:val="0"/>
        <w:spacing w:line="276" w:lineRule="auto"/>
        <w:ind w:left="426" w:hanging="426"/>
        <w:jc w:val="both"/>
        <w:rPr>
          <w:rFonts w:ascii="Cambria" w:hAnsi="Cambria" w:cs="Arial"/>
          <w:b/>
          <w:bCs/>
          <w:iCs/>
          <w:sz w:val="20"/>
          <w:szCs w:val="20"/>
          <w:lang w:bidi="pl-PL"/>
        </w:rPr>
      </w:pPr>
      <w:r w:rsidRPr="00C91B66">
        <w:rPr>
          <w:rFonts w:ascii="Cambria" w:hAnsi="Cambria" w:cs="Arial"/>
          <w:bCs/>
          <w:iCs/>
          <w:sz w:val="20"/>
          <w:szCs w:val="20"/>
          <w:lang w:bidi="pl-PL"/>
        </w:rPr>
        <w:t xml:space="preserve">Wykonawca może zostać wykluczony przez Zamawiającego na każdym etapie postępowania </w:t>
      </w:r>
      <w:r w:rsidRPr="00C91B66">
        <w:rPr>
          <w:rFonts w:ascii="Cambria" w:hAnsi="Cambria" w:cs="Arial"/>
          <w:bCs/>
          <w:iCs/>
          <w:sz w:val="20"/>
          <w:szCs w:val="20"/>
          <w:lang w:bidi="pl-PL"/>
        </w:rPr>
        <w:br/>
        <w:t>o udzielenie zamówienia</w:t>
      </w:r>
      <w:r w:rsidRPr="00C91B66">
        <w:rPr>
          <w:rFonts w:ascii="Cambria" w:hAnsi="Cambria" w:cs="Arial"/>
          <w:b/>
          <w:bCs/>
          <w:iCs/>
          <w:sz w:val="20"/>
          <w:szCs w:val="20"/>
          <w:lang w:bidi="pl-PL"/>
        </w:rPr>
        <w:t>.</w:t>
      </w:r>
    </w:p>
    <w:p w:rsidR="00796EAC" w:rsidRPr="00C91B66" w:rsidRDefault="00796EAC" w:rsidP="00796EAC">
      <w:pPr>
        <w:numPr>
          <w:ilvl w:val="0"/>
          <w:numId w:val="12"/>
        </w:numPr>
        <w:autoSpaceDE w:val="0"/>
        <w:autoSpaceDN w:val="0"/>
        <w:adjustRightInd w:val="0"/>
        <w:spacing w:line="276" w:lineRule="auto"/>
        <w:ind w:left="426" w:hanging="426"/>
        <w:jc w:val="both"/>
        <w:rPr>
          <w:rFonts w:ascii="Cambria" w:hAnsi="Cambria" w:cs="Arial"/>
          <w:b/>
          <w:bCs/>
          <w:iCs/>
          <w:sz w:val="20"/>
          <w:szCs w:val="20"/>
          <w:lang w:bidi="pl-PL"/>
        </w:rPr>
      </w:pPr>
      <w:r w:rsidRPr="00C91B66">
        <w:rPr>
          <w:rFonts w:ascii="Cambria" w:hAnsi="Cambria" w:cs="Arial"/>
          <w:bCs/>
          <w:iCs/>
          <w:sz w:val="20"/>
          <w:szCs w:val="20"/>
          <w:lang w:bidi="pl-PL"/>
        </w:rPr>
        <w:t>Zamawiający nie wymaga przedstawienia podmiotowych środków dowodowych na potwierdzenie braku podstaw wykluczenia.</w:t>
      </w:r>
    </w:p>
    <w:p w:rsidR="00796EAC" w:rsidRPr="00C91B66" w:rsidRDefault="00796EAC" w:rsidP="00796EAC">
      <w:pPr>
        <w:autoSpaceDE w:val="0"/>
        <w:autoSpaceDN w:val="0"/>
        <w:adjustRightInd w:val="0"/>
        <w:spacing w:line="276" w:lineRule="auto"/>
        <w:ind w:left="426"/>
        <w:jc w:val="both"/>
        <w:rPr>
          <w:rFonts w:ascii="Cambria" w:hAnsi="Cambria" w:cs="Arial"/>
          <w:b/>
          <w:bCs/>
          <w:iCs/>
          <w:sz w:val="20"/>
          <w:szCs w:val="20"/>
          <w:lang w:bidi="pl-PL"/>
        </w:rPr>
      </w:pPr>
    </w:p>
    <w:p w:rsidR="00796EAC" w:rsidRPr="00C91B66" w:rsidRDefault="00796EAC" w:rsidP="00796EAC">
      <w:pPr>
        <w:numPr>
          <w:ilvl w:val="0"/>
          <w:numId w:val="21"/>
        </w:numPr>
        <w:shd w:val="clear" w:color="auto" w:fill="BFBFBF"/>
        <w:autoSpaceDE w:val="0"/>
        <w:autoSpaceDN w:val="0"/>
        <w:adjustRightInd w:val="0"/>
        <w:spacing w:line="276" w:lineRule="auto"/>
        <w:ind w:left="426" w:hanging="445"/>
        <w:rPr>
          <w:rFonts w:ascii="Cambria" w:hAnsi="Cambria" w:cs="Arial"/>
          <w:b/>
          <w:bCs/>
          <w:iCs/>
          <w:lang w:bidi="pl-PL"/>
        </w:rPr>
      </w:pPr>
      <w:r w:rsidRPr="00C91B66">
        <w:rPr>
          <w:rFonts w:ascii="Cambria" w:hAnsi="Cambria" w:cs="Arial"/>
          <w:b/>
          <w:bCs/>
          <w:iCs/>
          <w:lang w:bidi="pl-PL"/>
        </w:rPr>
        <w:lastRenderedPageBreak/>
        <w:t>Wykonawcy wspólnie ubiegający się o udzielenie zamówienia.</w:t>
      </w:r>
    </w:p>
    <w:p w:rsidR="00796EAC" w:rsidRPr="00C91B66" w:rsidRDefault="00796EAC" w:rsidP="00796EAC">
      <w:pPr>
        <w:numPr>
          <w:ilvl w:val="1"/>
          <w:numId w:val="2"/>
        </w:numPr>
        <w:suppressAutoHyphens/>
        <w:spacing w:line="276" w:lineRule="auto"/>
        <w:jc w:val="both"/>
        <w:rPr>
          <w:rFonts w:ascii="Cambria" w:hAnsi="Cambria" w:cs="Arial"/>
          <w:sz w:val="20"/>
          <w:szCs w:val="20"/>
        </w:rPr>
      </w:pPr>
      <w:r w:rsidRPr="00C91B66">
        <w:rPr>
          <w:rFonts w:ascii="Cambria" w:hAnsi="Cambria" w:cs="Arial"/>
          <w:sz w:val="20"/>
          <w:szCs w:val="20"/>
        </w:rPr>
        <w:t>W przypadku wnoszenia oferty wspólnej przez dwa lub więcej podmioty gospodarcze (konsorcja/spółki cywilne) oferta musi spełniać wymagania określone w art. 58 ustawy Prawo zamówień publicznych, w tym:</w:t>
      </w:r>
    </w:p>
    <w:p w:rsidR="00796EAC" w:rsidRPr="00C91B66" w:rsidRDefault="00796EAC" w:rsidP="00796EAC">
      <w:pPr>
        <w:numPr>
          <w:ilvl w:val="2"/>
          <w:numId w:val="2"/>
        </w:numPr>
        <w:tabs>
          <w:tab w:val="clear" w:pos="0"/>
        </w:tabs>
        <w:suppressAutoHyphens/>
        <w:spacing w:after="120" w:line="276" w:lineRule="auto"/>
        <w:ind w:left="709" w:hanging="283"/>
        <w:jc w:val="both"/>
        <w:rPr>
          <w:rFonts w:ascii="Cambria" w:hAnsi="Cambria" w:cs="Arial"/>
          <w:sz w:val="20"/>
          <w:szCs w:val="20"/>
        </w:rPr>
      </w:pPr>
      <w:r w:rsidRPr="00C91B66">
        <w:rPr>
          <w:rFonts w:ascii="Cambria" w:hAnsi="Cambria" w:cs="Arial"/>
          <w:sz w:val="20"/>
          <w:szCs w:val="20"/>
        </w:rPr>
        <w:t xml:space="preserve">w przypadku Wykonawców wspólnie ubiegających się o udzielenie zamówienia, zgodnie </w:t>
      </w:r>
      <w:r w:rsidRPr="00C91B66">
        <w:rPr>
          <w:rFonts w:ascii="Cambria" w:hAnsi="Cambria" w:cs="Arial"/>
          <w:sz w:val="20"/>
          <w:szCs w:val="20"/>
        </w:rPr>
        <w:br/>
        <w:t xml:space="preserve">z art. 58 ust. 2 ustawy </w:t>
      </w:r>
      <w:proofErr w:type="spellStart"/>
      <w:r w:rsidRPr="00C91B66">
        <w:rPr>
          <w:rFonts w:ascii="Cambria" w:hAnsi="Cambria" w:cs="Arial"/>
          <w:sz w:val="20"/>
          <w:szCs w:val="20"/>
        </w:rPr>
        <w:t>Pzp</w:t>
      </w:r>
      <w:proofErr w:type="spellEnd"/>
      <w:r w:rsidRPr="00C91B66">
        <w:rPr>
          <w:rFonts w:ascii="Cambria" w:hAnsi="Cambria" w:cs="Arial"/>
          <w:sz w:val="20"/>
          <w:szCs w:val="20"/>
        </w:rPr>
        <w:t xml:space="preserve"> Wykonawcy ustanawiają pełnomocnika do reprezentowania </w:t>
      </w:r>
      <w:r w:rsidRPr="00C91B66">
        <w:rPr>
          <w:rFonts w:ascii="Cambria" w:hAnsi="Cambria" w:cs="Arial"/>
          <w:sz w:val="20"/>
          <w:szCs w:val="20"/>
        </w:rPr>
        <w:br/>
        <w:t xml:space="preserve">ich w postępowaniu o udzielenie zamówienia lub pełnomocnictwo do reprezentowania </w:t>
      </w:r>
      <w:r w:rsidRPr="00C91B66">
        <w:rPr>
          <w:rFonts w:ascii="Cambria" w:hAnsi="Cambria" w:cs="Arial"/>
          <w:sz w:val="20"/>
          <w:szCs w:val="20"/>
        </w:rPr>
        <w:br/>
        <w:t xml:space="preserve">w postępowaniu i zawarcia umowy. W związku z powyższym niezbędne jest przedłożenie </w:t>
      </w:r>
      <w:r w:rsidRPr="00C91B66">
        <w:rPr>
          <w:rFonts w:ascii="Cambria" w:hAnsi="Cambria" w:cs="Arial"/>
          <w:sz w:val="20"/>
          <w:szCs w:val="20"/>
        </w:rPr>
        <w:br/>
        <w:t xml:space="preserve">w ofercie dokumentu zawierającego pełnomocnictwo w celu ustalenia podmiotu uprawnionego do występowania w imieniu Wykonawców w sposób umożliwiający ich identyfikację. </w:t>
      </w:r>
    </w:p>
    <w:p w:rsidR="00796EAC" w:rsidRPr="00C91B66" w:rsidRDefault="00796EAC" w:rsidP="00796EAC">
      <w:pPr>
        <w:numPr>
          <w:ilvl w:val="2"/>
          <w:numId w:val="2"/>
        </w:numPr>
        <w:tabs>
          <w:tab w:val="clear" w:pos="0"/>
        </w:tabs>
        <w:suppressAutoHyphens/>
        <w:spacing w:after="120" w:line="276" w:lineRule="auto"/>
        <w:ind w:left="709" w:hanging="283"/>
        <w:jc w:val="both"/>
        <w:rPr>
          <w:rFonts w:ascii="Cambria" w:hAnsi="Cambria" w:cs="Arial"/>
          <w:sz w:val="20"/>
          <w:szCs w:val="20"/>
        </w:rPr>
      </w:pPr>
      <w:r w:rsidRPr="00C91B66">
        <w:rPr>
          <w:rFonts w:ascii="Cambria" w:hAnsi="Cambria" w:cs="Arial"/>
          <w:sz w:val="20"/>
          <w:szCs w:val="20"/>
          <w:lang w:bidi="pl-PL"/>
        </w:rPr>
        <w:t xml:space="preserve">Wykonawcy wspólnie ubiegający się o udzielenie zamówienia dołączają do oferty oświadczenie, </w:t>
      </w:r>
      <w:r w:rsidRPr="00C91B66">
        <w:rPr>
          <w:rFonts w:ascii="Cambria" w:hAnsi="Cambria" w:cs="Arial"/>
          <w:sz w:val="20"/>
          <w:szCs w:val="20"/>
          <w:lang w:bidi="pl-PL"/>
        </w:rPr>
        <w:br/>
        <w:t>z którego wynika jaki zakres rzeczowy zamówienia realizować zamierzają poszczególni Wykonawcy</w:t>
      </w:r>
      <w:r w:rsidRPr="00C91B66">
        <w:rPr>
          <w:rFonts w:ascii="Cambria" w:hAnsi="Cambria" w:cs="Arial"/>
          <w:sz w:val="20"/>
          <w:szCs w:val="20"/>
        </w:rPr>
        <w:t>.</w:t>
      </w:r>
    </w:p>
    <w:p w:rsidR="00796EAC" w:rsidRPr="00C91B66" w:rsidRDefault="00796EAC" w:rsidP="00796EAC">
      <w:pPr>
        <w:numPr>
          <w:ilvl w:val="2"/>
          <w:numId w:val="2"/>
        </w:numPr>
        <w:tabs>
          <w:tab w:val="clear" w:pos="0"/>
        </w:tabs>
        <w:suppressAutoHyphens/>
        <w:spacing w:after="120" w:line="276" w:lineRule="auto"/>
        <w:ind w:left="709" w:hanging="283"/>
        <w:jc w:val="both"/>
        <w:rPr>
          <w:rFonts w:ascii="Cambria" w:hAnsi="Cambria" w:cs="Arial"/>
          <w:sz w:val="20"/>
          <w:szCs w:val="20"/>
        </w:rPr>
      </w:pPr>
      <w:r w:rsidRPr="00C91B66">
        <w:rPr>
          <w:rFonts w:ascii="Cambria" w:hAnsi="Cambria" w:cs="Arial"/>
          <w:sz w:val="20"/>
          <w:szCs w:val="20"/>
        </w:rPr>
        <w:t xml:space="preserve">W celu wykazania niepodlegania wykluczeniu z postępowania o udzielenie zamówienia </w:t>
      </w:r>
      <w:r w:rsidRPr="00C91B66">
        <w:rPr>
          <w:rFonts w:ascii="Cambria" w:hAnsi="Cambria" w:cs="Arial"/>
          <w:sz w:val="20"/>
          <w:szCs w:val="20"/>
        </w:rPr>
        <w:br/>
        <w:t>w rozdziale VI wymagane jest załączenie do oferty oświadczenia i przedłożenia na wezwanie dokumentów dla każdego konsorcjanta oddzielnie.</w:t>
      </w:r>
    </w:p>
    <w:p w:rsidR="00796EAC" w:rsidRPr="00C91B66" w:rsidRDefault="00796EAC" w:rsidP="00796EAC">
      <w:pPr>
        <w:widowControl w:val="0"/>
        <w:numPr>
          <w:ilvl w:val="1"/>
          <w:numId w:val="2"/>
        </w:numPr>
        <w:tabs>
          <w:tab w:val="left" w:pos="426"/>
        </w:tabs>
        <w:suppressAutoHyphens/>
        <w:autoSpaceDE w:val="0"/>
        <w:spacing w:line="276" w:lineRule="auto"/>
        <w:ind w:left="426" w:hanging="426"/>
        <w:jc w:val="both"/>
        <w:rPr>
          <w:rFonts w:ascii="Cambria" w:hAnsi="Cambria" w:cs="Arial"/>
          <w:sz w:val="20"/>
          <w:szCs w:val="20"/>
        </w:rPr>
      </w:pPr>
      <w:r w:rsidRPr="00C91B66">
        <w:rPr>
          <w:rFonts w:ascii="Cambria" w:hAnsi="Cambria" w:cs="Arial"/>
          <w:sz w:val="20"/>
          <w:szCs w:val="20"/>
        </w:rPr>
        <w:t>W odniesieniu do Wykonawców wspólnie ubiegających się o udzielenie zamówienia Zamawiający wymaga aby:</w:t>
      </w:r>
    </w:p>
    <w:p w:rsidR="00796EAC" w:rsidRDefault="00796EAC" w:rsidP="00B11AB5">
      <w:pPr>
        <w:widowControl w:val="0"/>
        <w:numPr>
          <w:ilvl w:val="0"/>
          <w:numId w:val="40"/>
        </w:numPr>
        <w:tabs>
          <w:tab w:val="left" w:pos="709"/>
        </w:tabs>
        <w:suppressAutoHyphens/>
        <w:autoSpaceDE w:val="0"/>
        <w:spacing w:line="276" w:lineRule="auto"/>
        <w:ind w:left="709" w:hanging="283"/>
        <w:jc w:val="both"/>
        <w:rPr>
          <w:rFonts w:ascii="Cambria" w:hAnsi="Cambria" w:cs="Arial"/>
          <w:sz w:val="20"/>
          <w:szCs w:val="20"/>
        </w:rPr>
      </w:pPr>
      <w:r w:rsidRPr="00C91B66">
        <w:rPr>
          <w:rFonts w:ascii="Cambria" w:hAnsi="Cambria" w:cs="Arial"/>
          <w:sz w:val="20"/>
          <w:szCs w:val="20"/>
        </w:rPr>
        <w:t>Doświadczeniem, o którym mowa w rozdziale V ust. 4 pkt 1 SWZ – w zakresie wykonanych usług wykazał się konsorcjant, który będzie wykonywał kluczowy zakres usługi.</w:t>
      </w:r>
    </w:p>
    <w:p w:rsidR="0014003D" w:rsidRPr="0014003D" w:rsidRDefault="0014003D" w:rsidP="0014003D">
      <w:pPr>
        <w:widowControl w:val="0"/>
        <w:numPr>
          <w:ilvl w:val="0"/>
          <w:numId w:val="40"/>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Pozostałe warunki</w:t>
      </w:r>
      <w:r w:rsidRPr="00832556">
        <w:rPr>
          <w:rFonts w:ascii="Cambria" w:hAnsi="Cambria" w:cs="Arial"/>
          <w:sz w:val="20"/>
          <w:szCs w:val="20"/>
        </w:rPr>
        <w:t xml:space="preserve"> udziału w postępowaniu podlegają sumowaniu.</w:t>
      </w:r>
    </w:p>
    <w:p w:rsidR="00796EAC" w:rsidRPr="00C91B66" w:rsidRDefault="00796EAC" w:rsidP="00796EAC">
      <w:pPr>
        <w:suppressAutoHyphens/>
        <w:spacing w:after="120" w:line="276" w:lineRule="auto"/>
        <w:ind w:left="426"/>
        <w:jc w:val="both"/>
        <w:rPr>
          <w:rFonts w:ascii="Cambria" w:hAnsi="Cambria" w:cs="Arial"/>
          <w:sz w:val="20"/>
          <w:szCs w:val="20"/>
        </w:rPr>
      </w:pPr>
    </w:p>
    <w:p w:rsidR="00796EAC" w:rsidRPr="00C91B66" w:rsidRDefault="00796EAC" w:rsidP="00796EAC">
      <w:pPr>
        <w:pStyle w:val="Nagwek4"/>
        <w:numPr>
          <w:ilvl w:val="0"/>
          <w:numId w:val="21"/>
        </w:numPr>
        <w:shd w:val="clear" w:color="auto" w:fill="BFBFBF"/>
        <w:spacing w:after="120" w:line="276" w:lineRule="auto"/>
        <w:ind w:left="993" w:hanging="993"/>
        <w:rPr>
          <w:rFonts w:ascii="Cambria" w:hAnsi="Cambria" w:cs="Arial"/>
          <w:color w:val="000000"/>
          <w:sz w:val="24"/>
          <w:szCs w:val="24"/>
        </w:rPr>
      </w:pPr>
      <w:r w:rsidRPr="00C91B66">
        <w:rPr>
          <w:rFonts w:ascii="Cambria" w:hAnsi="Cambria" w:cs="Arial"/>
          <w:color w:val="000000"/>
          <w:sz w:val="24"/>
          <w:szCs w:val="24"/>
        </w:rPr>
        <w:t>Podwykonawcy.</w:t>
      </w:r>
    </w:p>
    <w:p w:rsidR="00796EAC" w:rsidRPr="00C91B66" w:rsidRDefault="00796EAC" w:rsidP="00796EAC">
      <w:pPr>
        <w:spacing w:line="276" w:lineRule="auto"/>
        <w:ind w:left="426" w:hanging="426"/>
        <w:jc w:val="both"/>
        <w:rPr>
          <w:rFonts w:ascii="Cambria" w:hAnsi="Cambria"/>
          <w:sz w:val="20"/>
        </w:rPr>
      </w:pPr>
      <w:r w:rsidRPr="00C91B66">
        <w:rPr>
          <w:rFonts w:ascii="Cambria" w:hAnsi="Cambria"/>
          <w:sz w:val="20"/>
        </w:rPr>
        <w:t>1.</w:t>
      </w:r>
      <w:r w:rsidRPr="00C91B66">
        <w:rPr>
          <w:rFonts w:ascii="Cambria" w:hAnsi="Cambria"/>
          <w:sz w:val="20"/>
        </w:rPr>
        <w:tab/>
        <w:t>Wykonawca, który zamierza powierzyć wykonanie części usług innej firmie (podwykonawcy) jest zobowiązany do:</w:t>
      </w:r>
    </w:p>
    <w:p w:rsidR="00796EAC" w:rsidRPr="00C91B66" w:rsidRDefault="00796EAC" w:rsidP="00796EAC">
      <w:pPr>
        <w:spacing w:line="276" w:lineRule="auto"/>
        <w:ind w:left="709" w:hanging="283"/>
        <w:jc w:val="both"/>
        <w:rPr>
          <w:rFonts w:ascii="Cambria" w:hAnsi="Cambria"/>
          <w:sz w:val="20"/>
        </w:rPr>
      </w:pPr>
      <w:r w:rsidRPr="00C91B66">
        <w:rPr>
          <w:rFonts w:ascii="Cambria" w:hAnsi="Cambria"/>
          <w:sz w:val="20"/>
        </w:rPr>
        <w:t>1)</w:t>
      </w:r>
      <w:r w:rsidRPr="00C91B66">
        <w:rPr>
          <w:rFonts w:ascii="Cambria" w:hAnsi="Cambria"/>
          <w:sz w:val="20"/>
        </w:rPr>
        <w:tab/>
        <w:t>określenia w złożonej ofercie (na formularzu oferty – załącznik do SWZ) informacji jaka część przedmiotu zamówienia będzie realizowana przez podwykonawców z podaniem jego danych jeżeli są znane.</w:t>
      </w:r>
    </w:p>
    <w:p w:rsidR="00796EAC" w:rsidRPr="00C91B66" w:rsidRDefault="00796EAC" w:rsidP="00796EAC">
      <w:pPr>
        <w:spacing w:line="276" w:lineRule="auto"/>
        <w:ind w:left="709" w:hanging="283"/>
        <w:jc w:val="both"/>
        <w:rPr>
          <w:rFonts w:ascii="Cambria" w:hAnsi="Cambria"/>
          <w:sz w:val="20"/>
        </w:rPr>
      </w:pPr>
      <w:r w:rsidRPr="00C91B66">
        <w:rPr>
          <w:rFonts w:ascii="Cambria" w:hAnsi="Cambria"/>
          <w:sz w:val="20"/>
        </w:rPr>
        <w:t>2)</w:t>
      </w:r>
      <w:r w:rsidRPr="00C91B66">
        <w:rPr>
          <w:rFonts w:ascii="Cambria" w:hAnsi="Cambria"/>
          <w:sz w:val="20"/>
        </w:rPr>
        <w:tab/>
        <w:t>Zamawiający nie wymaga, aby Wykonawca składał dokumenty lub oświadczenia o braku podstaw do wykluczenia odnoszące się do podwykonawcy, który nie udostępnił swoich  zasobów.</w:t>
      </w:r>
    </w:p>
    <w:p w:rsidR="00796EAC" w:rsidRPr="00C91B66" w:rsidRDefault="00796EAC" w:rsidP="000E5A9E">
      <w:pPr>
        <w:spacing w:after="240" w:line="276" w:lineRule="auto"/>
        <w:ind w:left="709" w:hanging="284"/>
        <w:jc w:val="both"/>
        <w:rPr>
          <w:rFonts w:ascii="Cambria" w:hAnsi="Cambria"/>
          <w:sz w:val="20"/>
        </w:rPr>
      </w:pPr>
      <w:r w:rsidRPr="00C91B66">
        <w:rPr>
          <w:rFonts w:ascii="Cambria" w:hAnsi="Cambria"/>
          <w:sz w:val="20"/>
        </w:rPr>
        <w:t>3)</w:t>
      </w:r>
      <w:r w:rsidRPr="00C91B66">
        <w:rPr>
          <w:rFonts w:ascii="Cambria" w:hAnsi="Cambria"/>
          <w:sz w:val="20"/>
        </w:rPr>
        <w:tab/>
        <w:t>Za zgodą Zamawiającego Wykonawca może w trakcie realizacji zamówienia zgłosić nowych podwykonawców do realizacji zamówienia.</w:t>
      </w:r>
    </w:p>
    <w:p w:rsidR="00796EAC" w:rsidRPr="00C91B66" w:rsidRDefault="00796EAC" w:rsidP="00796EAC">
      <w:pPr>
        <w:pStyle w:val="Teksttreci0"/>
        <w:shd w:val="clear" w:color="auto" w:fill="BFBFBF"/>
        <w:spacing w:after="131" w:line="276" w:lineRule="auto"/>
        <w:ind w:left="426" w:hanging="426"/>
        <w:rPr>
          <w:rFonts w:ascii="Cambria" w:eastAsia="Trebuchet MS" w:hAnsi="Cambria" w:cs="Trebuchet MS"/>
          <w:b/>
          <w:sz w:val="24"/>
          <w:szCs w:val="24"/>
          <w:lang w:eastAsia="pl-PL" w:bidi="pl-PL"/>
        </w:rPr>
      </w:pPr>
      <w:r w:rsidRPr="00C91B66">
        <w:rPr>
          <w:rFonts w:ascii="Cambria" w:eastAsia="Trebuchet MS" w:hAnsi="Cambria" w:cs="Trebuchet MS"/>
          <w:b/>
          <w:sz w:val="24"/>
          <w:szCs w:val="24"/>
          <w:lang w:eastAsia="pl-PL" w:bidi="pl-PL"/>
        </w:rPr>
        <w:t>IX.</w:t>
      </w:r>
      <w:r w:rsidRPr="00C91B66">
        <w:rPr>
          <w:rFonts w:ascii="Cambria" w:eastAsia="Trebuchet MS" w:hAnsi="Cambria" w:cs="Trebuchet MS"/>
          <w:b/>
          <w:sz w:val="24"/>
          <w:szCs w:val="24"/>
          <w:lang w:eastAsia="pl-PL" w:bidi="pl-PL"/>
        </w:rPr>
        <w:tab/>
        <w:t xml:space="preserve">Informacje o środkach komunikacji elektronicznej, przy użyciu których Zamawiający będzie komunikował się z Wykonawcami, oraz informacje </w:t>
      </w:r>
      <w:r w:rsidRPr="00C91B66">
        <w:rPr>
          <w:rFonts w:ascii="Cambria" w:eastAsia="Trebuchet MS" w:hAnsi="Cambria" w:cs="Trebuchet MS"/>
          <w:b/>
          <w:sz w:val="24"/>
          <w:szCs w:val="24"/>
          <w:lang w:eastAsia="pl-PL" w:bidi="pl-PL"/>
        </w:rPr>
        <w:br/>
        <w:t>o wymaganiach technicznych i organizacyjnych sporządzania, wysyłania i odbierania korespondencji elektronicznej.</w:t>
      </w:r>
    </w:p>
    <w:p w:rsidR="00796EAC" w:rsidRPr="00C91B66" w:rsidRDefault="00796EAC" w:rsidP="00796EAC">
      <w:pPr>
        <w:widowControl w:val="0"/>
        <w:numPr>
          <w:ilvl w:val="0"/>
          <w:numId w:val="11"/>
        </w:numPr>
        <w:spacing w:after="60" w:line="276" w:lineRule="auto"/>
        <w:ind w:left="567" w:right="20" w:hanging="567"/>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 xml:space="preserve">W postępowaniu o udzielenie zamówienia komunikacja między Zamawiającym a Wykonawcami odbywa się drogą elektroniczną przy użyciu </w:t>
      </w:r>
      <w:proofErr w:type="spellStart"/>
      <w:r w:rsidRPr="00C91B66">
        <w:rPr>
          <w:rFonts w:ascii="Cambria" w:eastAsia="Trebuchet MS" w:hAnsi="Cambria" w:cs="Trebuchet MS"/>
          <w:sz w:val="20"/>
          <w:szCs w:val="20"/>
          <w:lang w:bidi="pl-PL"/>
        </w:rPr>
        <w:t>miniPortalu</w:t>
      </w:r>
      <w:proofErr w:type="spellEnd"/>
      <w:r w:rsidRPr="00C91B66">
        <w:rPr>
          <w:rFonts w:ascii="Cambria" w:eastAsia="Trebuchet MS" w:hAnsi="Cambria" w:cs="Trebuchet MS"/>
          <w:sz w:val="20"/>
          <w:szCs w:val="20"/>
          <w:lang w:bidi="pl-PL"/>
        </w:rPr>
        <w:t xml:space="preserve"> </w:t>
      </w:r>
      <w:hyperlink r:id="rId12" w:history="1">
        <w:r w:rsidRPr="00C91B66">
          <w:rPr>
            <w:rFonts w:ascii="Cambria" w:eastAsia="Trebuchet MS" w:hAnsi="Cambria" w:cs="Trebuchet MS"/>
            <w:color w:val="0000FF"/>
            <w:sz w:val="20"/>
            <w:szCs w:val="20"/>
            <w:u w:val="single"/>
            <w:lang w:bidi="pl-PL"/>
          </w:rPr>
          <w:t>https://mi</w:t>
        </w:r>
        <w:r w:rsidRPr="00C91B66">
          <w:rPr>
            <w:rFonts w:ascii="Cambria" w:eastAsia="Trebuchet MS" w:hAnsi="Cambria" w:cs="Trebuchet MS"/>
            <w:color w:val="0000FF"/>
            <w:sz w:val="20"/>
            <w:szCs w:val="20"/>
            <w:u w:val="single"/>
            <w:lang w:eastAsia="en-US" w:bidi="en-US"/>
          </w:rPr>
          <w:t>niportal.uzp.gov.pl</w:t>
        </w:r>
      </w:hyperlink>
      <w:r w:rsidRPr="00C91B66">
        <w:rPr>
          <w:rFonts w:ascii="Cambria" w:eastAsia="Trebuchet MS" w:hAnsi="Cambria" w:cs="Trebuchet MS"/>
          <w:sz w:val="20"/>
          <w:szCs w:val="20"/>
          <w:lang w:bidi="pl-PL"/>
        </w:rPr>
        <w:t>,</w:t>
      </w:r>
      <w:r w:rsidRPr="00C91B66">
        <w:rPr>
          <w:rFonts w:ascii="Cambria" w:eastAsia="Trebuchet MS" w:hAnsi="Cambria" w:cs="Trebuchet MS"/>
          <w:sz w:val="20"/>
          <w:szCs w:val="20"/>
          <w:lang w:eastAsia="en-US" w:bidi="en-US"/>
        </w:rPr>
        <w:t xml:space="preserve"> </w:t>
      </w:r>
      <w:r w:rsidRPr="00C91B66">
        <w:rPr>
          <w:rFonts w:ascii="Cambria" w:eastAsia="Trebuchet MS" w:hAnsi="Cambria" w:cs="Trebuchet MS"/>
          <w:sz w:val="20"/>
          <w:szCs w:val="20"/>
          <w:lang w:eastAsia="en-US" w:bidi="en-US"/>
        </w:rPr>
        <w:br/>
      </w:r>
      <w:proofErr w:type="spellStart"/>
      <w:r w:rsidRPr="00C91B66">
        <w:rPr>
          <w:rFonts w:ascii="Cambria" w:eastAsia="Trebuchet MS" w:hAnsi="Cambria" w:cs="Trebuchet MS"/>
          <w:sz w:val="20"/>
          <w:szCs w:val="20"/>
          <w:lang w:bidi="pl-PL"/>
        </w:rPr>
        <w:t>ePUAPu</w:t>
      </w:r>
      <w:proofErr w:type="spellEnd"/>
      <w:r w:rsidRPr="00C91B66">
        <w:rPr>
          <w:rFonts w:ascii="Cambria" w:eastAsia="Trebuchet MS" w:hAnsi="Cambria" w:cs="Trebuchet MS"/>
          <w:sz w:val="20"/>
          <w:szCs w:val="20"/>
          <w:lang w:bidi="pl-PL"/>
        </w:rPr>
        <w:t xml:space="preserve"> </w:t>
      </w:r>
      <w:hyperlink r:id="rId13" w:history="1">
        <w:r w:rsidRPr="00C91B66">
          <w:rPr>
            <w:rFonts w:ascii="Cambria" w:eastAsia="Trebuchet MS" w:hAnsi="Cambria" w:cs="Trebuchet MS"/>
            <w:color w:val="0000FF"/>
            <w:sz w:val="20"/>
            <w:szCs w:val="20"/>
            <w:u w:val="single"/>
            <w:lang w:eastAsia="en-US" w:bidi="en-US"/>
          </w:rPr>
          <w:t>https://epuap.gov.pl/wps/portal</w:t>
        </w:r>
      </w:hyperlink>
      <w:r w:rsidRPr="00C91B66">
        <w:rPr>
          <w:rFonts w:ascii="Cambria" w:eastAsia="Trebuchet MS" w:hAnsi="Cambria" w:cs="Trebuchet MS"/>
          <w:sz w:val="20"/>
          <w:szCs w:val="20"/>
          <w:lang w:eastAsia="en-US" w:bidi="en-US"/>
        </w:rPr>
        <w:t xml:space="preserve"> </w:t>
      </w:r>
    </w:p>
    <w:p w:rsidR="00796EAC" w:rsidRPr="00C91B66" w:rsidRDefault="00796EAC" w:rsidP="00796EAC">
      <w:pPr>
        <w:widowControl w:val="0"/>
        <w:numPr>
          <w:ilvl w:val="0"/>
          <w:numId w:val="11"/>
        </w:numPr>
        <w:spacing w:after="60" w:line="276" w:lineRule="auto"/>
        <w:ind w:left="567" w:right="20" w:hanging="567"/>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 xml:space="preserve">Wykonawca zamierzający wziąć udział w postępowaniu o udzielenie zamówienia publicznego, musi posiadać konto na </w:t>
      </w:r>
      <w:proofErr w:type="spellStart"/>
      <w:r w:rsidRPr="00C91B66">
        <w:rPr>
          <w:rFonts w:ascii="Cambria" w:eastAsia="Trebuchet MS" w:hAnsi="Cambria" w:cs="Trebuchet MS"/>
          <w:sz w:val="20"/>
          <w:szCs w:val="20"/>
          <w:lang w:bidi="pl-PL"/>
        </w:rPr>
        <w:t>ePUAP</w:t>
      </w:r>
      <w:proofErr w:type="spellEnd"/>
      <w:r w:rsidRPr="00C91B66">
        <w:rPr>
          <w:rFonts w:ascii="Cambria" w:eastAsia="Trebuchet MS" w:hAnsi="Cambria" w:cs="Trebuchet MS"/>
          <w:sz w:val="20"/>
          <w:szCs w:val="20"/>
          <w:lang w:bidi="pl-PL"/>
        </w:rPr>
        <w:t xml:space="preserve">. Wykonawca posiadający konto na </w:t>
      </w:r>
      <w:proofErr w:type="spellStart"/>
      <w:r w:rsidRPr="00C91B66">
        <w:rPr>
          <w:rFonts w:ascii="Cambria" w:eastAsia="Trebuchet MS" w:hAnsi="Cambria" w:cs="Trebuchet MS"/>
          <w:sz w:val="20"/>
          <w:szCs w:val="20"/>
          <w:lang w:bidi="pl-PL"/>
        </w:rPr>
        <w:t>ePUAP</w:t>
      </w:r>
      <w:proofErr w:type="spellEnd"/>
      <w:r w:rsidRPr="00C91B66">
        <w:rPr>
          <w:rFonts w:ascii="Cambria" w:eastAsia="Trebuchet MS" w:hAnsi="Cambria" w:cs="Trebuchet MS"/>
          <w:sz w:val="20"/>
          <w:szCs w:val="20"/>
          <w:lang w:bidi="pl-PL"/>
        </w:rPr>
        <w:t xml:space="preserve"> ma dostęp do </w:t>
      </w:r>
      <w:r w:rsidRPr="00C91B66">
        <w:rPr>
          <w:rFonts w:ascii="Cambria" w:eastAsia="Trebuchet MS" w:hAnsi="Cambria" w:cs="Trebuchet MS"/>
          <w:i/>
          <w:iCs/>
          <w:color w:val="000000"/>
          <w:sz w:val="20"/>
          <w:szCs w:val="20"/>
          <w:shd w:val="clear" w:color="auto" w:fill="FFFFFF"/>
          <w:lang w:bidi="pl-PL"/>
        </w:rPr>
        <w:t>formularzy: złożenia, zmiany, wycofania oferty lub wniosku oraz do formularza do komunikacji.</w:t>
      </w:r>
    </w:p>
    <w:p w:rsidR="00796EAC" w:rsidRPr="00C91B66" w:rsidRDefault="00796EAC" w:rsidP="00796EAC">
      <w:pPr>
        <w:widowControl w:val="0"/>
        <w:numPr>
          <w:ilvl w:val="0"/>
          <w:numId w:val="11"/>
        </w:numPr>
        <w:spacing w:after="60" w:line="276" w:lineRule="auto"/>
        <w:ind w:left="567" w:right="20" w:hanging="567"/>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Wymagania techniczne i organizacyjne wysyłania i odbierania korespondencji elek</w:t>
      </w:r>
      <w:r w:rsidRPr="00C91B66">
        <w:rPr>
          <w:rFonts w:ascii="Cambria" w:eastAsia="Trebuchet MS" w:hAnsi="Cambria" w:cs="Trebuchet MS"/>
          <w:sz w:val="20"/>
          <w:szCs w:val="20"/>
          <w:lang w:bidi="pl-PL"/>
        </w:rPr>
        <w:softHyphen/>
        <w:t>tronicznej przekazywanej przy ich użyciu, opisane zostały w Regulaminie korzy</w:t>
      </w:r>
      <w:r w:rsidRPr="00C91B66">
        <w:rPr>
          <w:rFonts w:ascii="Cambria" w:eastAsia="Trebuchet MS" w:hAnsi="Cambria" w:cs="Trebuchet MS"/>
          <w:sz w:val="20"/>
          <w:szCs w:val="20"/>
          <w:lang w:bidi="pl-PL"/>
        </w:rPr>
        <w:softHyphen/>
        <w:t xml:space="preserve">stania z </w:t>
      </w:r>
      <w:proofErr w:type="spellStart"/>
      <w:r w:rsidRPr="00C91B66">
        <w:rPr>
          <w:rFonts w:ascii="Cambria" w:eastAsia="Trebuchet MS" w:hAnsi="Cambria" w:cs="Trebuchet MS"/>
          <w:sz w:val="20"/>
          <w:szCs w:val="20"/>
          <w:lang w:bidi="pl-PL"/>
        </w:rPr>
        <w:t>miniPortalu</w:t>
      </w:r>
      <w:proofErr w:type="spellEnd"/>
      <w:r w:rsidRPr="00C91B66">
        <w:rPr>
          <w:rFonts w:ascii="Cambria" w:eastAsia="Trebuchet MS" w:hAnsi="Cambria" w:cs="Trebuchet MS"/>
          <w:sz w:val="20"/>
          <w:szCs w:val="20"/>
          <w:lang w:bidi="pl-PL"/>
        </w:rPr>
        <w:t xml:space="preserve"> dostępnym pod adresem </w:t>
      </w:r>
      <w:hyperlink r:id="rId14" w:history="1">
        <w:r w:rsidRPr="00C91B66">
          <w:rPr>
            <w:rFonts w:ascii="Cambria" w:eastAsia="Trebuchet MS" w:hAnsi="Cambria" w:cs="Trebuchet MS"/>
            <w:color w:val="0000FF"/>
            <w:sz w:val="20"/>
            <w:szCs w:val="20"/>
            <w:u w:val="single"/>
            <w:lang w:eastAsia="en-US" w:bidi="en-US"/>
          </w:rPr>
          <w:t>https://miniportal.uzp.gov.pl/WarunkiUslugi</w:t>
        </w:r>
      </w:hyperlink>
      <w:r w:rsidRPr="00C91B66">
        <w:rPr>
          <w:rFonts w:ascii="Cambria" w:eastAsia="Trebuchet MS" w:hAnsi="Cambria" w:cs="Trebuchet MS"/>
          <w:sz w:val="20"/>
          <w:szCs w:val="20"/>
          <w:lang w:eastAsia="en-US" w:bidi="en-US"/>
        </w:rPr>
        <w:t xml:space="preserve"> </w:t>
      </w:r>
      <w:r w:rsidRPr="00C91B66">
        <w:rPr>
          <w:rFonts w:ascii="Cambria" w:eastAsia="Trebuchet MS" w:hAnsi="Cambria" w:cs="Trebuchet MS"/>
          <w:sz w:val="20"/>
          <w:szCs w:val="20"/>
          <w:lang w:bidi="pl-PL"/>
        </w:rPr>
        <w:t xml:space="preserve">oraz Regulaminie </w:t>
      </w:r>
      <w:proofErr w:type="spellStart"/>
      <w:r w:rsidRPr="00C91B66">
        <w:rPr>
          <w:rFonts w:ascii="Cambria" w:eastAsia="Trebuchet MS" w:hAnsi="Cambria" w:cs="Trebuchet MS"/>
          <w:sz w:val="20"/>
          <w:szCs w:val="20"/>
          <w:lang w:bidi="pl-PL"/>
        </w:rPr>
        <w:t>ePUAP</w:t>
      </w:r>
      <w:proofErr w:type="spellEnd"/>
      <w:r w:rsidRPr="00C91B66">
        <w:rPr>
          <w:rFonts w:ascii="Cambria" w:eastAsia="Trebuchet MS" w:hAnsi="Cambria" w:cs="Trebuchet MS"/>
          <w:sz w:val="20"/>
          <w:szCs w:val="20"/>
          <w:lang w:bidi="pl-PL"/>
        </w:rPr>
        <w:t>.</w:t>
      </w:r>
    </w:p>
    <w:p w:rsidR="00796EAC" w:rsidRPr="00C91B66" w:rsidRDefault="00796EAC" w:rsidP="00796EAC">
      <w:pPr>
        <w:widowControl w:val="0"/>
        <w:numPr>
          <w:ilvl w:val="0"/>
          <w:numId w:val="11"/>
        </w:numPr>
        <w:spacing w:after="60" w:line="276" w:lineRule="auto"/>
        <w:ind w:left="567" w:right="20" w:hanging="567"/>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 xml:space="preserve">Wykonawca przystępując do niniejszego postępowania o udzielenie zamówienia publicznego, </w:t>
      </w:r>
      <w:r w:rsidRPr="00C91B66">
        <w:rPr>
          <w:rFonts w:ascii="Cambria" w:eastAsia="Trebuchet MS" w:hAnsi="Cambria" w:cs="Trebuchet MS"/>
          <w:sz w:val="20"/>
          <w:szCs w:val="20"/>
          <w:lang w:bidi="pl-PL"/>
        </w:rPr>
        <w:lastRenderedPageBreak/>
        <w:t xml:space="preserve">akceptuje warunki korzystania z </w:t>
      </w:r>
      <w:proofErr w:type="spellStart"/>
      <w:r w:rsidRPr="00C91B66">
        <w:rPr>
          <w:rFonts w:ascii="Cambria" w:eastAsia="Trebuchet MS" w:hAnsi="Cambria" w:cs="Trebuchet MS"/>
          <w:sz w:val="20"/>
          <w:szCs w:val="20"/>
          <w:lang w:bidi="pl-PL"/>
        </w:rPr>
        <w:t>miniPortalu</w:t>
      </w:r>
      <w:proofErr w:type="spellEnd"/>
      <w:r w:rsidRPr="00C91B66">
        <w:rPr>
          <w:rFonts w:ascii="Cambria" w:eastAsia="Trebuchet MS" w:hAnsi="Cambria" w:cs="Trebuchet MS"/>
          <w:sz w:val="20"/>
          <w:szCs w:val="20"/>
          <w:lang w:bidi="pl-PL"/>
        </w:rPr>
        <w:t>, określone w Regulami</w:t>
      </w:r>
      <w:r w:rsidRPr="00C91B66">
        <w:rPr>
          <w:rFonts w:ascii="Cambria" w:eastAsia="Trebuchet MS" w:hAnsi="Cambria" w:cs="Trebuchet MS"/>
          <w:sz w:val="20"/>
          <w:szCs w:val="20"/>
          <w:lang w:bidi="pl-PL"/>
        </w:rPr>
        <w:softHyphen/>
        <w:t xml:space="preserve">nie </w:t>
      </w:r>
      <w:proofErr w:type="spellStart"/>
      <w:r w:rsidRPr="00C91B66">
        <w:rPr>
          <w:rFonts w:ascii="Cambria" w:eastAsia="Trebuchet MS" w:hAnsi="Cambria" w:cs="Trebuchet MS"/>
          <w:sz w:val="20"/>
          <w:szCs w:val="20"/>
          <w:lang w:bidi="pl-PL"/>
        </w:rPr>
        <w:t>miniPortalu</w:t>
      </w:r>
      <w:proofErr w:type="spellEnd"/>
      <w:r w:rsidRPr="00C91B66">
        <w:rPr>
          <w:rFonts w:ascii="Cambria" w:eastAsia="Trebuchet MS" w:hAnsi="Cambria" w:cs="Trebuchet MS"/>
          <w:sz w:val="20"/>
          <w:szCs w:val="20"/>
          <w:lang w:bidi="pl-PL"/>
        </w:rPr>
        <w:t xml:space="preserve"> oraz zobowiązuje się korzystając z </w:t>
      </w:r>
      <w:proofErr w:type="spellStart"/>
      <w:r w:rsidRPr="00C91B66">
        <w:rPr>
          <w:rFonts w:ascii="Cambria" w:eastAsia="Trebuchet MS" w:hAnsi="Cambria" w:cs="Trebuchet MS"/>
          <w:sz w:val="20"/>
          <w:szCs w:val="20"/>
          <w:lang w:bidi="pl-PL"/>
        </w:rPr>
        <w:t>miniPortalu</w:t>
      </w:r>
      <w:proofErr w:type="spellEnd"/>
      <w:r w:rsidRPr="00C91B66">
        <w:rPr>
          <w:rFonts w:ascii="Cambria" w:eastAsia="Trebuchet MS" w:hAnsi="Cambria" w:cs="Trebuchet MS"/>
          <w:sz w:val="20"/>
          <w:szCs w:val="20"/>
          <w:lang w:bidi="pl-PL"/>
        </w:rPr>
        <w:t xml:space="preserve"> przestrzegać po</w:t>
      </w:r>
      <w:r w:rsidRPr="00C91B66">
        <w:rPr>
          <w:rFonts w:ascii="Cambria" w:eastAsia="Trebuchet MS" w:hAnsi="Cambria" w:cs="Trebuchet MS"/>
          <w:sz w:val="20"/>
          <w:szCs w:val="20"/>
          <w:lang w:bidi="pl-PL"/>
        </w:rPr>
        <w:softHyphen/>
        <w:t>stanowień tego regulaminu.</w:t>
      </w:r>
    </w:p>
    <w:p w:rsidR="00796EAC" w:rsidRPr="00C91B66" w:rsidRDefault="00796EAC" w:rsidP="00796EAC">
      <w:pPr>
        <w:widowControl w:val="0"/>
        <w:numPr>
          <w:ilvl w:val="0"/>
          <w:numId w:val="11"/>
        </w:numPr>
        <w:spacing w:after="60" w:line="276" w:lineRule="auto"/>
        <w:ind w:left="567" w:right="20" w:hanging="567"/>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Maksymalny rozmiar plików przesyłanych za pośrednictwem dedykowanych formu</w:t>
      </w:r>
      <w:r w:rsidRPr="00C91B66">
        <w:rPr>
          <w:rFonts w:ascii="Cambria" w:eastAsia="Trebuchet MS" w:hAnsi="Cambria" w:cs="Trebuchet MS"/>
          <w:sz w:val="20"/>
          <w:szCs w:val="20"/>
          <w:lang w:bidi="pl-PL"/>
        </w:rPr>
        <w:softHyphen/>
        <w:t xml:space="preserve">larzy </w:t>
      </w:r>
      <w:r w:rsidRPr="00C91B66">
        <w:rPr>
          <w:rFonts w:ascii="Cambria" w:eastAsia="Trebuchet MS" w:hAnsi="Cambria" w:cs="Trebuchet MS"/>
          <w:sz w:val="20"/>
          <w:szCs w:val="20"/>
          <w:lang w:bidi="pl-PL"/>
        </w:rPr>
        <w:br/>
        <w:t>do złożenia i wycofania oferty oraz do komunikacji wynosi 150 MB.</w:t>
      </w:r>
    </w:p>
    <w:p w:rsidR="00796EAC" w:rsidRPr="00C91B66" w:rsidRDefault="00796EAC" w:rsidP="00796EAC">
      <w:pPr>
        <w:widowControl w:val="0"/>
        <w:numPr>
          <w:ilvl w:val="0"/>
          <w:numId w:val="11"/>
        </w:numPr>
        <w:spacing w:after="60" w:line="276" w:lineRule="auto"/>
        <w:ind w:left="567" w:right="20" w:hanging="567"/>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 xml:space="preserve">Za datę przekazania oferty, oświadczenia, o którym mowa w art. 125 ust. 1 ustawy </w:t>
      </w:r>
      <w:r w:rsidRPr="00C91B66">
        <w:rPr>
          <w:rFonts w:ascii="Cambria" w:eastAsia="Trebuchet MS" w:hAnsi="Cambria" w:cs="Trebuchet MS"/>
          <w:sz w:val="20"/>
          <w:szCs w:val="20"/>
          <w:lang w:bidi="pl-PL"/>
        </w:rPr>
        <w:br/>
      </w:r>
      <w:proofErr w:type="spellStart"/>
      <w:r w:rsidRPr="00C91B66">
        <w:rPr>
          <w:rFonts w:ascii="Cambria" w:eastAsia="Trebuchet MS" w:hAnsi="Cambria" w:cs="Trebuchet MS"/>
          <w:sz w:val="20"/>
          <w:szCs w:val="20"/>
          <w:lang w:bidi="pl-PL"/>
        </w:rPr>
        <w:t>Pzp</w:t>
      </w:r>
      <w:proofErr w:type="spellEnd"/>
      <w:r w:rsidRPr="00C91B66">
        <w:rPr>
          <w:rFonts w:ascii="Cambria" w:eastAsia="Trebuchet MS" w:hAnsi="Cambria" w:cs="Trebuchet MS"/>
          <w:sz w:val="20"/>
          <w:szCs w:val="20"/>
          <w:lang w:bidi="pl-PL"/>
        </w:rPr>
        <w:t>, podmiotowych środków dowodowych, przedmiotowych środków dowodowych oraz innych informacji, oświadczeń lub dokumentów, przekazywanych w postępowa</w:t>
      </w:r>
      <w:r w:rsidRPr="00C91B66">
        <w:rPr>
          <w:rFonts w:ascii="Cambria" w:eastAsia="Trebuchet MS" w:hAnsi="Cambria" w:cs="Trebuchet MS"/>
          <w:sz w:val="20"/>
          <w:szCs w:val="20"/>
          <w:lang w:bidi="pl-PL"/>
        </w:rPr>
        <w:softHyphen/>
        <w:t xml:space="preserve">niu, przyjmuje się datę ich przekazania na </w:t>
      </w:r>
      <w:proofErr w:type="spellStart"/>
      <w:r w:rsidRPr="00C91B66">
        <w:rPr>
          <w:rFonts w:ascii="Cambria" w:eastAsia="Trebuchet MS" w:hAnsi="Cambria" w:cs="Trebuchet MS"/>
          <w:sz w:val="20"/>
          <w:szCs w:val="20"/>
          <w:lang w:bidi="pl-PL"/>
        </w:rPr>
        <w:t>ePUAP</w:t>
      </w:r>
      <w:proofErr w:type="spellEnd"/>
      <w:r w:rsidRPr="00C91B66">
        <w:rPr>
          <w:rFonts w:ascii="Cambria" w:eastAsia="Trebuchet MS" w:hAnsi="Cambria" w:cs="Trebuchet MS"/>
          <w:sz w:val="20"/>
          <w:szCs w:val="20"/>
          <w:lang w:bidi="pl-PL"/>
        </w:rPr>
        <w:t>.</w:t>
      </w:r>
    </w:p>
    <w:p w:rsidR="00796EAC" w:rsidRPr="00C91B66" w:rsidRDefault="00796EAC" w:rsidP="00796EAC">
      <w:pPr>
        <w:widowControl w:val="0"/>
        <w:numPr>
          <w:ilvl w:val="0"/>
          <w:numId w:val="11"/>
        </w:numPr>
        <w:spacing w:after="60" w:line="276" w:lineRule="auto"/>
        <w:ind w:left="567" w:right="20" w:hanging="567"/>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W postępowaniu o udzielenie zamówienia korespondencja (inna niż oferta Wykonawcy i załączniki do oferty) odbywa się elektronicznie za pośrednic</w:t>
      </w:r>
      <w:r w:rsidRPr="00C91B66">
        <w:rPr>
          <w:rFonts w:ascii="Cambria" w:eastAsia="Trebuchet MS" w:hAnsi="Cambria" w:cs="Trebuchet MS"/>
          <w:sz w:val="20"/>
          <w:szCs w:val="20"/>
          <w:lang w:bidi="pl-PL"/>
        </w:rPr>
        <w:softHyphen/>
        <w:t xml:space="preserve">twem </w:t>
      </w:r>
      <w:r w:rsidRPr="00C91B66">
        <w:rPr>
          <w:rFonts w:ascii="Cambria" w:eastAsia="Trebuchet MS" w:hAnsi="Cambria" w:cs="Trebuchet MS"/>
          <w:i/>
          <w:iCs/>
          <w:color w:val="000000"/>
          <w:sz w:val="20"/>
          <w:szCs w:val="20"/>
          <w:shd w:val="clear" w:color="auto" w:fill="FFFFFF"/>
          <w:lang w:bidi="pl-PL"/>
        </w:rPr>
        <w:t xml:space="preserve">dedykowanego formularza dostępnego </w:t>
      </w:r>
      <w:r w:rsidRPr="00C91B66">
        <w:rPr>
          <w:rFonts w:ascii="Cambria" w:eastAsia="Trebuchet MS" w:hAnsi="Cambria" w:cs="Trebuchet MS"/>
          <w:i/>
          <w:iCs/>
          <w:color w:val="000000"/>
          <w:sz w:val="20"/>
          <w:szCs w:val="20"/>
          <w:shd w:val="clear" w:color="auto" w:fill="FFFFFF"/>
          <w:lang w:bidi="pl-PL"/>
        </w:rPr>
        <w:br/>
        <w:t xml:space="preserve">na </w:t>
      </w:r>
      <w:proofErr w:type="spellStart"/>
      <w:r w:rsidRPr="00C91B66">
        <w:rPr>
          <w:rFonts w:ascii="Cambria" w:eastAsia="Trebuchet MS" w:hAnsi="Cambria" w:cs="Trebuchet MS"/>
          <w:i/>
          <w:iCs/>
          <w:color w:val="000000"/>
          <w:sz w:val="20"/>
          <w:szCs w:val="20"/>
          <w:shd w:val="clear" w:color="auto" w:fill="FFFFFF"/>
          <w:lang w:bidi="pl-PL"/>
        </w:rPr>
        <w:t>ePUAP</w:t>
      </w:r>
      <w:proofErr w:type="spellEnd"/>
      <w:r w:rsidRPr="00C91B66">
        <w:rPr>
          <w:rFonts w:ascii="Cambria" w:eastAsia="Trebuchet MS" w:hAnsi="Cambria" w:cs="Trebuchet MS"/>
          <w:i/>
          <w:iCs/>
          <w:color w:val="000000"/>
          <w:sz w:val="20"/>
          <w:szCs w:val="20"/>
          <w:shd w:val="clear" w:color="auto" w:fill="FFFFFF"/>
          <w:lang w:bidi="pl-PL"/>
        </w:rPr>
        <w:t xml:space="preserve"> oraz udostępnionego przez </w:t>
      </w:r>
      <w:proofErr w:type="spellStart"/>
      <w:r w:rsidRPr="00C91B66">
        <w:rPr>
          <w:rFonts w:ascii="Cambria" w:eastAsia="Trebuchet MS" w:hAnsi="Cambria" w:cs="Trebuchet MS"/>
          <w:i/>
          <w:iCs/>
          <w:color w:val="000000"/>
          <w:sz w:val="20"/>
          <w:szCs w:val="20"/>
          <w:shd w:val="clear" w:color="auto" w:fill="FFFFFF"/>
          <w:lang w:bidi="pl-PL"/>
        </w:rPr>
        <w:t>miniPortal</w:t>
      </w:r>
      <w:proofErr w:type="spellEnd"/>
      <w:r w:rsidRPr="00C91B66">
        <w:rPr>
          <w:rFonts w:ascii="Cambria" w:eastAsia="Trebuchet MS" w:hAnsi="Cambria" w:cs="Trebuchet MS"/>
          <w:i/>
          <w:iCs/>
          <w:color w:val="000000"/>
          <w:sz w:val="20"/>
          <w:szCs w:val="20"/>
          <w:shd w:val="clear" w:color="auto" w:fill="FFFFFF"/>
          <w:lang w:bidi="pl-PL"/>
        </w:rPr>
        <w:t xml:space="preserve"> (Formularz do komunikacji).</w:t>
      </w:r>
      <w:r w:rsidRPr="00C91B66">
        <w:rPr>
          <w:rFonts w:ascii="Cambria" w:eastAsia="Trebuchet MS" w:hAnsi="Cambria" w:cs="Trebuchet MS"/>
          <w:sz w:val="20"/>
          <w:szCs w:val="20"/>
          <w:lang w:bidi="pl-PL"/>
        </w:rPr>
        <w:t xml:space="preserve"> Korespondencja przesłana za pomocą tego formularza nie może być szyfrowana. We wszelkiej korespondencji związanej z niniejszym postępowaniem Zamawiający i Wykonawcy posługują się numerem ogłoszenia.</w:t>
      </w:r>
    </w:p>
    <w:p w:rsidR="00796EAC" w:rsidRPr="00C91B66" w:rsidRDefault="00796EAC" w:rsidP="00796EAC">
      <w:pPr>
        <w:widowControl w:val="0"/>
        <w:numPr>
          <w:ilvl w:val="0"/>
          <w:numId w:val="11"/>
        </w:numPr>
        <w:spacing w:line="276" w:lineRule="auto"/>
        <w:ind w:left="567" w:right="20" w:hanging="567"/>
        <w:jc w:val="both"/>
        <w:rPr>
          <w:rFonts w:ascii="Cambria" w:eastAsia="Trebuchet MS" w:hAnsi="Cambria" w:cs="Trebuchet MS"/>
          <w:sz w:val="20"/>
          <w:szCs w:val="20"/>
          <w:lang w:bidi="pl-PL"/>
        </w:rPr>
      </w:pPr>
      <w:r w:rsidRPr="00C91B66">
        <w:rPr>
          <w:rFonts w:ascii="Cambria" w:eastAsia="Calibri" w:hAnsi="Cambria"/>
          <w:b/>
          <w:sz w:val="20"/>
          <w:szCs w:val="20"/>
          <w:u w:val="single"/>
        </w:rPr>
        <w:t xml:space="preserve">Przekazanie korespondencji w sposób opisany w ust. 7 wymaga obowiązkowego poinformowania Zamawiającego o przekazaniu wiadomości na adres e-mail wskazany </w:t>
      </w:r>
      <w:r w:rsidRPr="00C91B66">
        <w:rPr>
          <w:rFonts w:ascii="Cambria" w:eastAsia="Calibri" w:hAnsi="Cambria"/>
          <w:b/>
          <w:sz w:val="20"/>
          <w:szCs w:val="20"/>
          <w:u w:val="single"/>
        </w:rPr>
        <w:br/>
        <w:t xml:space="preserve">w rozdziale I „Zamawiający” (niedopełnienie tego obowiązku uznane będzie jako nieskuteczne przekazanie dokumentów). Zamawiający może również komunikować </w:t>
      </w:r>
      <w:r w:rsidRPr="00C91B66">
        <w:rPr>
          <w:rFonts w:ascii="Cambria" w:eastAsia="Calibri" w:hAnsi="Cambria"/>
          <w:b/>
          <w:sz w:val="20"/>
          <w:szCs w:val="20"/>
          <w:u w:val="single"/>
        </w:rPr>
        <w:br/>
        <w:t>się z Wykonawcami za pomocą poczty elektronicznej</w:t>
      </w:r>
      <w:r w:rsidRPr="00C91B66">
        <w:rPr>
          <w:rFonts w:ascii="Cambria" w:eastAsia="Calibri" w:hAnsi="Cambria"/>
          <w:sz w:val="20"/>
          <w:szCs w:val="20"/>
          <w:lang w:bidi="pl-PL"/>
        </w:rPr>
        <w:t>”</w:t>
      </w:r>
      <w:r w:rsidRPr="00C91B66">
        <w:rPr>
          <w:rFonts w:ascii="Cambria" w:eastAsia="Calibri" w:hAnsi="Cambria"/>
          <w:sz w:val="20"/>
          <w:szCs w:val="20"/>
          <w:lang w:bidi="pl-PL"/>
        </w:rPr>
        <w:tab/>
      </w:r>
    </w:p>
    <w:p w:rsidR="00796EAC" w:rsidRPr="00C91B66" w:rsidRDefault="00796EAC" w:rsidP="00796EAC">
      <w:pPr>
        <w:widowControl w:val="0"/>
        <w:numPr>
          <w:ilvl w:val="0"/>
          <w:numId w:val="11"/>
        </w:numPr>
        <w:spacing w:line="276" w:lineRule="auto"/>
        <w:ind w:left="567" w:right="20" w:hanging="567"/>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 xml:space="preserve">Dokumenty elektroniczne, oświadczenia lub elektroniczne kopie dokumentów lub oświadczeń składane są przez Wykonawcę za pośrednictwem </w:t>
      </w:r>
      <w:r w:rsidRPr="00C91B66">
        <w:rPr>
          <w:rFonts w:ascii="Cambria" w:eastAsia="Trebuchet MS" w:hAnsi="Cambria" w:cs="Trebuchet MS"/>
          <w:i/>
          <w:iCs/>
          <w:color w:val="000000"/>
          <w:sz w:val="20"/>
          <w:szCs w:val="20"/>
          <w:shd w:val="clear" w:color="auto" w:fill="FFFFFF"/>
          <w:lang w:bidi="pl-PL"/>
        </w:rPr>
        <w:t>Formularza do ko</w:t>
      </w:r>
      <w:r w:rsidRPr="00C91B66">
        <w:rPr>
          <w:rFonts w:ascii="Cambria" w:eastAsia="Trebuchet MS" w:hAnsi="Cambria" w:cs="Trebuchet MS"/>
          <w:i/>
          <w:iCs/>
          <w:color w:val="000000"/>
          <w:sz w:val="20"/>
          <w:szCs w:val="20"/>
          <w:shd w:val="clear" w:color="auto" w:fill="FFFFFF"/>
          <w:lang w:bidi="pl-PL"/>
        </w:rPr>
        <w:softHyphen/>
        <w:t>munikacji</w:t>
      </w:r>
      <w:r w:rsidRPr="00C91B66">
        <w:rPr>
          <w:rFonts w:ascii="Cambria" w:eastAsia="Trebuchet MS" w:hAnsi="Cambria" w:cs="Trebuchet MS"/>
          <w:sz w:val="20"/>
          <w:szCs w:val="20"/>
          <w:lang w:bidi="pl-PL"/>
        </w:rPr>
        <w:t xml:space="preserve"> jako załączniki. Zamawiający dopuszcza również możliwość składania dokumentów elektronicznych, oświadczeń lub elektronicznych kopii dokumentów lub oświadczeń za pomocą poczty elektronicznej, na adres e-mail wskazany w</w:t>
      </w:r>
      <w:r w:rsidRPr="00C91B66">
        <w:rPr>
          <w:rFonts w:ascii="Cambria" w:eastAsia="Calibri" w:hAnsi="Cambria"/>
          <w:sz w:val="20"/>
          <w:szCs w:val="20"/>
        </w:rPr>
        <w:t xml:space="preserve"> rozdziale I „Zamawiający”</w:t>
      </w:r>
      <w:r w:rsidRPr="00C91B66">
        <w:rPr>
          <w:rFonts w:ascii="Cambria" w:eastAsia="Trebuchet MS" w:hAnsi="Cambria" w:cs="Trebuchet MS"/>
          <w:sz w:val="20"/>
          <w:szCs w:val="20"/>
          <w:lang w:bidi="pl-PL"/>
        </w:rPr>
        <w:t xml:space="preserve">. Sposób sporządzenia dokumentów elektronicznych, oświadczeń lub elektronicznych kopii dokumentów lub oświadczeń musi być zgody </w:t>
      </w:r>
      <w:r w:rsidRPr="00C91B66">
        <w:rPr>
          <w:rFonts w:ascii="Cambria" w:eastAsia="Trebuchet MS" w:hAnsi="Cambria" w:cs="Trebuchet MS"/>
          <w:sz w:val="20"/>
          <w:szCs w:val="20"/>
          <w:lang w:bidi="pl-PL"/>
        </w:rPr>
        <w:br/>
        <w:t>z wymaganiami określonymi w rozporządzeniu Prezesa Rady Ministrów z dnia  30 grudnia 2020 r.</w:t>
      </w:r>
      <w:r w:rsidRPr="00C91B66">
        <w:rPr>
          <w:rFonts w:ascii="Cambria" w:eastAsia="Calibri" w:hAnsi="Cambria"/>
        </w:rPr>
        <w:t xml:space="preserve"> </w:t>
      </w:r>
      <w:r w:rsidRPr="00C91B66">
        <w:rPr>
          <w:rFonts w:ascii="Cambria" w:eastAsia="Trebuchet MS" w:hAnsi="Cambria" w:cs="Trebuchet MS"/>
          <w:bCs/>
          <w:sz w:val="20"/>
          <w:szCs w:val="20"/>
          <w:lang w:bidi="pl-PL"/>
        </w:rPr>
        <w:t xml:space="preserve">w sprawie sposobu sporządzania i przekazywania informacji oraz wymagań technicznych </w:t>
      </w:r>
      <w:r w:rsidRPr="00C91B66">
        <w:rPr>
          <w:rFonts w:ascii="Cambria" w:eastAsia="Trebuchet MS" w:hAnsi="Cambria" w:cs="Trebuchet MS"/>
          <w:bCs/>
          <w:sz w:val="20"/>
          <w:szCs w:val="20"/>
          <w:lang w:bidi="pl-PL"/>
        </w:rPr>
        <w:br/>
        <w:t xml:space="preserve">dla dokumentów elektronicznych oraz środków komunikacji elektronicznej w postępowaniu </w:t>
      </w:r>
      <w:r w:rsidRPr="00C91B66">
        <w:rPr>
          <w:rFonts w:ascii="Cambria" w:eastAsia="Trebuchet MS" w:hAnsi="Cambria" w:cs="Trebuchet MS"/>
          <w:bCs/>
          <w:sz w:val="20"/>
          <w:szCs w:val="20"/>
          <w:lang w:bidi="pl-PL"/>
        </w:rPr>
        <w:br/>
        <w:t>o udzielenie zamówienia publicznego.</w:t>
      </w:r>
    </w:p>
    <w:p w:rsidR="00796EAC" w:rsidRPr="00C91B66" w:rsidRDefault="00796EAC" w:rsidP="00796EAC">
      <w:pPr>
        <w:widowControl w:val="0"/>
        <w:numPr>
          <w:ilvl w:val="0"/>
          <w:numId w:val="11"/>
        </w:numPr>
        <w:spacing w:line="276" w:lineRule="auto"/>
        <w:ind w:left="567" w:right="20" w:hanging="567"/>
        <w:jc w:val="both"/>
        <w:rPr>
          <w:rFonts w:ascii="Cambria" w:eastAsia="Trebuchet MS" w:hAnsi="Cambria" w:cs="Trebuchet MS"/>
          <w:sz w:val="20"/>
          <w:szCs w:val="20"/>
          <w:lang w:bidi="pl-PL"/>
        </w:rPr>
      </w:pPr>
      <w:r w:rsidRPr="00C91B66">
        <w:rPr>
          <w:rFonts w:ascii="Cambria" w:eastAsia="Calibri" w:hAnsi="Cambria"/>
          <w:sz w:val="20"/>
          <w:szCs w:val="20"/>
          <w:lang w:bidi="pl-PL"/>
        </w:rPr>
        <w:t>Zamawiający</w:t>
      </w:r>
      <w:r w:rsidRPr="00C91B66">
        <w:rPr>
          <w:rFonts w:ascii="Cambria" w:eastAsia="Calibri" w:hAnsi="Cambria"/>
          <w:sz w:val="20"/>
          <w:szCs w:val="20"/>
        </w:rPr>
        <w:t xml:space="preserve"> </w:t>
      </w:r>
      <w:r w:rsidRPr="00C91B66">
        <w:rPr>
          <w:rFonts w:ascii="Cambria" w:eastAsia="Calibri" w:hAnsi="Cambria"/>
          <w:sz w:val="20"/>
          <w:szCs w:val="20"/>
          <w:lang w:bidi="pl-PL"/>
        </w:rPr>
        <w:t xml:space="preserve">nie przewiduje sposobu komunikowania się z Wykonawcami w inny sposób </w:t>
      </w:r>
      <w:r w:rsidRPr="00C91B66">
        <w:rPr>
          <w:rFonts w:ascii="Cambria" w:eastAsia="Calibri" w:hAnsi="Cambria"/>
          <w:sz w:val="20"/>
          <w:szCs w:val="20"/>
          <w:lang w:bidi="pl-PL"/>
        </w:rPr>
        <w:br/>
        <w:t>niż przy użyciu środków komunikacji elektronicznej, wskaza</w:t>
      </w:r>
      <w:r w:rsidRPr="00C91B66">
        <w:rPr>
          <w:rFonts w:ascii="Cambria" w:eastAsia="Calibri" w:hAnsi="Cambria"/>
          <w:sz w:val="20"/>
          <w:szCs w:val="20"/>
          <w:lang w:bidi="pl-PL"/>
        </w:rPr>
        <w:softHyphen/>
        <w:t>nych w SWZ.</w:t>
      </w:r>
    </w:p>
    <w:p w:rsidR="00796EAC" w:rsidRPr="00C91B66" w:rsidRDefault="00796EAC" w:rsidP="00796EAC">
      <w:pPr>
        <w:widowControl w:val="0"/>
        <w:numPr>
          <w:ilvl w:val="0"/>
          <w:numId w:val="11"/>
        </w:numPr>
        <w:spacing w:line="276" w:lineRule="auto"/>
        <w:ind w:left="567" w:right="20" w:hanging="567"/>
        <w:jc w:val="both"/>
        <w:rPr>
          <w:rFonts w:ascii="Cambria" w:eastAsia="Trebuchet MS" w:hAnsi="Cambria" w:cs="Trebuchet MS"/>
          <w:sz w:val="20"/>
          <w:szCs w:val="20"/>
          <w:lang w:bidi="pl-PL"/>
        </w:rPr>
      </w:pPr>
      <w:r w:rsidRPr="00C91B66">
        <w:rPr>
          <w:rFonts w:ascii="Cambria" w:eastAsia="Calibri" w:hAnsi="Cambria" w:cs="Arial"/>
          <w:sz w:val="20"/>
          <w:szCs w:val="20"/>
        </w:rPr>
        <w:t>Postępowanie o udzielenie zamówienia prowadzi się w języku polskim.</w:t>
      </w:r>
    </w:p>
    <w:p w:rsidR="00796EAC" w:rsidRPr="00C91B66" w:rsidRDefault="00796EAC" w:rsidP="00796EAC">
      <w:pPr>
        <w:widowControl w:val="0"/>
        <w:numPr>
          <w:ilvl w:val="0"/>
          <w:numId w:val="11"/>
        </w:numPr>
        <w:spacing w:line="276" w:lineRule="auto"/>
        <w:ind w:left="567" w:right="20" w:hanging="567"/>
        <w:jc w:val="both"/>
        <w:rPr>
          <w:rFonts w:ascii="Cambria" w:eastAsia="Trebuchet MS" w:hAnsi="Cambria" w:cs="Trebuchet MS"/>
          <w:sz w:val="20"/>
          <w:szCs w:val="20"/>
          <w:lang w:bidi="pl-PL"/>
        </w:rPr>
      </w:pPr>
      <w:r w:rsidRPr="00C91B66">
        <w:rPr>
          <w:rFonts w:ascii="Cambria" w:hAnsi="Cambria" w:cs="Arial"/>
          <w:sz w:val="20"/>
          <w:szCs w:val="20"/>
          <w:lang w:bidi="pl-PL"/>
        </w:rPr>
        <w:t xml:space="preserve">Dokumenty i oświadczenia składane przez wykonawcę powinny być w języku polskim. </w:t>
      </w:r>
      <w:r w:rsidRPr="00C91B66">
        <w:rPr>
          <w:rFonts w:ascii="Cambria" w:hAnsi="Cambria" w:cs="Arial"/>
          <w:sz w:val="20"/>
          <w:szCs w:val="20"/>
          <w:lang w:bidi="pl-PL"/>
        </w:rPr>
        <w:br/>
        <w:t>W przypadku  załączenia dokumentów sporządzonych w innym języku niż dopuszczony, wykonawca zobowiązany jest załączyć tłumaczenie na język polski.</w:t>
      </w:r>
      <w:r w:rsidRPr="00C91B66">
        <w:rPr>
          <w:rFonts w:ascii="Cambria" w:hAnsi="Cambria" w:cs="Arial"/>
          <w:sz w:val="20"/>
          <w:szCs w:val="20"/>
        </w:rPr>
        <w:tab/>
      </w:r>
      <w:r w:rsidRPr="00C91B66">
        <w:rPr>
          <w:rFonts w:ascii="Cambria" w:hAnsi="Cambria" w:cs="Arial"/>
          <w:sz w:val="20"/>
          <w:szCs w:val="20"/>
        </w:rPr>
        <w:tab/>
      </w:r>
      <w:r w:rsidRPr="00C91B66">
        <w:rPr>
          <w:rFonts w:ascii="Cambria" w:hAnsi="Cambria" w:cs="Arial"/>
          <w:sz w:val="20"/>
          <w:szCs w:val="20"/>
        </w:rPr>
        <w:tab/>
      </w:r>
    </w:p>
    <w:p w:rsidR="00796EAC" w:rsidRPr="00C91B66" w:rsidRDefault="00796EAC" w:rsidP="00796EAC">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C91B66">
        <w:rPr>
          <w:rFonts w:ascii="Cambria" w:hAnsi="Cambria" w:cs="Arial"/>
          <w:b/>
          <w:bCs/>
          <w:smallCaps w:val="0"/>
          <w:sz w:val="24"/>
          <w:szCs w:val="24"/>
        </w:rPr>
        <w:t>X.</w:t>
      </w:r>
      <w:r w:rsidRPr="00C91B66">
        <w:rPr>
          <w:rFonts w:ascii="Cambria" w:hAnsi="Cambria" w:cs="Arial"/>
          <w:b/>
          <w:bCs/>
          <w:smallCaps w:val="0"/>
          <w:sz w:val="24"/>
          <w:szCs w:val="24"/>
        </w:rPr>
        <w:tab/>
      </w:r>
      <w:r w:rsidRPr="00C91B66">
        <w:rPr>
          <w:rFonts w:ascii="Cambria" w:hAnsi="Cambria" w:cs="Arial"/>
          <w:b/>
          <w:bCs/>
          <w:smallCaps w:val="0"/>
          <w:sz w:val="24"/>
          <w:szCs w:val="24"/>
        </w:rPr>
        <w:tab/>
        <w:t>Osoby uprawnione do porozumiewania się z Wykonawcami.</w:t>
      </w:r>
    </w:p>
    <w:p w:rsidR="00796EAC" w:rsidRPr="00C91B66" w:rsidRDefault="00796EAC" w:rsidP="00796EAC">
      <w:pPr>
        <w:pStyle w:val="Zwykytekst"/>
        <w:spacing w:line="276" w:lineRule="auto"/>
        <w:ind w:left="426"/>
        <w:rPr>
          <w:rFonts w:ascii="Cambria" w:hAnsi="Cambria" w:cs="Arial"/>
          <w:sz w:val="20"/>
          <w:szCs w:val="20"/>
        </w:rPr>
      </w:pPr>
      <w:r w:rsidRPr="00C91B66">
        <w:rPr>
          <w:rFonts w:ascii="Cambria" w:hAnsi="Cambria" w:cs="Arial"/>
          <w:sz w:val="20"/>
          <w:szCs w:val="20"/>
        </w:rPr>
        <w:t>Osobą uprawnioną do porozumiewania się z Wykonawcami w sprawach formalnoprawnych jest:</w:t>
      </w:r>
    </w:p>
    <w:p w:rsidR="00796EAC" w:rsidRPr="009608DA" w:rsidRDefault="00796EAC" w:rsidP="00796EAC">
      <w:pPr>
        <w:pStyle w:val="Zwykytekst"/>
        <w:spacing w:line="276" w:lineRule="auto"/>
        <w:ind w:left="426"/>
        <w:rPr>
          <w:rFonts w:ascii="Cambria" w:hAnsi="Cambria"/>
          <w:b/>
          <w:sz w:val="20"/>
        </w:rPr>
      </w:pPr>
      <w:r w:rsidRPr="009608DA">
        <w:rPr>
          <w:rFonts w:ascii="Cambria" w:hAnsi="Cambria"/>
          <w:b/>
          <w:sz w:val="20"/>
        </w:rPr>
        <w:t xml:space="preserve">Anna Szumielewicz, tel. 41 25-20-189 email: </w:t>
      </w:r>
      <w:hyperlink r:id="rId15" w:history="1">
        <w:r w:rsidRPr="009608DA">
          <w:rPr>
            <w:rStyle w:val="Hipercze"/>
            <w:rFonts w:ascii="Cambria" w:hAnsi="Cambria"/>
            <w:b/>
            <w:sz w:val="20"/>
          </w:rPr>
          <w:t>a.szumielewicz@um.skarzysko.pl</w:t>
        </w:r>
      </w:hyperlink>
      <w:r w:rsidRPr="009608DA">
        <w:rPr>
          <w:rFonts w:ascii="Cambria" w:hAnsi="Cambria"/>
          <w:b/>
          <w:sz w:val="20"/>
        </w:rPr>
        <w:t xml:space="preserve"> </w:t>
      </w:r>
    </w:p>
    <w:p w:rsidR="00796EAC" w:rsidRDefault="00796EAC" w:rsidP="00796EAC">
      <w:pPr>
        <w:spacing w:line="276" w:lineRule="auto"/>
        <w:ind w:left="426"/>
        <w:rPr>
          <w:rFonts w:ascii="Cambria" w:hAnsi="Cambria" w:cs="Arial"/>
          <w:color w:val="FF0000"/>
          <w:sz w:val="20"/>
          <w:szCs w:val="20"/>
        </w:rPr>
      </w:pPr>
      <w:r w:rsidRPr="009608DA">
        <w:rPr>
          <w:rFonts w:ascii="Cambria" w:hAnsi="Cambria"/>
          <w:b/>
          <w:sz w:val="20"/>
        </w:rPr>
        <w:t xml:space="preserve">Edyta </w:t>
      </w:r>
      <w:proofErr w:type="spellStart"/>
      <w:r w:rsidRPr="009608DA">
        <w:rPr>
          <w:rFonts w:ascii="Cambria" w:hAnsi="Cambria"/>
          <w:b/>
          <w:sz w:val="20"/>
        </w:rPr>
        <w:t>Zawidczak</w:t>
      </w:r>
      <w:proofErr w:type="spellEnd"/>
      <w:r w:rsidRPr="009608DA">
        <w:rPr>
          <w:rFonts w:ascii="Cambria" w:hAnsi="Cambria"/>
          <w:b/>
          <w:sz w:val="20"/>
        </w:rPr>
        <w:t xml:space="preserve"> tel. 41 25 20 -189 email </w:t>
      </w:r>
      <w:hyperlink r:id="rId16" w:history="1">
        <w:r w:rsidRPr="009608DA">
          <w:rPr>
            <w:rStyle w:val="Hipercze"/>
            <w:rFonts w:ascii="Cambria" w:hAnsi="Cambria"/>
            <w:b/>
            <w:sz w:val="20"/>
          </w:rPr>
          <w:t>e.zawidczak@um.skarzysko.pl</w:t>
        </w:r>
      </w:hyperlink>
      <w:r w:rsidRPr="00C91B66">
        <w:rPr>
          <w:rFonts w:ascii="Cambria" w:hAnsi="Cambria" w:cs="Arial"/>
          <w:color w:val="FF0000"/>
          <w:sz w:val="20"/>
          <w:szCs w:val="20"/>
        </w:rPr>
        <w:t xml:space="preserve"> </w:t>
      </w:r>
    </w:p>
    <w:p w:rsidR="00796EAC" w:rsidRPr="00C91B66" w:rsidRDefault="00796EAC" w:rsidP="00796EAC">
      <w:pPr>
        <w:spacing w:line="276" w:lineRule="auto"/>
        <w:ind w:left="426"/>
        <w:rPr>
          <w:rFonts w:ascii="Cambria" w:hAnsi="Cambria" w:cs="Tahoma"/>
          <w:sz w:val="20"/>
          <w:szCs w:val="20"/>
        </w:rPr>
      </w:pPr>
      <w:r w:rsidRPr="009608DA">
        <w:rPr>
          <w:rFonts w:ascii="Cambria" w:hAnsi="Cambria"/>
          <w:b/>
          <w:sz w:val="20"/>
        </w:rPr>
        <w:t>Sprawy merytoryczne</w:t>
      </w:r>
      <w:r>
        <w:rPr>
          <w:rFonts w:ascii="Cambria" w:hAnsi="Cambria"/>
          <w:b/>
          <w:sz w:val="20"/>
        </w:rPr>
        <w:t xml:space="preserve">: </w:t>
      </w:r>
      <w:r w:rsidRPr="00B760D1">
        <w:rPr>
          <w:rFonts w:ascii="Cambria" w:hAnsi="Cambria"/>
          <w:b/>
          <w:sz w:val="20"/>
        </w:rPr>
        <w:t>Zbigniew Ungier</w:t>
      </w:r>
      <w:r>
        <w:rPr>
          <w:rFonts w:ascii="Cambria" w:hAnsi="Cambria"/>
          <w:b/>
          <w:sz w:val="20"/>
        </w:rPr>
        <w:t xml:space="preserve"> tel. 41 25 20 187 email: </w:t>
      </w:r>
      <w:hyperlink r:id="rId17" w:history="1">
        <w:r w:rsidRPr="002179E0">
          <w:rPr>
            <w:rStyle w:val="Hipercze"/>
            <w:rFonts w:ascii="Cambria" w:hAnsi="Cambria"/>
            <w:b/>
            <w:sz w:val="20"/>
          </w:rPr>
          <w:t>z.ungier@um.skarzysko.pl</w:t>
        </w:r>
      </w:hyperlink>
    </w:p>
    <w:p w:rsidR="00796EAC" w:rsidRPr="00C91B66" w:rsidRDefault="00796EAC" w:rsidP="00796EAC">
      <w:pPr>
        <w:pStyle w:val="Nagwek4"/>
        <w:shd w:val="clear" w:color="auto" w:fill="BFBFBF"/>
        <w:tabs>
          <w:tab w:val="num" w:pos="360"/>
        </w:tabs>
        <w:spacing w:before="120" w:line="276" w:lineRule="auto"/>
        <w:ind w:left="360" w:hanging="360"/>
        <w:rPr>
          <w:rFonts w:ascii="Cambria" w:hAnsi="Cambria" w:cs="Arial"/>
          <w:sz w:val="24"/>
          <w:szCs w:val="24"/>
        </w:rPr>
      </w:pPr>
      <w:r w:rsidRPr="00C91B66">
        <w:rPr>
          <w:rFonts w:ascii="Cambria" w:hAnsi="Cambria" w:cs="Arial"/>
          <w:sz w:val="24"/>
          <w:szCs w:val="24"/>
        </w:rPr>
        <w:lastRenderedPageBreak/>
        <w:t>XI.</w:t>
      </w:r>
      <w:r w:rsidRPr="00C91B66">
        <w:rPr>
          <w:rFonts w:ascii="Cambria" w:hAnsi="Cambria" w:cs="Arial"/>
          <w:sz w:val="24"/>
          <w:szCs w:val="24"/>
        </w:rPr>
        <w:tab/>
        <w:t>Termin związania ofertą.</w:t>
      </w:r>
    </w:p>
    <w:p w:rsidR="00796EAC" w:rsidRPr="00C91B66" w:rsidRDefault="00796EAC" w:rsidP="00796EAC">
      <w:pPr>
        <w:pStyle w:val="Nagwek4"/>
        <w:spacing w:before="120" w:line="276" w:lineRule="auto"/>
        <w:ind w:left="284" w:hanging="284"/>
        <w:jc w:val="both"/>
        <w:rPr>
          <w:rFonts w:ascii="Cambria" w:hAnsi="Cambria" w:cs="Arial"/>
          <w:b w:val="0"/>
          <w:bCs w:val="0"/>
          <w:color w:val="FF0000"/>
          <w:sz w:val="20"/>
          <w:szCs w:val="20"/>
        </w:rPr>
      </w:pPr>
      <w:r w:rsidRPr="00C91B66">
        <w:rPr>
          <w:rFonts w:ascii="Cambria" w:hAnsi="Cambria" w:cs="Arial"/>
          <w:b w:val="0"/>
          <w:bCs w:val="0"/>
          <w:sz w:val="20"/>
          <w:szCs w:val="20"/>
        </w:rPr>
        <w:t>1.</w:t>
      </w:r>
      <w:r w:rsidRPr="00C91B66">
        <w:rPr>
          <w:rFonts w:ascii="Cambria" w:hAnsi="Cambria" w:cs="Arial"/>
          <w:b w:val="0"/>
          <w:bCs w:val="0"/>
          <w:sz w:val="20"/>
          <w:szCs w:val="20"/>
        </w:rPr>
        <w:tab/>
        <w:t xml:space="preserve">Wykonawca jest związany ofertą od dnia upływu terminu składania ofert przez okres </w:t>
      </w:r>
      <w:r w:rsidRPr="00C91B66">
        <w:rPr>
          <w:rFonts w:ascii="Cambria" w:hAnsi="Cambria" w:cs="Arial"/>
          <w:bCs w:val="0"/>
          <w:sz w:val="20"/>
          <w:szCs w:val="20"/>
        </w:rPr>
        <w:t>30 dni</w:t>
      </w:r>
      <w:r w:rsidRPr="00C91B66">
        <w:rPr>
          <w:rFonts w:ascii="Cambria" w:hAnsi="Cambria" w:cs="Arial"/>
          <w:b w:val="0"/>
          <w:bCs w:val="0"/>
          <w:sz w:val="20"/>
          <w:szCs w:val="20"/>
        </w:rPr>
        <w:t xml:space="preserve"> tj. do dnia </w:t>
      </w:r>
      <w:r w:rsidR="004C3E86">
        <w:rPr>
          <w:rFonts w:ascii="Cambria" w:hAnsi="Cambria" w:cs="Arial"/>
          <w:bCs w:val="0"/>
          <w:sz w:val="20"/>
          <w:szCs w:val="20"/>
        </w:rPr>
        <w:t>08.10</w:t>
      </w:r>
      <w:r w:rsidRPr="0033446F">
        <w:rPr>
          <w:rFonts w:ascii="Cambria" w:hAnsi="Cambria" w:cs="Arial"/>
          <w:bCs w:val="0"/>
          <w:sz w:val="20"/>
          <w:szCs w:val="20"/>
        </w:rPr>
        <w:t>.2022 r.</w:t>
      </w:r>
    </w:p>
    <w:p w:rsidR="00796EAC" w:rsidRPr="00C91B66" w:rsidRDefault="00796EAC" w:rsidP="00796EAC">
      <w:pPr>
        <w:pStyle w:val="Nagwek4"/>
        <w:spacing w:before="120" w:line="276" w:lineRule="auto"/>
        <w:ind w:left="284" w:hanging="284"/>
        <w:jc w:val="both"/>
        <w:rPr>
          <w:rFonts w:ascii="Cambria" w:hAnsi="Cambria" w:cs="Arial"/>
          <w:b w:val="0"/>
          <w:bCs w:val="0"/>
          <w:sz w:val="20"/>
          <w:szCs w:val="20"/>
        </w:rPr>
      </w:pPr>
      <w:r w:rsidRPr="00C91B66">
        <w:rPr>
          <w:rFonts w:ascii="Cambria" w:hAnsi="Cambria" w:cs="Arial"/>
          <w:b w:val="0"/>
          <w:bCs w:val="0"/>
          <w:sz w:val="20"/>
          <w:szCs w:val="20"/>
        </w:rPr>
        <w:t>2.</w:t>
      </w:r>
      <w:r w:rsidRPr="00C91B66">
        <w:rPr>
          <w:rFonts w:ascii="Cambria" w:hAnsi="Cambria" w:cs="Arial"/>
          <w:b w:val="0"/>
          <w:bCs w:val="0"/>
          <w:sz w:val="20"/>
          <w:szCs w:val="20"/>
        </w:rPr>
        <w:tab/>
        <w:t xml:space="preserve">W przypadku gdy wybór najkorzystniejszej oferty nie nastąpi przed upływem terminu związania oferta określonego w SWZ, Zamawiający przed upływem terminu związania ofertą zwraca </w:t>
      </w:r>
      <w:r w:rsidRPr="00C91B66">
        <w:rPr>
          <w:rFonts w:ascii="Cambria" w:hAnsi="Cambria" w:cs="Arial"/>
          <w:b w:val="0"/>
          <w:bCs w:val="0"/>
          <w:sz w:val="20"/>
          <w:szCs w:val="20"/>
        </w:rPr>
        <w:br/>
        <w:t>się jednokrotnie do Wykonawców o wyrażenie zgody na przedłużenie tego terminu o wskazywany przez niego okres, nie dłuższy niż 30 dni.</w:t>
      </w:r>
    </w:p>
    <w:p w:rsidR="00796EAC" w:rsidRDefault="00796EAC" w:rsidP="00796EAC">
      <w:pPr>
        <w:pStyle w:val="Nagwek4"/>
        <w:spacing w:before="120" w:line="276" w:lineRule="auto"/>
        <w:ind w:left="284" w:hanging="284"/>
        <w:jc w:val="both"/>
        <w:rPr>
          <w:rFonts w:ascii="Cambria" w:hAnsi="Cambria" w:cs="Arial"/>
          <w:b w:val="0"/>
          <w:bCs w:val="0"/>
          <w:sz w:val="20"/>
          <w:szCs w:val="20"/>
        </w:rPr>
      </w:pPr>
      <w:r w:rsidRPr="00C91B66">
        <w:rPr>
          <w:rFonts w:ascii="Cambria" w:hAnsi="Cambria" w:cs="Arial"/>
          <w:b w:val="0"/>
          <w:bCs w:val="0"/>
          <w:sz w:val="20"/>
          <w:szCs w:val="20"/>
        </w:rPr>
        <w:t>3.</w:t>
      </w:r>
      <w:r w:rsidRPr="00C91B66">
        <w:rPr>
          <w:rFonts w:ascii="Cambria" w:hAnsi="Cambria" w:cs="Arial"/>
          <w:b w:val="0"/>
          <w:bCs w:val="0"/>
          <w:sz w:val="20"/>
          <w:szCs w:val="20"/>
        </w:rPr>
        <w:tab/>
        <w:t>Przedłużenie terminu związania ofertą, o którym mowa w ust. 2, wymaga złożenia przez Wykonawcę pisemnego  oświadczenia o wyrażeniu zgody na przedłużenie terminu związania ofertą.</w:t>
      </w:r>
    </w:p>
    <w:p w:rsidR="00796EAC" w:rsidRPr="000C7339" w:rsidRDefault="00796EAC" w:rsidP="00796EAC"/>
    <w:p w:rsidR="00796EAC" w:rsidRPr="000C7339" w:rsidRDefault="00796EAC" w:rsidP="00796EAC">
      <w:pPr>
        <w:shd w:val="clear" w:color="auto" w:fill="BFBFBF"/>
        <w:tabs>
          <w:tab w:val="num" w:pos="360"/>
        </w:tabs>
        <w:spacing w:line="276" w:lineRule="auto"/>
        <w:ind w:left="360" w:hanging="360"/>
        <w:rPr>
          <w:rFonts w:ascii="Cambria" w:hAnsi="Cambria" w:cs="Arial"/>
          <w:b/>
        </w:rPr>
      </w:pPr>
      <w:r w:rsidRPr="00C91B66">
        <w:rPr>
          <w:rFonts w:ascii="Cambria" w:hAnsi="Cambria" w:cs="Arial"/>
          <w:b/>
        </w:rPr>
        <w:t>XII.</w:t>
      </w:r>
      <w:r w:rsidRPr="00C91B66">
        <w:rPr>
          <w:rFonts w:ascii="Cambria" w:hAnsi="Cambria" w:cs="Arial"/>
          <w:b/>
        </w:rPr>
        <w:tab/>
        <w:t xml:space="preserve"> Wymagania dotyczące wniesienia wadium.</w:t>
      </w:r>
    </w:p>
    <w:p w:rsidR="00796EAC" w:rsidRDefault="00796EAC" w:rsidP="00796EAC">
      <w:pPr>
        <w:spacing w:line="276" w:lineRule="auto"/>
        <w:jc w:val="both"/>
        <w:rPr>
          <w:rFonts w:ascii="Cambria" w:hAnsi="Cambria" w:cs="Arial"/>
          <w:sz w:val="20"/>
          <w:szCs w:val="20"/>
        </w:rPr>
      </w:pPr>
    </w:p>
    <w:p w:rsidR="00796EAC" w:rsidRPr="000C7339" w:rsidRDefault="00796EAC" w:rsidP="00796EAC">
      <w:pPr>
        <w:spacing w:line="276" w:lineRule="auto"/>
        <w:jc w:val="both"/>
        <w:rPr>
          <w:rFonts w:ascii="Cambria" w:hAnsi="Cambria" w:cs="Arial"/>
          <w:sz w:val="20"/>
          <w:szCs w:val="20"/>
        </w:rPr>
      </w:pPr>
      <w:r w:rsidRPr="00C91B66">
        <w:rPr>
          <w:rFonts w:ascii="Cambria" w:hAnsi="Cambria" w:cs="Arial"/>
          <w:sz w:val="20"/>
          <w:szCs w:val="20"/>
        </w:rPr>
        <w:t>Wadium nie jest wymagane.</w:t>
      </w:r>
    </w:p>
    <w:p w:rsidR="00796EAC" w:rsidRPr="000C7339" w:rsidRDefault="00796EAC" w:rsidP="00796EAC">
      <w:pPr>
        <w:numPr>
          <w:ilvl w:val="0"/>
          <w:numId w:val="24"/>
        </w:numPr>
        <w:shd w:val="clear" w:color="auto" w:fill="BFBFBF"/>
        <w:spacing w:line="276" w:lineRule="auto"/>
        <w:ind w:left="426" w:hanging="426"/>
        <w:rPr>
          <w:rFonts w:ascii="Cambria" w:hAnsi="Cambria" w:cs="Arial"/>
          <w:b/>
        </w:rPr>
      </w:pPr>
      <w:r w:rsidRPr="00175700">
        <w:rPr>
          <w:rFonts w:ascii="Cambria" w:hAnsi="Cambria" w:cs="Arial"/>
          <w:b/>
        </w:rPr>
        <w:t>Zabezpieczenie należytego wykonania umowy.</w:t>
      </w:r>
    </w:p>
    <w:p w:rsidR="00796EAC" w:rsidRDefault="00796EAC" w:rsidP="00796EAC">
      <w:pPr>
        <w:pStyle w:val="pkt"/>
        <w:spacing w:line="276" w:lineRule="auto"/>
        <w:ind w:left="0" w:firstLine="0"/>
        <w:rPr>
          <w:rFonts w:ascii="Cambria" w:hAnsi="Cambria" w:cs="Arial"/>
          <w:sz w:val="20"/>
          <w:szCs w:val="20"/>
        </w:rPr>
      </w:pPr>
    </w:p>
    <w:p w:rsidR="00796EAC" w:rsidRPr="00C91B66" w:rsidRDefault="00796EAC" w:rsidP="00796EAC">
      <w:pPr>
        <w:pStyle w:val="pkt"/>
        <w:spacing w:line="276" w:lineRule="auto"/>
        <w:ind w:left="0" w:firstLine="0"/>
        <w:rPr>
          <w:rFonts w:ascii="Cambria" w:hAnsi="Cambria" w:cs="Arial"/>
          <w:b/>
          <w:sz w:val="20"/>
          <w:szCs w:val="20"/>
        </w:rPr>
      </w:pPr>
      <w:r>
        <w:rPr>
          <w:rFonts w:ascii="Cambria" w:hAnsi="Cambria" w:cs="Arial"/>
          <w:sz w:val="20"/>
          <w:szCs w:val="20"/>
        </w:rPr>
        <w:t>Zabezpieczenie</w:t>
      </w:r>
      <w:r w:rsidRPr="00C91B66">
        <w:rPr>
          <w:rFonts w:ascii="Cambria" w:hAnsi="Cambria" w:cs="Arial"/>
          <w:sz w:val="20"/>
          <w:szCs w:val="20"/>
        </w:rPr>
        <w:t xml:space="preserve"> nie jest wymagane</w:t>
      </w:r>
      <w:r>
        <w:rPr>
          <w:rFonts w:ascii="Cambria" w:hAnsi="Cambria" w:cs="Arial"/>
          <w:sz w:val="20"/>
          <w:szCs w:val="20"/>
        </w:rPr>
        <w:t>.</w:t>
      </w:r>
    </w:p>
    <w:p w:rsidR="00796EAC" w:rsidRPr="00C91B66" w:rsidRDefault="00796EAC" w:rsidP="00796EAC">
      <w:pPr>
        <w:pStyle w:val="pkt"/>
        <w:numPr>
          <w:ilvl w:val="0"/>
          <w:numId w:val="24"/>
        </w:numPr>
        <w:shd w:val="clear" w:color="auto" w:fill="BFBFBF"/>
        <w:spacing w:line="276" w:lineRule="auto"/>
        <w:ind w:left="426" w:hanging="426"/>
        <w:jc w:val="left"/>
        <w:rPr>
          <w:rFonts w:ascii="Cambria" w:hAnsi="Cambria" w:cs="Arial"/>
          <w:b/>
          <w:lang w:bidi="pl-PL"/>
        </w:rPr>
      </w:pPr>
      <w:r w:rsidRPr="00C91B66">
        <w:rPr>
          <w:rFonts w:ascii="Cambria" w:hAnsi="Cambria" w:cs="Arial"/>
          <w:b/>
          <w:lang w:bidi="pl-PL"/>
        </w:rPr>
        <w:t>Opis sposobu przygotowania oferty.</w:t>
      </w:r>
    </w:p>
    <w:p w:rsidR="00796EAC" w:rsidRPr="00C91B66" w:rsidRDefault="00796EAC" w:rsidP="00B11AB5">
      <w:pPr>
        <w:pStyle w:val="pkt"/>
        <w:numPr>
          <w:ilvl w:val="0"/>
          <w:numId w:val="44"/>
        </w:numPr>
        <w:spacing w:line="276" w:lineRule="auto"/>
        <w:ind w:left="426" w:hanging="426"/>
        <w:rPr>
          <w:rFonts w:ascii="Cambria" w:hAnsi="Cambria" w:cs="Arial"/>
          <w:color w:val="000000"/>
          <w:sz w:val="20"/>
          <w:szCs w:val="20"/>
          <w:lang w:bidi="pl-PL"/>
        </w:rPr>
      </w:pPr>
      <w:r w:rsidRPr="00C91B66">
        <w:rPr>
          <w:rFonts w:ascii="Cambria" w:hAnsi="Cambria" w:cs="Arial"/>
          <w:color w:val="000000"/>
          <w:sz w:val="20"/>
          <w:szCs w:val="20"/>
          <w:lang w:bidi="pl-PL"/>
        </w:rPr>
        <w:t xml:space="preserve">Oferta musi być sporządzona w języku polskim, w postaci elektronicznej w formacie danych </w:t>
      </w:r>
      <w:r w:rsidRPr="00C91B66">
        <w:rPr>
          <w:rFonts w:ascii="Cambria" w:hAnsi="Cambria" w:cs="Arial"/>
          <w:color w:val="000000"/>
          <w:sz w:val="20"/>
          <w:szCs w:val="20"/>
          <w:lang w:bidi="pl-PL"/>
        </w:rPr>
        <w:br/>
        <w:t xml:space="preserve">w szczególności: </w:t>
      </w:r>
      <w:proofErr w:type="spellStart"/>
      <w:r w:rsidRPr="00C91B66">
        <w:rPr>
          <w:rFonts w:ascii="Cambria" w:hAnsi="Cambria" w:cs="Arial"/>
          <w:color w:val="000000"/>
          <w:sz w:val="20"/>
          <w:szCs w:val="20"/>
          <w:lang w:bidi="pl-PL"/>
        </w:rPr>
        <w:t>.pd</w:t>
      </w:r>
      <w:proofErr w:type="spellEnd"/>
      <w:r w:rsidRPr="00C91B66">
        <w:rPr>
          <w:rFonts w:ascii="Cambria" w:hAnsi="Cambria" w:cs="Arial"/>
          <w:color w:val="000000"/>
          <w:sz w:val="20"/>
          <w:szCs w:val="20"/>
          <w:lang w:bidi="pl-PL"/>
        </w:rPr>
        <w:t>f, .</w:t>
      </w:r>
      <w:proofErr w:type="spellStart"/>
      <w:r w:rsidRPr="00C91B66">
        <w:rPr>
          <w:rFonts w:ascii="Cambria" w:hAnsi="Cambria" w:cs="Arial"/>
          <w:color w:val="000000"/>
          <w:sz w:val="20"/>
          <w:szCs w:val="20"/>
          <w:lang w:bidi="pl-PL"/>
        </w:rPr>
        <w:t>doc</w:t>
      </w:r>
      <w:proofErr w:type="spellEnd"/>
      <w:r w:rsidRPr="00C91B66">
        <w:rPr>
          <w:rFonts w:ascii="Cambria" w:hAnsi="Cambria" w:cs="Arial"/>
          <w:color w:val="000000"/>
          <w:sz w:val="20"/>
          <w:szCs w:val="20"/>
          <w:lang w:bidi="pl-PL"/>
        </w:rPr>
        <w:t>, .</w:t>
      </w:r>
      <w:proofErr w:type="spellStart"/>
      <w:r w:rsidRPr="00C91B66">
        <w:rPr>
          <w:rFonts w:ascii="Cambria" w:hAnsi="Cambria" w:cs="Arial"/>
          <w:color w:val="000000"/>
          <w:sz w:val="20"/>
          <w:szCs w:val="20"/>
          <w:lang w:bidi="pl-PL"/>
        </w:rPr>
        <w:t>docx</w:t>
      </w:r>
      <w:proofErr w:type="spellEnd"/>
      <w:r w:rsidRPr="00C91B66">
        <w:rPr>
          <w:rFonts w:ascii="Cambria" w:hAnsi="Cambria" w:cs="Arial"/>
          <w:color w:val="000000"/>
          <w:sz w:val="20"/>
          <w:szCs w:val="20"/>
          <w:lang w:bidi="pl-PL"/>
        </w:rPr>
        <w:t>, .</w:t>
      </w:r>
      <w:proofErr w:type="spellStart"/>
      <w:r w:rsidRPr="00C91B66">
        <w:rPr>
          <w:rFonts w:ascii="Cambria" w:hAnsi="Cambria" w:cs="Arial"/>
          <w:color w:val="000000"/>
          <w:sz w:val="20"/>
          <w:szCs w:val="20"/>
          <w:lang w:bidi="pl-PL"/>
        </w:rPr>
        <w:t>rtf</w:t>
      </w:r>
      <w:proofErr w:type="spellEnd"/>
      <w:r w:rsidRPr="00C91B66">
        <w:rPr>
          <w:rFonts w:ascii="Cambria" w:hAnsi="Cambria" w:cs="Arial"/>
          <w:color w:val="000000"/>
          <w:sz w:val="20"/>
          <w:szCs w:val="20"/>
          <w:lang w:bidi="pl-PL"/>
        </w:rPr>
        <w:t>, .</w:t>
      </w:r>
      <w:proofErr w:type="spellStart"/>
      <w:r w:rsidRPr="00C91B66">
        <w:rPr>
          <w:rFonts w:ascii="Cambria" w:hAnsi="Cambria" w:cs="Arial"/>
          <w:color w:val="000000"/>
          <w:sz w:val="20"/>
          <w:szCs w:val="20"/>
          <w:lang w:bidi="pl-PL"/>
        </w:rPr>
        <w:t>xps</w:t>
      </w:r>
      <w:proofErr w:type="spellEnd"/>
      <w:r w:rsidRPr="00C91B66">
        <w:rPr>
          <w:rFonts w:ascii="Cambria" w:hAnsi="Cambria" w:cs="Arial"/>
          <w:color w:val="000000"/>
          <w:sz w:val="20"/>
          <w:szCs w:val="20"/>
          <w:lang w:bidi="pl-PL"/>
        </w:rPr>
        <w:t>, .</w:t>
      </w:r>
      <w:proofErr w:type="spellStart"/>
      <w:r w:rsidRPr="00C91B66">
        <w:rPr>
          <w:rFonts w:ascii="Cambria" w:hAnsi="Cambria" w:cs="Arial"/>
          <w:color w:val="000000"/>
          <w:sz w:val="20"/>
          <w:szCs w:val="20"/>
          <w:lang w:bidi="pl-PL"/>
        </w:rPr>
        <w:t>odt</w:t>
      </w:r>
      <w:proofErr w:type="spellEnd"/>
      <w:r w:rsidRPr="00C91B66">
        <w:rPr>
          <w:rFonts w:ascii="Cambria" w:hAnsi="Cambria" w:cs="Arial"/>
          <w:color w:val="000000"/>
          <w:sz w:val="20"/>
          <w:szCs w:val="20"/>
          <w:lang w:bidi="pl-PL"/>
        </w:rPr>
        <w:t xml:space="preserve"> i opatrzona kwalifikowanym podpisem elektronicznym, podpisem zaufanym lub podpisem osobistym.</w:t>
      </w:r>
    </w:p>
    <w:p w:rsidR="00796EAC" w:rsidRPr="00C91B66" w:rsidRDefault="00796EAC" w:rsidP="00B11AB5">
      <w:pPr>
        <w:pStyle w:val="pkt"/>
        <w:numPr>
          <w:ilvl w:val="0"/>
          <w:numId w:val="44"/>
        </w:numPr>
        <w:spacing w:line="276" w:lineRule="auto"/>
        <w:ind w:left="426" w:hanging="426"/>
        <w:rPr>
          <w:rFonts w:ascii="Cambria" w:hAnsi="Cambria" w:cs="Arial"/>
          <w:color w:val="000000"/>
          <w:sz w:val="20"/>
          <w:szCs w:val="20"/>
          <w:lang w:bidi="pl-PL"/>
        </w:rPr>
      </w:pPr>
      <w:r w:rsidRPr="00C91B66">
        <w:rPr>
          <w:rFonts w:ascii="Cambria" w:hAnsi="Cambria" w:cs="Arial"/>
          <w:color w:val="000000"/>
          <w:sz w:val="20"/>
          <w:szCs w:val="20"/>
          <w:lang w:bidi="pl-PL"/>
        </w:rPr>
        <w:t xml:space="preserve">W celu korzystania z systemu </w:t>
      </w:r>
      <w:proofErr w:type="spellStart"/>
      <w:r w:rsidRPr="00C91B66">
        <w:rPr>
          <w:rFonts w:ascii="Cambria" w:hAnsi="Cambria" w:cs="Arial"/>
          <w:color w:val="000000"/>
          <w:sz w:val="20"/>
          <w:szCs w:val="20"/>
          <w:lang w:bidi="pl-PL"/>
        </w:rPr>
        <w:t>miniPortal</w:t>
      </w:r>
      <w:proofErr w:type="spellEnd"/>
      <w:r w:rsidRPr="00C91B66">
        <w:rPr>
          <w:rFonts w:ascii="Cambria" w:hAnsi="Cambria" w:cs="Arial"/>
          <w:color w:val="000000"/>
          <w:sz w:val="20"/>
          <w:szCs w:val="20"/>
          <w:lang w:bidi="pl-PL"/>
        </w:rPr>
        <w:t xml:space="preserve"> konieczne jest dysponowanie przez użytkownika urządzeniem teleinformatycznym z dostępem do sieci Internet. Aplikacja działa na Platformie Windows, Mac i Linux</w:t>
      </w:r>
    </w:p>
    <w:p w:rsidR="00796EAC" w:rsidRPr="00C91B66" w:rsidRDefault="00796EAC" w:rsidP="00B11AB5">
      <w:pPr>
        <w:pStyle w:val="pkt"/>
        <w:numPr>
          <w:ilvl w:val="0"/>
          <w:numId w:val="44"/>
        </w:numPr>
        <w:spacing w:line="276" w:lineRule="auto"/>
        <w:ind w:left="426" w:hanging="426"/>
        <w:rPr>
          <w:rFonts w:ascii="Cambria" w:hAnsi="Cambria" w:cs="Arial"/>
          <w:color w:val="000000"/>
          <w:sz w:val="20"/>
          <w:szCs w:val="20"/>
          <w:lang w:bidi="pl-PL"/>
        </w:rPr>
      </w:pPr>
      <w:r w:rsidRPr="00C91B66">
        <w:rPr>
          <w:rFonts w:ascii="Cambria" w:hAnsi="Cambria" w:cs="Arial"/>
          <w:color w:val="000000"/>
          <w:sz w:val="20"/>
          <w:szCs w:val="20"/>
          <w:lang w:bidi="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osobistym przez osobę/osoby upoważnioną/upoważnione. Poświadczenie za zgodność z oryginałem następuje w formie elektronicznej podpisane kwalifikowanym podpisem elektronicznym lub podpisem zaufanym </w:t>
      </w:r>
      <w:r w:rsidRPr="00C91B66">
        <w:rPr>
          <w:rFonts w:ascii="Cambria" w:hAnsi="Cambria" w:cs="Arial"/>
          <w:color w:val="000000"/>
          <w:sz w:val="20"/>
          <w:szCs w:val="20"/>
          <w:lang w:bidi="pl-PL"/>
        </w:rPr>
        <w:br/>
        <w:t>lub osobistym przez osobę/osoby upoważnioną/upoważnione.</w:t>
      </w:r>
    </w:p>
    <w:p w:rsidR="00796EAC" w:rsidRPr="00C91B66" w:rsidRDefault="00796EAC" w:rsidP="00B11AB5">
      <w:pPr>
        <w:pStyle w:val="pkt"/>
        <w:numPr>
          <w:ilvl w:val="0"/>
          <w:numId w:val="44"/>
        </w:numPr>
        <w:spacing w:line="276" w:lineRule="auto"/>
        <w:ind w:left="426" w:hanging="426"/>
        <w:rPr>
          <w:rFonts w:ascii="Cambria" w:hAnsi="Cambria" w:cs="Arial"/>
          <w:color w:val="000000"/>
          <w:sz w:val="20"/>
          <w:szCs w:val="20"/>
          <w:lang w:bidi="pl-PL"/>
        </w:rPr>
      </w:pPr>
      <w:r w:rsidRPr="00C91B66">
        <w:rPr>
          <w:rFonts w:ascii="Cambria" w:hAnsi="Cambria" w:cs="Arial"/>
          <w:color w:val="000000"/>
          <w:sz w:val="20"/>
          <w:szCs w:val="20"/>
          <w:lang w:bidi="pl-PL"/>
        </w:rPr>
        <w:t xml:space="preserve">Sposób zaszyfrowania oferty opisany został w Instrukcji użytkownika dostępnej na </w:t>
      </w:r>
      <w:proofErr w:type="spellStart"/>
      <w:r w:rsidRPr="00C91B66">
        <w:rPr>
          <w:rFonts w:ascii="Cambria" w:hAnsi="Cambria" w:cs="Arial"/>
          <w:color w:val="000000"/>
          <w:sz w:val="20"/>
          <w:szCs w:val="20"/>
          <w:lang w:bidi="pl-PL"/>
        </w:rPr>
        <w:t>miniPortalu</w:t>
      </w:r>
      <w:proofErr w:type="spellEnd"/>
      <w:r w:rsidRPr="00C91B66">
        <w:rPr>
          <w:rFonts w:ascii="Cambria" w:hAnsi="Cambria" w:cs="Arial"/>
          <w:color w:val="000000"/>
          <w:sz w:val="20"/>
          <w:szCs w:val="20"/>
          <w:lang w:bidi="pl-PL"/>
        </w:rPr>
        <w:t xml:space="preserve"> (odbywa się automatycznie).</w:t>
      </w:r>
    </w:p>
    <w:p w:rsidR="00796EAC" w:rsidRPr="00C91B66" w:rsidRDefault="00796EAC" w:rsidP="00B11AB5">
      <w:pPr>
        <w:pStyle w:val="pkt"/>
        <w:numPr>
          <w:ilvl w:val="0"/>
          <w:numId w:val="44"/>
        </w:numPr>
        <w:spacing w:line="276" w:lineRule="auto"/>
        <w:ind w:left="426" w:hanging="426"/>
        <w:rPr>
          <w:rFonts w:ascii="Cambria" w:hAnsi="Cambria" w:cs="Arial"/>
          <w:color w:val="000000"/>
          <w:sz w:val="20"/>
          <w:szCs w:val="20"/>
          <w:lang w:bidi="pl-PL"/>
        </w:rPr>
      </w:pPr>
      <w:r w:rsidRPr="00C91B66">
        <w:rPr>
          <w:rFonts w:ascii="Cambria" w:hAnsi="Cambria" w:cs="Arial"/>
          <w:color w:val="000000"/>
          <w:sz w:val="20"/>
          <w:szCs w:val="20"/>
          <w:lang w:bidi="pl-PL"/>
        </w:rPr>
        <w:t>Do przygotowania oferty konieczne jest posiadanie przez osobę upoważnioną do reprezentowania Wykonawcy kwalifikowanego podpisu elektronicznego, podpisu osobistego lub podpisu zaufanego.</w:t>
      </w:r>
    </w:p>
    <w:p w:rsidR="00796EAC" w:rsidRPr="00C91B66" w:rsidRDefault="00796EAC" w:rsidP="00B11AB5">
      <w:pPr>
        <w:pStyle w:val="pkt"/>
        <w:numPr>
          <w:ilvl w:val="0"/>
          <w:numId w:val="44"/>
        </w:numPr>
        <w:spacing w:line="276" w:lineRule="auto"/>
        <w:ind w:left="426" w:hanging="426"/>
        <w:rPr>
          <w:rFonts w:ascii="Cambria" w:hAnsi="Cambria" w:cs="Arial"/>
          <w:color w:val="000000"/>
          <w:sz w:val="20"/>
          <w:szCs w:val="20"/>
          <w:lang w:bidi="pl-PL"/>
        </w:rPr>
      </w:pPr>
      <w:r w:rsidRPr="00C91B66">
        <w:rPr>
          <w:rFonts w:ascii="Cambria" w:hAnsi="Cambria" w:cs="Arial"/>
          <w:color w:val="000000"/>
          <w:sz w:val="20"/>
          <w:szCs w:val="20"/>
          <w:lang w:bidi="pl-PL"/>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w:t>
      </w:r>
      <w:r w:rsidRPr="00C91B66">
        <w:rPr>
          <w:rFonts w:ascii="Cambria" w:hAnsi="Cambria" w:cs="Arial"/>
          <w:color w:val="000000"/>
          <w:sz w:val="20"/>
          <w:szCs w:val="20"/>
          <w:lang w:bidi="pl-PL"/>
        </w:rPr>
        <w:br/>
        <w:t xml:space="preserve">.zip (bez nadawania mu haseł i bez szyfrowania). W kolejnym kroku za pośrednictwem </w:t>
      </w:r>
      <w:proofErr w:type="spellStart"/>
      <w:r w:rsidRPr="00C91B66">
        <w:rPr>
          <w:rFonts w:ascii="Cambria" w:hAnsi="Cambria" w:cs="Arial"/>
          <w:color w:val="000000"/>
          <w:sz w:val="20"/>
          <w:szCs w:val="20"/>
          <w:lang w:bidi="pl-PL"/>
        </w:rPr>
        <w:t>miniPortalu</w:t>
      </w:r>
      <w:proofErr w:type="spellEnd"/>
      <w:r w:rsidRPr="00C91B66">
        <w:rPr>
          <w:rFonts w:ascii="Cambria" w:hAnsi="Cambria" w:cs="Arial"/>
          <w:color w:val="000000"/>
          <w:sz w:val="20"/>
          <w:szCs w:val="20"/>
          <w:lang w:bidi="pl-PL"/>
        </w:rPr>
        <w:t xml:space="preserve"> Wykonawca zaszyfruje folder zawierający dokumenty składające się na ofertę.</w:t>
      </w:r>
    </w:p>
    <w:p w:rsidR="00796EAC" w:rsidRPr="00C91B66" w:rsidRDefault="00796EAC" w:rsidP="00B11AB5">
      <w:pPr>
        <w:pStyle w:val="pkt"/>
        <w:numPr>
          <w:ilvl w:val="0"/>
          <w:numId w:val="44"/>
        </w:numPr>
        <w:spacing w:line="276" w:lineRule="auto"/>
        <w:ind w:left="426" w:hanging="426"/>
        <w:rPr>
          <w:rFonts w:ascii="Cambria" w:hAnsi="Cambria" w:cs="Arial"/>
          <w:color w:val="000000"/>
          <w:sz w:val="20"/>
          <w:szCs w:val="20"/>
          <w:lang w:bidi="pl-PL"/>
        </w:rPr>
      </w:pPr>
      <w:r w:rsidRPr="00C91B66">
        <w:rPr>
          <w:rFonts w:ascii="Cambria" w:hAnsi="Cambria" w:cs="Arial"/>
          <w:color w:val="000000"/>
          <w:sz w:val="20"/>
          <w:szCs w:val="20"/>
          <w:lang w:bidi="pl-PL"/>
        </w:rPr>
        <w:t xml:space="preserve">Wszelkie informacje stanowiące tajemnicę przedsiębiorstwa w rozumieniu ustawy z dnia </w:t>
      </w:r>
      <w:r w:rsidRPr="00C91B66">
        <w:rPr>
          <w:rFonts w:ascii="Cambria" w:hAnsi="Cambria" w:cs="Arial"/>
          <w:color w:val="000000"/>
          <w:sz w:val="20"/>
          <w:szCs w:val="20"/>
          <w:lang w:bidi="pl-PL"/>
        </w:rPr>
        <w:br/>
        <w:t xml:space="preserve">16 kwietnia 1993 r. o zwalczaniu nieuczciwej konkurencji (Dz. U. z 2020 r. poz. 1913), które Wykonawca zastrzeże jako tajemnicę przedsiębiorstwa, powinny zostać złożone w osobnym pliku wraz z jednoczesnym zaznaczeniem polecenia „Załącznik stanowiący tajemnicę przedsiębiorstwa” </w:t>
      </w:r>
      <w:r w:rsidRPr="00C91B66">
        <w:rPr>
          <w:rFonts w:ascii="Cambria" w:hAnsi="Cambria" w:cs="Arial"/>
          <w:color w:val="000000"/>
          <w:sz w:val="20"/>
          <w:szCs w:val="20"/>
          <w:lang w:bidi="pl-PL"/>
        </w:rPr>
        <w:br/>
        <w:t xml:space="preserve">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w:t>
      </w:r>
      <w:r w:rsidRPr="00C91B66">
        <w:rPr>
          <w:rFonts w:ascii="Cambria" w:hAnsi="Cambria" w:cs="Arial"/>
          <w:color w:val="000000"/>
          <w:sz w:val="20"/>
          <w:szCs w:val="20"/>
          <w:lang w:bidi="pl-PL"/>
        </w:rPr>
        <w:lastRenderedPageBreak/>
        <w:t xml:space="preserve">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C91B66">
        <w:rPr>
          <w:rFonts w:ascii="Cambria" w:hAnsi="Cambria" w:cs="Arial"/>
          <w:color w:val="000000"/>
          <w:sz w:val="20"/>
          <w:szCs w:val="20"/>
          <w:lang w:bidi="pl-PL"/>
        </w:rPr>
        <w:t>Pzp</w:t>
      </w:r>
      <w:proofErr w:type="spellEnd"/>
      <w:r w:rsidRPr="00C91B66">
        <w:rPr>
          <w:rFonts w:ascii="Cambria" w:hAnsi="Cambria" w:cs="Arial"/>
          <w:color w:val="000000"/>
          <w:sz w:val="20"/>
          <w:szCs w:val="20"/>
          <w:lang w:bidi="pl-PL"/>
        </w:rPr>
        <w:t>.</w:t>
      </w:r>
    </w:p>
    <w:p w:rsidR="00796EAC" w:rsidRPr="00C91B66" w:rsidRDefault="00796EAC" w:rsidP="00B11AB5">
      <w:pPr>
        <w:pStyle w:val="pkt"/>
        <w:numPr>
          <w:ilvl w:val="0"/>
          <w:numId w:val="44"/>
        </w:numPr>
        <w:spacing w:line="276" w:lineRule="auto"/>
        <w:ind w:left="426" w:hanging="426"/>
        <w:rPr>
          <w:rFonts w:ascii="Cambria" w:hAnsi="Cambria" w:cs="Arial"/>
          <w:color w:val="000000"/>
          <w:sz w:val="20"/>
          <w:szCs w:val="20"/>
          <w:lang w:bidi="pl-PL"/>
        </w:rPr>
      </w:pPr>
      <w:r w:rsidRPr="00C91B66">
        <w:rPr>
          <w:rFonts w:ascii="Cambria" w:hAnsi="Cambria" w:cs="Arial"/>
          <w:color w:val="000000"/>
          <w:sz w:val="20"/>
          <w:szCs w:val="20"/>
          <w:lang w:bidi="pl-PL"/>
        </w:rPr>
        <w:t>Do oferty należy dołączyć oświadczenie o niepodlegania wykluczeniu w postaci elektronicznej opatrzone kwalifikowanym podpisem elektronicznym, podpisem zaufanym lub podpisem osobistym, a następnie wraz z plikami stanowiącymi ofertę skompresować do jednego pliku archiwum (ZIP).</w:t>
      </w:r>
    </w:p>
    <w:p w:rsidR="00796EAC" w:rsidRPr="00C91B66" w:rsidRDefault="00796EAC" w:rsidP="00B11AB5">
      <w:pPr>
        <w:pStyle w:val="pkt"/>
        <w:numPr>
          <w:ilvl w:val="0"/>
          <w:numId w:val="44"/>
        </w:numPr>
        <w:spacing w:line="276" w:lineRule="auto"/>
        <w:ind w:left="426" w:hanging="426"/>
        <w:rPr>
          <w:rFonts w:ascii="Cambria" w:hAnsi="Cambria" w:cs="Arial"/>
          <w:color w:val="000000"/>
          <w:sz w:val="20"/>
          <w:szCs w:val="20"/>
          <w:lang w:bidi="pl-PL"/>
        </w:rPr>
      </w:pPr>
      <w:r w:rsidRPr="00C91B66">
        <w:rPr>
          <w:rFonts w:ascii="Cambria" w:hAnsi="Cambria" w:cs="Arial"/>
          <w:color w:val="000000"/>
          <w:sz w:val="20"/>
          <w:szCs w:val="20"/>
          <w:lang w:bidi="pl-PL"/>
        </w:rPr>
        <w:t xml:space="preserve">Do przygotowania oferty zaleca się wykorzystanie Formularza Oferty, którego wzór stanowi Załącznik do SWZ. W przypadku, gdy Wykonawca nie korzysta z przygotowanego przez Zamawiającego wzoru, w treści oferty należy zamieścić wszystkie informacje wymagane </w:t>
      </w:r>
      <w:r w:rsidRPr="00C91B66">
        <w:rPr>
          <w:rFonts w:ascii="Cambria" w:hAnsi="Cambria" w:cs="Arial"/>
          <w:color w:val="000000"/>
          <w:sz w:val="20"/>
          <w:szCs w:val="20"/>
          <w:lang w:bidi="pl-PL"/>
        </w:rPr>
        <w:br/>
        <w:t>w Formularzu Ofertowym.</w:t>
      </w:r>
    </w:p>
    <w:p w:rsidR="00796EAC" w:rsidRPr="00C91B66" w:rsidRDefault="00796EAC" w:rsidP="00B11AB5">
      <w:pPr>
        <w:pStyle w:val="pkt"/>
        <w:numPr>
          <w:ilvl w:val="0"/>
          <w:numId w:val="44"/>
        </w:numPr>
        <w:spacing w:line="276" w:lineRule="auto"/>
        <w:ind w:left="426" w:hanging="426"/>
        <w:rPr>
          <w:rFonts w:ascii="Cambria" w:hAnsi="Cambria" w:cs="Arial"/>
          <w:color w:val="000000"/>
          <w:sz w:val="20"/>
          <w:szCs w:val="20"/>
          <w:lang w:bidi="pl-PL"/>
        </w:rPr>
      </w:pPr>
      <w:r w:rsidRPr="00C91B66">
        <w:rPr>
          <w:rFonts w:ascii="Cambria" w:hAnsi="Cambria" w:cs="Arial"/>
          <w:b/>
          <w:sz w:val="20"/>
          <w:szCs w:val="20"/>
          <w:lang w:bidi="pl-PL"/>
        </w:rPr>
        <w:t>Ofertę należy złożyć z wymaganymi załącznikami:</w:t>
      </w:r>
    </w:p>
    <w:tbl>
      <w:tblPr>
        <w:tblW w:w="0" w:type="auto"/>
        <w:tblInd w:w="349" w:type="dxa"/>
        <w:tblLayout w:type="fixed"/>
        <w:tblCellMar>
          <w:left w:w="70" w:type="dxa"/>
          <w:right w:w="70" w:type="dxa"/>
        </w:tblCellMar>
        <w:tblLook w:val="0000"/>
      </w:tblPr>
      <w:tblGrid>
        <w:gridCol w:w="8793"/>
      </w:tblGrid>
      <w:tr w:rsidR="00796EAC" w:rsidRPr="00C91B66" w:rsidTr="00F9277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796EAC" w:rsidRPr="00C91B66" w:rsidRDefault="00796EAC" w:rsidP="00F9277E">
            <w:pPr>
              <w:pStyle w:val="pkt"/>
              <w:spacing w:line="276" w:lineRule="auto"/>
              <w:ind w:left="359" w:firstLine="0"/>
              <w:rPr>
                <w:rFonts w:ascii="Cambria" w:hAnsi="Cambria" w:cs="Arial"/>
                <w:b/>
                <w:sz w:val="20"/>
                <w:szCs w:val="20"/>
                <w:lang w:bidi="pl-PL"/>
              </w:rPr>
            </w:pPr>
            <w:r w:rsidRPr="00C91B66">
              <w:rPr>
                <w:rFonts w:ascii="Cambria" w:hAnsi="Cambria" w:cs="Arial"/>
                <w:b/>
                <w:sz w:val="20"/>
                <w:szCs w:val="20"/>
                <w:lang w:bidi="pl-PL"/>
              </w:rPr>
              <w:t xml:space="preserve">Oferta cenowa zgodna z załączonym drukiem „formularza oferty” – załącznik do SWZ, która zawiera cenę </w:t>
            </w:r>
            <w:r w:rsidRPr="00C91B66">
              <w:rPr>
                <w:rFonts w:ascii="Cambria" w:hAnsi="Cambria" w:cs="Arial"/>
                <w:b/>
                <w:iCs/>
                <w:sz w:val="20"/>
                <w:szCs w:val="20"/>
                <w:lang w:bidi="pl-PL"/>
              </w:rPr>
              <w:t xml:space="preserve">wyliczoną w sposób opisany w rozdziale XVII SWZ. </w:t>
            </w:r>
          </w:p>
        </w:tc>
      </w:tr>
      <w:tr w:rsidR="00796EAC" w:rsidRPr="00C91B66" w:rsidTr="00F9277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796EAC" w:rsidRPr="00C91B66" w:rsidRDefault="00796EAC" w:rsidP="00F9277E">
            <w:pPr>
              <w:pStyle w:val="pkt"/>
              <w:spacing w:line="276" w:lineRule="auto"/>
              <w:ind w:left="359" w:firstLine="0"/>
              <w:rPr>
                <w:rFonts w:ascii="Cambria" w:hAnsi="Cambria" w:cs="Arial"/>
                <w:b/>
                <w:sz w:val="20"/>
                <w:szCs w:val="20"/>
                <w:lang w:bidi="pl-PL"/>
              </w:rPr>
            </w:pPr>
            <w:r w:rsidRPr="00C91B66">
              <w:rPr>
                <w:rFonts w:ascii="Cambria" w:hAnsi="Cambria" w:cs="Arial"/>
                <w:b/>
                <w:sz w:val="20"/>
                <w:szCs w:val="20"/>
                <w:lang w:bidi="pl-PL"/>
              </w:rPr>
              <w:t>Oświadczenia, o których mowa w  rozdziale V ust. 2 SWZ  (załącznik do SWZ)</w:t>
            </w:r>
          </w:p>
        </w:tc>
      </w:tr>
      <w:tr w:rsidR="00796EAC" w:rsidRPr="00C91B66" w:rsidTr="00F9277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796EAC" w:rsidRPr="00C91B66" w:rsidRDefault="00796EAC" w:rsidP="00F9277E">
            <w:pPr>
              <w:pStyle w:val="pkt"/>
              <w:spacing w:line="276" w:lineRule="auto"/>
              <w:ind w:left="359" w:firstLine="0"/>
              <w:rPr>
                <w:rFonts w:ascii="Cambria" w:hAnsi="Cambria" w:cs="Arial"/>
                <w:b/>
                <w:sz w:val="20"/>
                <w:szCs w:val="20"/>
                <w:lang w:bidi="pl-PL"/>
              </w:rPr>
            </w:pPr>
            <w:r w:rsidRPr="00C91B66">
              <w:rPr>
                <w:rFonts w:ascii="Cambria" w:hAnsi="Cambria" w:cs="Arial"/>
                <w:b/>
                <w:sz w:val="20"/>
                <w:szCs w:val="20"/>
                <w:lang w:bidi="pl-PL"/>
              </w:rPr>
              <w:t>Wykaz osób do punktacji (załącznik do SWZ)</w:t>
            </w:r>
          </w:p>
        </w:tc>
      </w:tr>
      <w:tr w:rsidR="00796EAC" w:rsidRPr="00C91B66" w:rsidTr="00F9277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796EAC" w:rsidRPr="00C91B66" w:rsidRDefault="00796EAC" w:rsidP="00F9277E">
            <w:pPr>
              <w:pStyle w:val="pkt"/>
              <w:spacing w:line="276" w:lineRule="auto"/>
              <w:ind w:left="359" w:firstLine="0"/>
              <w:rPr>
                <w:rFonts w:ascii="Cambria" w:hAnsi="Cambria" w:cs="Arial"/>
                <w:b/>
                <w:sz w:val="20"/>
                <w:szCs w:val="20"/>
                <w:lang w:bidi="pl-PL"/>
              </w:rPr>
            </w:pPr>
            <w:r w:rsidRPr="00C91B66">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796EAC" w:rsidRPr="00C91B66" w:rsidTr="00F9277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796EAC" w:rsidRPr="00C91B66" w:rsidRDefault="00796EAC" w:rsidP="00F9277E">
            <w:pPr>
              <w:pStyle w:val="pkt"/>
              <w:spacing w:line="276" w:lineRule="auto"/>
              <w:ind w:left="359" w:firstLine="0"/>
              <w:rPr>
                <w:rFonts w:ascii="Cambria" w:hAnsi="Cambria" w:cs="Arial"/>
                <w:b/>
                <w:color w:val="000000"/>
                <w:sz w:val="20"/>
                <w:szCs w:val="20"/>
                <w:lang w:bidi="pl-PL"/>
              </w:rPr>
            </w:pPr>
            <w:r w:rsidRPr="00C91B66">
              <w:rPr>
                <w:rFonts w:ascii="Cambria" w:hAnsi="Cambria" w:cs="Arial"/>
                <w:b/>
                <w:color w:val="000000"/>
                <w:sz w:val="20"/>
                <w:szCs w:val="20"/>
                <w:lang w:bidi="pl-PL"/>
              </w:rPr>
              <w:t>Oświadczenie o podwykonawcach jeżeli Wykonawca korzysta z podwykonawców (załącznik do SWZ)</w:t>
            </w:r>
          </w:p>
        </w:tc>
      </w:tr>
      <w:tr w:rsidR="00796EAC" w:rsidRPr="00C91B66" w:rsidTr="00F9277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796EAC" w:rsidRPr="00C91B66" w:rsidRDefault="00796EAC" w:rsidP="00F9277E">
            <w:pPr>
              <w:pStyle w:val="pkt"/>
              <w:spacing w:line="276" w:lineRule="auto"/>
              <w:ind w:left="359" w:firstLine="0"/>
              <w:rPr>
                <w:rFonts w:ascii="Cambria" w:hAnsi="Cambria" w:cs="Arial"/>
                <w:b/>
                <w:sz w:val="20"/>
                <w:szCs w:val="20"/>
                <w:lang w:bidi="pl-PL"/>
              </w:rPr>
            </w:pPr>
            <w:r w:rsidRPr="00C91B66">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sidRPr="00C91B66">
              <w:rPr>
                <w:rFonts w:ascii="Cambria" w:hAnsi="Cambria" w:cs="Arial"/>
                <w:b/>
                <w:sz w:val="20"/>
                <w:szCs w:val="20"/>
                <w:lang w:bidi="pl-PL"/>
              </w:rPr>
              <w:br/>
              <w:t xml:space="preserve">w rozdziale V ust. 6 SWZ oraz </w:t>
            </w:r>
            <w:r w:rsidRPr="00C91B66">
              <w:rPr>
                <w:rFonts w:ascii="Cambria" w:hAnsi="Cambria" w:cs="Arial"/>
                <w:b/>
                <w:sz w:val="20"/>
                <w:szCs w:val="20"/>
              </w:rPr>
              <w:t>oświadczenia podmiotu udostępniającego zasoby, potwierdzające  brak podstaw wykluczenia tego podmiotu oraz odpowiednio spełnianie warunków udziału w postępowaniu, o których mowa w rozdziale V ust. 1.</w:t>
            </w:r>
          </w:p>
        </w:tc>
      </w:tr>
      <w:tr w:rsidR="00796EAC" w:rsidRPr="00C91B66" w:rsidTr="00F9277E">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rsidR="00796EAC" w:rsidRPr="00C91B66" w:rsidRDefault="00796EAC" w:rsidP="00F9277E">
            <w:pPr>
              <w:pStyle w:val="pkt"/>
              <w:spacing w:line="276" w:lineRule="auto"/>
              <w:ind w:left="359" w:firstLine="0"/>
              <w:rPr>
                <w:rFonts w:ascii="Cambria" w:hAnsi="Cambria" w:cs="Arial"/>
                <w:b/>
                <w:sz w:val="20"/>
                <w:szCs w:val="20"/>
                <w:lang w:bidi="pl-PL"/>
              </w:rPr>
            </w:pPr>
            <w:r w:rsidRPr="00C91B66">
              <w:rPr>
                <w:rFonts w:ascii="Cambria" w:hAnsi="Cambria" w:cs="Arial"/>
                <w:b/>
                <w:sz w:val="20"/>
                <w:szCs w:val="20"/>
                <w:lang w:bidi="pl-PL"/>
              </w:rPr>
              <w:t>Wykonawcy wspólnie ubiegający się o udzielenie zamówienia dołączają do oferty oświadczenie, z którego wynika jaki zakres rzeczowy wykonania zamówienia realizować zamierzają poszczególni Wykonawcy.</w:t>
            </w:r>
          </w:p>
        </w:tc>
      </w:tr>
    </w:tbl>
    <w:p w:rsidR="00796EAC" w:rsidRPr="00C91B66" w:rsidRDefault="00796EAC" w:rsidP="00796EAC">
      <w:pPr>
        <w:pStyle w:val="pkt"/>
        <w:numPr>
          <w:ilvl w:val="1"/>
          <w:numId w:val="9"/>
        </w:numPr>
        <w:spacing w:line="276" w:lineRule="auto"/>
        <w:ind w:left="709" w:hanging="426"/>
        <w:rPr>
          <w:rFonts w:ascii="Cambria" w:hAnsi="Cambria" w:cs="Arial"/>
          <w:sz w:val="20"/>
          <w:szCs w:val="20"/>
          <w:lang w:bidi="pl-PL"/>
        </w:rPr>
      </w:pPr>
      <w:r w:rsidRPr="00C91B66">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rsidR="00796EAC" w:rsidRPr="00C91B66" w:rsidRDefault="00796EAC" w:rsidP="00796EAC">
      <w:pPr>
        <w:pStyle w:val="pkt"/>
        <w:numPr>
          <w:ilvl w:val="1"/>
          <w:numId w:val="9"/>
        </w:numPr>
        <w:spacing w:line="276" w:lineRule="auto"/>
        <w:ind w:left="709" w:hanging="426"/>
        <w:rPr>
          <w:rFonts w:ascii="Cambria" w:hAnsi="Cambria" w:cs="Arial"/>
          <w:sz w:val="20"/>
          <w:szCs w:val="20"/>
          <w:lang w:bidi="pl-PL"/>
        </w:rPr>
      </w:pPr>
      <w:r w:rsidRPr="00C91B66">
        <w:rPr>
          <w:rFonts w:ascii="Cambria" w:hAnsi="Cambria" w:cs="Arial"/>
          <w:sz w:val="20"/>
          <w:szCs w:val="20"/>
          <w:lang w:bidi="pl-PL"/>
        </w:rPr>
        <w:t xml:space="preserve">Oświadczenie Wykonawcy o niepodlegania wykluczeniu z postępowania - wzór oświadczenia </w:t>
      </w:r>
      <w:r w:rsidRPr="00C91B66">
        <w:rPr>
          <w:rFonts w:ascii="Cambria" w:hAnsi="Cambria" w:cs="Arial"/>
          <w:sz w:val="20"/>
          <w:szCs w:val="20"/>
          <w:lang w:bidi="pl-PL"/>
        </w:rPr>
        <w:br/>
        <w:t>o niepodleganiu wykluczeniu stanowi załącznik do SWZ. W przy</w:t>
      </w:r>
      <w:r w:rsidRPr="00C91B66">
        <w:rPr>
          <w:rFonts w:ascii="Cambria" w:hAnsi="Cambria" w:cs="Arial"/>
          <w:sz w:val="20"/>
          <w:szCs w:val="20"/>
          <w:lang w:bidi="pl-PL"/>
        </w:rPr>
        <w:softHyphen/>
        <w:t xml:space="preserve">padku wspólnego ubiegania </w:t>
      </w:r>
      <w:r w:rsidRPr="00C91B66">
        <w:rPr>
          <w:rFonts w:ascii="Cambria" w:hAnsi="Cambria" w:cs="Arial"/>
          <w:sz w:val="20"/>
          <w:szCs w:val="20"/>
          <w:lang w:bidi="pl-PL"/>
        </w:rPr>
        <w:br/>
        <w:t xml:space="preserve">się o zamówienie przez Wykonawców, oświadczenie o niepoleganiu wykluczeniu składa każdy </w:t>
      </w:r>
      <w:r w:rsidRPr="00C91B66">
        <w:rPr>
          <w:rFonts w:ascii="Cambria" w:hAnsi="Cambria" w:cs="Arial"/>
          <w:sz w:val="20"/>
          <w:szCs w:val="20"/>
          <w:lang w:bidi="pl-PL"/>
        </w:rPr>
        <w:br/>
        <w:t>z Wykonawców;</w:t>
      </w:r>
    </w:p>
    <w:p w:rsidR="00796EAC" w:rsidRPr="00C91B66" w:rsidRDefault="00796EAC" w:rsidP="00796EAC">
      <w:pPr>
        <w:pStyle w:val="pkt"/>
        <w:numPr>
          <w:ilvl w:val="0"/>
          <w:numId w:val="9"/>
        </w:numPr>
        <w:spacing w:line="276" w:lineRule="auto"/>
        <w:ind w:left="426" w:hanging="426"/>
        <w:rPr>
          <w:rFonts w:ascii="Cambria" w:hAnsi="Cambria" w:cs="Arial"/>
          <w:sz w:val="20"/>
          <w:szCs w:val="20"/>
          <w:lang w:bidi="pl-PL"/>
        </w:rPr>
      </w:pPr>
      <w:r w:rsidRPr="00C91B66">
        <w:rPr>
          <w:rFonts w:ascii="Cambria" w:hAnsi="Cambria" w:cs="Arial"/>
          <w:sz w:val="20"/>
          <w:szCs w:val="20"/>
          <w:lang w:bidi="pl-PL"/>
        </w:rPr>
        <w:t>Oferta oraz oświadczenie o niepodleganiu wykluczeniu muszą być złożone w oryginale.</w:t>
      </w:r>
    </w:p>
    <w:p w:rsidR="00796EAC" w:rsidRPr="00C91B66" w:rsidRDefault="00796EAC" w:rsidP="00796EAC">
      <w:pPr>
        <w:pStyle w:val="pkt"/>
        <w:numPr>
          <w:ilvl w:val="0"/>
          <w:numId w:val="9"/>
        </w:numPr>
        <w:spacing w:line="276" w:lineRule="auto"/>
        <w:ind w:left="426" w:hanging="426"/>
        <w:rPr>
          <w:rFonts w:ascii="Cambria" w:hAnsi="Cambria" w:cs="Arial"/>
          <w:sz w:val="20"/>
          <w:szCs w:val="20"/>
          <w:lang w:bidi="pl-PL"/>
        </w:rPr>
      </w:pPr>
      <w:r w:rsidRPr="00C91B66">
        <w:rPr>
          <w:rFonts w:ascii="Cambria" w:hAnsi="Cambria" w:cs="Arial"/>
          <w:sz w:val="20"/>
          <w:szCs w:val="20"/>
          <w:lang w:bidi="pl-PL"/>
        </w:rPr>
        <w:t>Zamawiający zaleca ponumerowanie stron oferty.</w:t>
      </w:r>
    </w:p>
    <w:p w:rsidR="00796EAC" w:rsidRPr="00C91B66" w:rsidRDefault="00796EAC" w:rsidP="00796EAC">
      <w:pPr>
        <w:pStyle w:val="pkt"/>
        <w:numPr>
          <w:ilvl w:val="0"/>
          <w:numId w:val="9"/>
        </w:numPr>
        <w:spacing w:line="276" w:lineRule="auto"/>
        <w:ind w:left="426" w:hanging="426"/>
        <w:rPr>
          <w:rFonts w:ascii="Cambria" w:hAnsi="Cambria" w:cs="Arial"/>
          <w:sz w:val="20"/>
          <w:szCs w:val="20"/>
          <w:lang w:bidi="pl-PL"/>
        </w:rPr>
      </w:pPr>
      <w:r w:rsidRPr="00C91B66">
        <w:rPr>
          <w:rFonts w:ascii="Cambria" w:hAnsi="Cambria" w:cs="Arial"/>
          <w:sz w:val="20"/>
          <w:szCs w:val="20"/>
          <w:lang w:bidi="pl-PL"/>
        </w:rPr>
        <w:t>Pełnomocnictwo do złożenia oferty musi być złożone w oryginale w ta</w:t>
      </w:r>
      <w:r w:rsidRPr="00C91B66">
        <w:rPr>
          <w:rFonts w:ascii="Cambria" w:hAnsi="Cambria" w:cs="Arial"/>
          <w:sz w:val="20"/>
          <w:szCs w:val="20"/>
          <w:lang w:bidi="pl-PL"/>
        </w:rPr>
        <w:softHyphen/>
        <w:t>kiej samej formie, jak składana oferta (</w:t>
      </w:r>
      <w:proofErr w:type="spellStart"/>
      <w:r w:rsidRPr="00C91B66">
        <w:rPr>
          <w:rFonts w:ascii="Cambria" w:hAnsi="Cambria" w:cs="Arial"/>
          <w:sz w:val="20"/>
          <w:szCs w:val="20"/>
          <w:lang w:bidi="pl-PL"/>
        </w:rPr>
        <w:t>t.j</w:t>
      </w:r>
      <w:proofErr w:type="spellEnd"/>
      <w:r w:rsidRPr="00C91B66">
        <w:rPr>
          <w:rFonts w:ascii="Cambria" w:hAnsi="Cambria" w:cs="Arial"/>
          <w:sz w:val="20"/>
          <w:szCs w:val="20"/>
          <w:lang w:bidi="pl-PL"/>
        </w:rPr>
        <w:t xml:space="preserve">. w formie elektronicznej lub postaci elektronicznej opatrzonej podpisem zaufanym </w:t>
      </w:r>
      <w:r w:rsidRPr="00C91B66">
        <w:rPr>
          <w:rFonts w:ascii="Cambria" w:hAnsi="Cambria" w:cs="Arial"/>
          <w:sz w:val="20"/>
          <w:szCs w:val="20"/>
          <w:lang w:bidi="pl-PL"/>
        </w:rPr>
        <w:br/>
        <w:t>lub podpisem osobistym). Dopusz</w:t>
      </w:r>
      <w:r w:rsidRPr="00C91B66">
        <w:rPr>
          <w:rFonts w:ascii="Cambria" w:hAnsi="Cambria" w:cs="Arial"/>
          <w:sz w:val="20"/>
          <w:szCs w:val="20"/>
          <w:lang w:bidi="pl-PL"/>
        </w:rPr>
        <w:softHyphen/>
        <w:t xml:space="preserve">cza się także złożenie elektronicznej kopii (skanu) pełnomocnictwa sporządzonego uprzednio w formie pisemnej, w formie elektronicznego poświadczenia </w:t>
      </w:r>
      <w:r w:rsidRPr="00C91B66">
        <w:rPr>
          <w:rFonts w:ascii="Cambria" w:hAnsi="Cambria" w:cs="Arial"/>
          <w:sz w:val="20"/>
          <w:szCs w:val="20"/>
          <w:lang w:bidi="pl-PL"/>
        </w:rPr>
        <w:br/>
        <w:t>sporządzo</w:t>
      </w:r>
      <w:r w:rsidRPr="00C91B66">
        <w:rPr>
          <w:rFonts w:ascii="Cambria" w:hAnsi="Cambria" w:cs="Arial"/>
          <w:sz w:val="20"/>
          <w:szCs w:val="20"/>
          <w:lang w:bidi="pl-PL"/>
        </w:rPr>
        <w:softHyphen/>
        <w:t xml:space="preserve">nego stosownie do art. 97 § 2 ustawy z dnia 14 lutego 1991 r. - Prawo o notariacie, które </w:t>
      </w:r>
      <w:r w:rsidRPr="00C91B66">
        <w:rPr>
          <w:rFonts w:ascii="Cambria" w:hAnsi="Cambria" w:cs="Arial"/>
          <w:sz w:val="20"/>
          <w:szCs w:val="20"/>
          <w:lang w:bidi="pl-PL"/>
        </w:rPr>
        <w:br/>
        <w:t>to poświadczenie notariusz opatruje kwalifikowanym podpisem elektronicz</w:t>
      </w:r>
      <w:r w:rsidRPr="00C91B66">
        <w:rPr>
          <w:rFonts w:ascii="Cambria" w:hAnsi="Cambria" w:cs="Arial"/>
          <w:sz w:val="20"/>
          <w:szCs w:val="20"/>
          <w:lang w:bidi="pl-PL"/>
        </w:rPr>
        <w:softHyphen/>
        <w:t xml:space="preserve">nym, bądź też poprzez </w:t>
      </w:r>
      <w:r w:rsidRPr="00C91B66">
        <w:rPr>
          <w:rFonts w:ascii="Cambria" w:hAnsi="Cambria" w:cs="Arial"/>
          <w:sz w:val="20"/>
          <w:szCs w:val="20"/>
          <w:lang w:bidi="pl-PL"/>
        </w:rPr>
        <w:lastRenderedPageBreak/>
        <w:t>opatrzenie skanu pełnomocnictwa sporządzonego uprzed</w:t>
      </w:r>
      <w:r w:rsidRPr="00C91B66">
        <w:rPr>
          <w:rFonts w:ascii="Cambria" w:hAnsi="Cambria" w:cs="Arial"/>
          <w:sz w:val="20"/>
          <w:szCs w:val="20"/>
          <w:lang w:bidi="pl-PL"/>
        </w:rPr>
        <w:softHyphen/>
        <w:t>nio w formie pisemnej kwalifikowanym podpisem, podpisem zaufanym lub podpi</w:t>
      </w:r>
      <w:r w:rsidRPr="00C91B66">
        <w:rPr>
          <w:rFonts w:ascii="Cambria" w:hAnsi="Cambria" w:cs="Arial"/>
          <w:sz w:val="20"/>
          <w:szCs w:val="20"/>
          <w:lang w:bidi="pl-PL"/>
        </w:rPr>
        <w:softHyphen/>
        <w:t>sem osobistym mocodawcy. Elektroniczna kopia pełnomocnictwa nie może być uwierzytelniona przez upełnomocnionego.</w:t>
      </w:r>
    </w:p>
    <w:p w:rsidR="00796EAC" w:rsidRPr="00C91B66" w:rsidRDefault="00796EAC" w:rsidP="00796EAC">
      <w:pPr>
        <w:pStyle w:val="pkt"/>
        <w:spacing w:line="276" w:lineRule="auto"/>
        <w:ind w:left="426" w:firstLine="0"/>
        <w:rPr>
          <w:rFonts w:ascii="Cambria" w:hAnsi="Cambria" w:cs="Arial"/>
          <w:sz w:val="20"/>
          <w:szCs w:val="20"/>
          <w:lang w:bidi="pl-PL"/>
        </w:rPr>
      </w:pPr>
    </w:p>
    <w:p w:rsidR="00796EAC" w:rsidRPr="00C91B66" w:rsidRDefault="00796EAC" w:rsidP="00796EAC">
      <w:pPr>
        <w:pStyle w:val="pkt"/>
        <w:numPr>
          <w:ilvl w:val="0"/>
          <w:numId w:val="24"/>
        </w:numPr>
        <w:shd w:val="clear" w:color="auto" w:fill="BFBFBF"/>
        <w:spacing w:line="276" w:lineRule="auto"/>
        <w:ind w:left="426" w:hanging="426"/>
        <w:jc w:val="left"/>
        <w:rPr>
          <w:rFonts w:ascii="Cambria" w:hAnsi="Cambria" w:cs="Arial"/>
          <w:b/>
          <w:lang w:bidi="pl-PL"/>
        </w:rPr>
      </w:pPr>
      <w:r w:rsidRPr="00C91B66">
        <w:rPr>
          <w:rFonts w:ascii="Cambria" w:hAnsi="Cambria" w:cs="Arial"/>
          <w:b/>
          <w:lang w:bidi="pl-PL"/>
        </w:rPr>
        <w:t>Sposób oraz termin składania ofert.</w:t>
      </w:r>
    </w:p>
    <w:p w:rsidR="00796EAC" w:rsidRPr="00C91B66" w:rsidRDefault="00796EAC" w:rsidP="00B11AB5">
      <w:pPr>
        <w:pStyle w:val="pkt"/>
        <w:numPr>
          <w:ilvl w:val="0"/>
          <w:numId w:val="45"/>
        </w:numPr>
        <w:spacing w:line="276" w:lineRule="auto"/>
        <w:ind w:left="426" w:hanging="426"/>
        <w:rPr>
          <w:rFonts w:ascii="Cambria" w:hAnsi="Cambria" w:cs="Arial"/>
          <w:sz w:val="20"/>
          <w:szCs w:val="20"/>
          <w:lang w:bidi="pl-PL"/>
        </w:rPr>
      </w:pPr>
      <w:r w:rsidRPr="00C91B66">
        <w:rPr>
          <w:rFonts w:ascii="Cambria" w:hAnsi="Cambria" w:cs="Arial"/>
          <w:sz w:val="20"/>
          <w:szCs w:val="20"/>
          <w:lang w:bidi="pl-PL"/>
        </w:rPr>
        <w:t xml:space="preserve">Wykonawca składa ofertę za pośrednictwem Formularza do złożenia lub wycofania oferty dostępnego na </w:t>
      </w:r>
      <w:proofErr w:type="spellStart"/>
      <w:r w:rsidRPr="00C91B66">
        <w:rPr>
          <w:rFonts w:ascii="Cambria" w:hAnsi="Cambria" w:cs="Arial"/>
          <w:sz w:val="20"/>
          <w:szCs w:val="20"/>
          <w:lang w:bidi="pl-PL"/>
        </w:rPr>
        <w:t>ePUAP</w:t>
      </w:r>
      <w:proofErr w:type="spellEnd"/>
      <w:r w:rsidRPr="00C91B66">
        <w:rPr>
          <w:rFonts w:ascii="Cambria" w:hAnsi="Cambria" w:cs="Arial"/>
          <w:sz w:val="20"/>
          <w:szCs w:val="20"/>
          <w:lang w:bidi="pl-PL"/>
        </w:rPr>
        <w:t xml:space="preserve"> i udostępnionego również na </w:t>
      </w:r>
      <w:proofErr w:type="spellStart"/>
      <w:r w:rsidRPr="00C91B66">
        <w:rPr>
          <w:rFonts w:ascii="Cambria" w:hAnsi="Cambria" w:cs="Arial"/>
          <w:sz w:val="20"/>
          <w:szCs w:val="20"/>
          <w:lang w:bidi="pl-PL"/>
        </w:rPr>
        <w:t>miniPortalu</w:t>
      </w:r>
      <w:proofErr w:type="spellEnd"/>
      <w:r w:rsidRPr="00C91B66">
        <w:rPr>
          <w:rFonts w:ascii="Cambria" w:hAnsi="Cambria" w:cs="Arial"/>
          <w:sz w:val="20"/>
          <w:szCs w:val="20"/>
          <w:lang w:bidi="pl-PL"/>
        </w:rPr>
        <w:t xml:space="preserve">. Sposób złożenia oferty opisany został w Instrukcji użytkownika dostępnej na </w:t>
      </w:r>
      <w:proofErr w:type="spellStart"/>
      <w:r w:rsidRPr="00C91B66">
        <w:rPr>
          <w:rFonts w:ascii="Cambria" w:hAnsi="Cambria" w:cs="Arial"/>
          <w:sz w:val="20"/>
          <w:szCs w:val="20"/>
          <w:lang w:bidi="pl-PL"/>
        </w:rPr>
        <w:t>miniPortalu</w:t>
      </w:r>
      <w:proofErr w:type="spellEnd"/>
      <w:r w:rsidRPr="00C91B66">
        <w:rPr>
          <w:rFonts w:ascii="Cambria" w:hAnsi="Cambria" w:cs="Arial"/>
          <w:sz w:val="20"/>
          <w:szCs w:val="20"/>
          <w:lang w:bidi="pl-PL"/>
        </w:rPr>
        <w:t>.</w:t>
      </w:r>
    </w:p>
    <w:p w:rsidR="00796EAC" w:rsidRPr="00C91B66" w:rsidRDefault="00796EAC" w:rsidP="00B11AB5">
      <w:pPr>
        <w:pStyle w:val="pkt"/>
        <w:numPr>
          <w:ilvl w:val="0"/>
          <w:numId w:val="45"/>
        </w:numPr>
        <w:spacing w:line="276" w:lineRule="auto"/>
        <w:ind w:left="426" w:hanging="426"/>
        <w:rPr>
          <w:rFonts w:ascii="Cambria" w:hAnsi="Cambria" w:cs="Arial"/>
          <w:sz w:val="20"/>
          <w:szCs w:val="20"/>
          <w:lang w:bidi="pl-PL"/>
        </w:rPr>
      </w:pPr>
      <w:r w:rsidRPr="00C91B66">
        <w:rPr>
          <w:rFonts w:ascii="Cambria" w:hAnsi="Cambria" w:cs="Arial"/>
          <w:sz w:val="20"/>
          <w:szCs w:val="20"/>
          <w:lang w:bidi="pl-PL"/>
        </w:rPr>
        <w:t xml:space="preserve">Ofertę wraz z wymaganymi załącznikami należy złożyć w terminie </w:t>
      </w:r>
      <w:r>
        <w:rPr>
          <w:rFonts w:ascii="Cambria" w:hAnsi="Cambria" w:cs="Arial"/>
          <w:sz w:val="20"/>
          <w:szCs w:val="20"/>
          <w:lang w:bidi="pl-PL"/>
        </w:rPr>
        <w:t xml:space="preserve">do dnia </w:t>
      </w:r>
      <w:r w:rsidR="00AF1CB6">
        <w:rPr>
          <w:rFonts w:ascii="Cambria" w:hAnsi="Cambria" w:cs="Arial"/>
          <w:b/>
          <w:sz w:val="20"/>
          <w:szCs w:val="20"/>
          <w:lang w:bidi="pl-PL"/>
        </w:rPr>
        <w:t>09.09</w:t>
      </w:r>
      <w:r>
        <w:rPr>
          <w:rFonts w:ascii="Cambria" w:hAnsi="Cambria" w:cs="Arial"/>
          <w:b/>
          <w:sz w:val="20"/>
          <w:szCs w:val="20"/>
          <w:lang w:bidi="pl-PL"/>
        </w:rPr>
        <w:t>.</w:t>
      </w:r>
      <w:r w:rsidRPr="00B80FE4">
        <w:rPr>
          <w:rFonts w:ascii="Cambria" w:hAnsi="Cambria" w:cs="Arial"/>
          <w:b/>
          <w:sz w:val="20"/>
          <w:szCs w:val="20"/>
          <w:lang w:bidi="pl-PL"/>
        </w:rPr>
        <w:t>2022 r. do godz. 9:00</w:t>
      </w:r>
    </w:p>
    <w:p w:rsidR="00796EAC" w:rsidRPr="00C91B66" w:rsidRDefault="00796EAC" w:rsidP="00B11AB5">
      <w:pPr>
        <w:pStyle w:val="pkt"/>
        <w:numPr>
          <w:ilvl w:val="0"/>
          <w:numId w:val="45"/>
        </w:numPr>
        <w:spacing w:line="276" w:lineRule="auto"/>
        <w:ind w:left="426" w:hanging="426"/>
        <w:rPr>
          <w:rFonts w:ascii="Cambria" w:hAnsi="Cambria" w:cs="Arial"/>
          <w:sz w:val="20"/>
          <w:szCs w:val="20"/>
          <w:lang w:bidi="pl-PL"/>
        </w:rPr>
      </w:pPr>
      <w:r w:rsidRPr="00C91B66">
        <w:rPr>
          <w:rFonts w:ascii="Cambria" w:hAnsi="Cambria" w:cs="Arial"/>
          <w:sz w:val="20"/>
          <w:szCs w:val="20"/>
          <w:lang w:bidi="pl-PL"/>
        </w:rPr>
        <w:t>Zamawiający odrzuci ofertę złożoną po terminie składania ofert.</w:t>
      </w:r>
    </w:p>
    <w:p w:rsidR="00796EAC" w:rsidRPr="00C91B66" w:rsidRDefault="00796EAC" w:rsidP="00B11AB5">
      <w:pPr>
        <w:pStyle w:val="pkt"/>
        <w:numPr>
          <w:ilvl w:val="0"/>
          <w:numId w:val="45"/>
        </w:numPr>
        <w:spacing w:line="276" w:lineRule="auto"/>
        <w:ind w:left="426" w:hanging="426"/>
        <w:rPr>
          <w:rFonts w:ascii="Cambria" w:hAnsi="Cambria" w:cs="Arial"/>
          <w:sz w:val="20"/>
          <w:szCs w:val="20"/>
          <w:lang w:bidi="pl-PL"/>
        </w:rPr>
      </w:pPr>
      <w:r w:rsidRPr="00C91B66">
        <w:rPr>
          <w:rFonts w:ascii="Cambria" w:hAnsi="Cambria" w:cs="Arial"/>
          <w:sz w:val="20"/>
          <w:szCs w:val="20"/>
          <w:lang w:bidi="pl-PL"/>
        </w:rPr>
        <w:t xml:space="preserve">Wykonawca po przesłaniu oferty za pomocą Formularza do złożenia lub wycofania oferty na „ekranie sukcesu” otrzyma numer oferty generowany przez </w:t>
      </w:r>
      <w:proofErr w:type="spellStart"/>
      <w:r w:rsidRPr="00C91B66">
        <w:rPr>
          <w:rFonts w:ascii="Cambria" w:hAnsi="Cambria" w:cs="Arial"/>
          <w:sz w:val="20"/>
          <w:szCs w:val="20"/>
          <w:lang w:bidi="pl-PL"/>
        </w:rPr>
        <w:t>ePUAP</w:t>
      </w:r>
      <w:proofErr w:type="spellEnd"/>
      <w:r w:rsidRPr="00C91B66">
        <w:rPr>
          <w:rFonts w:ascii="Cambria" w:hAnsi="Cambria" w:cs="Arial"/>
          <w:sz w:val="20"/>
          <w:szCs w:val="20"/>
          <w:lang w:bidi="pl-PL"/>
        </w:rPr>
        <w:t xml:space="preserve">. Ten numer należy zapisać </w:t>
      </w:r>
      <w:r w:rsidRPr="00C91B66">
        <w:rPr>
          <w:rFonts w:ascii="Cambria" w:hAnsi="Cambria" w:cs="Arial"/>
          <w:sz w:val="20"/>
          <w:szCs w:val="20"/>
          <w:lang w:bidi="pl-PL"/>
        </w:rPr>
        <w:br/>
        <w:t>i zachować. Będzie on potrzebny w razie ewentualnego wycofania oferty.</w:t>
      </w:r>
    </w:p>
    <w:p w:rsidR="00796EAC" w:rsidRPr="00C91B66" w:rsidRDefault="00796EAC" w:rsidP="00B11AB5">
      <w:pPr>
        <w:pStyle w:val="pkt"/>
        <w:numPr>
          <w:ilvl w:val="0"/>
          <w:numId w:val="45"/>
        </w:numPr>
        <w:spacing w:line="276" w:lineRule="auto"/>
        <w:ind w:left="426" w:hanging="426"/>
        <w:rPr>
          <w:rFonts w:ascii="Cambria" w:hAnsi="Cambria" w:cs="Arial"/>
          <w:sz w:val="20"/>
          <w:szCs w:val="20"/>
          <w:lang w:bidi="pl-PL"/>
        </w:rPr>
      </w:pPr>
      <w:r w:rsidRPr="00C91B66">
        <w:rPr>
          <w:rFonts w:ascii="Cambria" w:hAnsi="Cambria" w:cs="Arial"/>
          <w:sz w:val="20"/>
          <w:szCs w:val="20"/>
          <w:lang w:bidi="pl-PL"/>
        </w:rPr>
        <w:t xml:space="preserve">Wykonawca przed upływem terminu do składania ofert może wycofać ofertę za pośrednictwem Formularza do wycofania oferty dostępnego na </w:t>
      </w:r>
      <w:proofErr w:type="spellStart"/>
      <w:r w:rsidRPr="00C91B66">
        <w:rPr>
          <w:rFonts w:ascii="Cambria" w:hAnsi="Cambria" w:cs="Arial"/>
          <w:sz w:val="20"/>
          <w:szCs w:val="20"/>
          <w:lang w:bidi="pl-PL"/>
        </w:rPr>
        <w:t>ePUAP</w:t>
      </w:r>
      <w:proofErr w:type="spellEnd"/>
      <w:r w:rsidRPr="00C91B66">
        <w:rPr>
          <w:rFonts w:ascii="Cambria" w:hAnsi="Cambria" w:cs="Arial"/>
          <w:sz w:val="20"/>
          <w:szCs w:val="20"/>
          <w:lang w:bidi="pl-PL"/>
        </w:rPr>
        <w:t xml:space="preserve"> i udostępnionego również na </w:t>
      </w:r>
      <w:proofErr w:type="spellStart"/>
      <w:r w:rsidRPr="00C91B66">
        <w:rPr>
          <w:rFonts w:ascii="Cambria" w:hAnsi="Cambria" w:cs="Arial"/>
          <w:sz w:val="20"/>
          <w:szCs w:val="20"/>
          <w:lang w:bidi="pl-PL"/>
        </w:rPr>
        <w:t>miniPortalu</w:t>
      </w:r>
      <w:proofErr w:type="spellEnd"/>
      <w:r w:rsidRPr="00C91B66">
        <w:rPr>
          <w:rFonts w:ascii="Cambria" w:hAnsi="Cambria" w:cs="Arial"/>
          <w:sz w:val="20"/>
          <w:szCs w:val="20"/>
          <w:lang w:bidi="pl-PL"/>
        </w:rPr>
        <w:t xml:space="preserve">. Sposób wycofania oferty został opisany w Instrukcji użytkownika dostępnej na </w:t>
      </w:r>
      <w:proofErr w:type="spellStart"/>
      <w:r w:rsidRPr="00C91B66">
        <w:rPr>
          <w:rFonts w:ascii="Cambria" w:hAnsi="Cambria" w:cs="Arial"/>
          <w:sz w:val="20"/>
          <w:szCs w:val="20"/>
          <w:lang w:bidi="pl-PL"/>
        </w:rPr>
        <w:t>miniPortalu</w:t>
      </w:r>
      <w:proofErr w:type="spellEnd"/>
      <w:r w:rsidRPr="00C91B66">
        <w:rPr>
          <w:rFonts w:ascii="Cambria" w:hAnsi="Cambria" w:cs="Arial"/>
          <w:sz w:val="20"/>
          <w:szCs w:val="20"/>
          <w:lang w:bidi="pl-PL"/>
        </w:rPr>
        <w:t>.</w:t>
      </w:r>
    </w:p>
    <w:p w:rsidR="00796EAC" w:rsidRPr="00C91B66" w:rsidRDefault="00796EAC" w:rsidP="00B11AB5">
      <w:pPr>
        <w:pStyle w:val="pkt"/>
        <w:numPr>
          <w:ilvl w:val="0"/>
          <w:numId w:val="45"/>
        </w:numPr>
        <w:spacing w:line="276" w:lineRule="auto"/>
        <w:ind w:left="426" w:hanging="426"/>
        <w:rPr>
          <w:rFonts w:ascii="Cambria" w:hAnsi="Cambria" w:cs="Arial"/>
          <w:sz w:val="20"/>
          <w:szCs w:val="20"/>
          <w:lang w:bidi="pl-PL"/>
        </w:rPr>
      </w:pPr>
      <w:r w:rsidRPr="00C91B66">
        <w:rPr>
          <w:rFonts w:ascii="Cambria" w:hAnsi="Cambria" w:cs="Arial"/>
          <w:sz w:val="20"/>
          <w:szCs w:val="20"/>
          <w:lang w:bidi="pl-PL"/>
        </w:rPr>
        <w:t>Wykonawca po upływie terminu do składania ofert nie może wycofać złożonej oferty.</w:t>
      </w:r>
    </w:p>
    <w:p w:rsidR="00796EAC" w:rsidRPr="00C91B66" w:rsidRDefault="00796EAC" w:rsidP="00796EAC">
      <w:pPr>
        <w:pStyle w:val="pkt"/>
        <w:spacing w:line="276" w:lineRule="auto"/>
        <w:ind w:left="0" w:firstLine="0"/>
        <w:rPr>
          <w:rFonts w:ascii="Cambria" w:hAnsi="Cambria" w:cs="Arial"/>
          <w:sz w:val="20"/>
          <w:szCs w:val="20"/>
          <w:lang w:bidi="pl-PL"/>
        </w:rPr>
      </w:pPr>
    </w:p>
    <w:p w:rsidR="00796EAC" w:rsidRPr="00C91B66" w:rsidRDefault="00796EAC" w:rsidP="00796EAC">
      <w:pPr>
        <w:pStyle w:val="pkt"/>
        <w:numPr>
          <w:ilvl w:val="0"/>
          <w:numId w:val="24"/>
        </w:numPr>
        <w:shd w:val="clear" w:color="auto" w:fill="BFBFBF"/>
        <w:spacing w:line="276" w:lineRule="auto"/>
        <w:ind w:left="426" w:hanging="426"/>
        <w:jc w:val="left"/>
        <w:rPr>
          <w:rFonts w:ascii="Cambria" w:hAnsi="Cambria" w:cs="Arial"/>
          <w:b/>
          <w:lang w:bidi="pl-PL"/>
        </w:rPr>
      </w:pPr>
      <w:r w:rsidRPr="00C91B66">
        <w:rPr>
          <w:rFonts w:ascii="Cambria" w:hAnsi="Cambria" w:cs="Arial"/>
          <w:b/>
          <w:lang w:bidi="pl-PL"/>
        </w:rPr>
        <w:t>Termin otwarcia ofert.</w:t>
      </w:r>
    </w:p>
    <w:p w:rsidR="00796EAC" w:rsidRPr="00C91B66" w:rsidRDefault="00796EAC" w:rsidP="00796EAC">
      <w:pPr>
        <w:pStyle w:val="pkt"/>
        <w:numPr>
          <w:ilvl w:val="0"/>
          <w:numId w:val="10"/>
        </w:numPr>
        <w:spacing w:line="276" w:lineRule="auto"/>
        <w:ind w:left="426" w:hanging="284"/>
        <w:rPr>
          <w:rFonts w:ascii="Cambria" w:hAnsi="Cambria" w:cs="Arial"/>
          <w:sz w:val="20"/>
          <w:szCs w:val="20"/>
          <w:lang w:bidi="pl-PL"/>
        </w:rPr>
      </w:pPr>
      <w:r w:rsidRPr="00C91B66">
        <w:rPr>
          <w:rFonts w:ascii="Cambria" w:hAnsi="Cambria" w:cs="Arial"/>
          <w:sz w:val="20"/>
          <w:szCs w:val="20"/>
          <w:lang w:bidi="pl-PL"/>
        </w:rPr>
        <w:t xml:space="preserve">Otwarcie ofert nastąpi </w:t>
      </w:r>
      <w:r w:rsidR="00AF1CB6">
        <w:rPr>
          <w:rFonts w:ascii="Cambria" w:hAnsi="Cambria" w:cs="Arial"/>
          <w:b/>
          <w:sz w:val="20"/>
          <w:szCs w:val="20"/>
          <w:lang w:bidi="pl-PL"/>
        </w:rPr>
        <w:t>09</w:t>
      </w:r>
      <w:r w:rsidR="00114291">
        <w:rPr>
          <w:rFonts w:ascii="Cambria" w:hAnsi="Cambria" w:cs="Arial"/>
          <w:b/>
          <w:sz w:val="20"/>
          <w:szCs w:val="20"/>
          <w:lang w:bidi="pl-PL"/>
        </w:rPr>
        <w:t>.0</w:t>
      </w:r>
      <w:r w:rsidR="00AF1CB6">
        <w:rPr>
          <w:rFonts w:ascii="Cambria" w:hAnsi="Cambria" w:cs="Arial"/>
          <w:b/>
          <w:sz w:val="20"/>
          <w:szCs w:val="20"/>
          <w:lang w:bidi="pl-PL"/>
        </w:rPr>
        <w:t>9</w:t>
      </w:r>
      <w:r w:rsidRPr="00C91B66">
        <w:rPr>
          <w:rFonts w:ascii="Cambria" w:hAnsi="Cambria" w:cs="Arial"/>
          <w:b/>
          <w:color w:val="000000"/>
          <w:sz w:val="20"/>
          <w:szCs w:val="20"/>
          <w:lang w:bidi="pl-PL"/>
        </w:rPr>
        <w:t>.2022</w:t>
      </w:r>
      <w:r w:rsidRPr="00C91B66">
        <w:rPr>
          <w:rFonts w:ascii="Cambria" w:hAnsi="Cambria" w:cs="Arial"/>
          <w:b/>
          <w:sz w:val="20"/>
          <w:szCs w:val="20"/>
          <w:lang w:bidi="pl-PL"/>
        </w:rPr>
        <w:t xml:space="preserve"> r.</w:t>
      </w:r>
      <w:r w:rsidRPr="00C91B66">
        <w:rPr>
          <w:rFonts w:ascii="Cambria" w:hAnsi="Cambria" w:cs="Arial"/>
          <w:sz w:val="20"/>
          <w:szCs w:val="20"/>
          <w:lang w:bidi="pl-PL"/>
        </w:rPr>
        <w:t xml:space="preserve"> o godzinie </w:t>
      </w:r>
      <w:r>
        <w:rPr>
          <w:rFonts w:ascii="Cambria" w:hAnsi="Cambria" w:cs="Arial"/>
          <w:b/>
          <w:sz w:val="20"/>
          <w:szCs w:val="20"/>
          <w:lang w:bidi="pl-PL"/>
        </w:rPr>
        <w:t>10</w:t>
      </w:r>
      <w:r w:rsidRPr="00C91B66">
        <w:rPr>
          <w:rFonts w:ascii="Cambria" w:hAnsi="Cambria" w:cs="Arial"/>
          <w:b/>
          <w:sz w:val="20"/>
          <w:szCs w:val="20"/>
          <w:lang w:bidi="pl-PL"/>
        </w:rPr>
        <w:t>:00.</w:t>
      </w:r>
    </w:p>
    <w:p w:rsidR="00796EAC" w:rsidRPr="00C91B66" w:rsidRDefault="00796EAC" w:rsidP="00796EAC">
      <w:pPr>
        <w:pStyle w:val="pkt"/>
        <w:numPr>
          <w:ilvl w:val="0"/>
          <w:numId w:val="10"/>
        </w:numPr>
        <w:spacing w:line="276" w:lineRule="auto"/>
        <w:ind w:left="426" w:hanging="284"/>
        <w:rPr>
          <w:rFonts w:ascii="Cambria" w:hAnsi="Cambria" w:cs="Arial"/>
          <w:sz w:val="20"/>
          <w:szCs w:val="20"/>
          <w:lang w:bidi="pl-PL"/>
        </w:rPr>
      </w:pPr>
      <w:r w:rsidRPr="00C91B66">
        <w:rPr>
          <w:rFonts w:ascii="Cambria" w:hAnsi="Cambria" w:cs="Arial"/>
          <w:sz w:val="20"/>
          <w:szCs w:val="20"/>
          <w:lang w:bidi="pl-PL"/>
        </w:rPr>
        <w:t>Otwarcie ofert jest niejawne.</w:t>
      </w:r>
    </w:p>
    <w:p w:rsidR="00796EAC" w:rsidRPr="00C91B66" w:rsidRDefault="00796EAC" w:rsidP="00796EAC">
      <w:pPr>
        <w:pStyle w:val="pkt"/>
        <w:numPr>
          <w:ilvl w:val="0"/>
          <w:numId w:val="10"/>
        </w:numPr>
        <w:spacing w:line="276" w:lineRule="auto"/>
        <w:ind w:left="426" w:hanging="284"/>
        <w:rPr>
          <w:rFonts w:ascii="Cambria" w:hAnsi="Cambria" w:cs="Arial"/>
          <w:sz w:val="20"/>
          <w:szCs w:val="20"/>
          <w:lang w:bidi="pl-PL"/>
        </w:rPr>
      </w:pPr>
      <w:r w:rsidRPr="00C91B66">
        <w:rPr>
          <w:rFonts w:ascii="Cambria" w:hAnsi="Cambria" w:cs="Arial"/>
          <w:sz w:val="20"/>
          <w:szCs w:val="20"/>
          <w:lang w:bidi="pl-PL"/>
        </w:rPr>
        <w:t>Zamawiający, najpóźniej przed otwarciem ofert, udostępnia na Platformie e-Zamówienia informację o kwocie, jaką zamierza przeznaczyć na sfinansowanie zamówienia.</w:t>
      </w:r>
    </w:p>
    <w:p w:rsidR="00796EAC" w:rsidRPr="00C91B66" w:rsidRDefault="00796EAC" w:rsidP="00796EAC">
      <w:pPr>
        <w:pStyle w:val="pkt"/>
        <w:numPr>
          <w:ilvl w:val="0"/>
          <w:numId w:val="10"/>
        </w:numPr>
        <w:spacing w:line="276" w:lineRule="auto"/>
        <w:ind w:left="426" w:hanging="284"/>
        <w:rPr>
          <w:rFonts w:ascii="Cambria" w:hAnsi="Cambria" w:cs="Arial"/>
          <w:sz w:val="20"/>
          <w:szCs w:val="20"/>
          <w:lang w:bidi="pl-PL"/>
        </w:rPr>
      </w:pPr>
      <w:r w:rsidRPr="00C91B66">
        <w:rPr>
          <w:rFonts w:ascii="Cambria" w:hAnsi="Cambria" w:cs="Arial"/>
          <w:sz w:val="20"/>
          <w:szCs w:val="20"/>
          <w:lang w:bidi="pl-PL"/>
        </w:rPr>
        <w:t>Zamawiający, niezwłocznie po otwarciu ofert, udostępnia na Platformie e-Zamówienia informacje o:</w:t>
      </w:r>
    </w:p>
    <w:p w:rsidR="00796EAC" w:rsidRPr="00C91B66" w:rsidRDefault="00796EAC" w:rsidP="00796EAC">
      <w:pPr>
        <w:pStyle w:val="pkt"/>
        <w:numPr>
          <w:ilvl w:val="1"/>
          <w:numId w:val="10"/>
        </w:numPr>
        <w:spacing w:line="276" w:lineRule="auto"/>
        <w:ind w:left="709" w:hanging="283"/>
        <w:rPr>
          <w:rFonts w:ascii="Cambria" w:hAnsi="Cambria" w:cs="Arial"/>
          <w:sz w:val="20"/>
          <w:szCs w:val="20"/>
          <w:lang w:bidi="pl-PL"/>
        </w:rPr>
      </w:pPr>
      <w:r w:rsidRPr="00C91B66">
        <w:rPr>
          <w:rFonts w:ascii="Cambria" w:hAnsi="Cambria" w:cs="Arial"/>
          <w:sz w:val="20"/>
          <w:szCs w:val="20"/>
          <w:lang w:bidi="pl-PL"/>
        </w:rPr>
        <w:t xml:space="preserve"> nazwach albo imionach i nazwiskach oraz siedzibach lub miejscach prowadzonej działalności gospodarczej albo miejscach zamieszkania wykonawców, których oferty zostały otwarte;</w:t>
      </w:r>
    </w:p>
    <w:p w:rsidR="00796EAC" w:rsidRPr="00C91B66" w:rsidRDefault="00796EAC" w:rsidP="00796EAC">
      <w:pPr>
        <w:pStyle w:val="pkt"/>
        <w:numPr>
          <w:ilvl w:val="1"/>
          <w:numId w:val="10"/>
        </w:numPr>
        <w:spacing w:line="276" w:lineRule="auto"/>
        <w:ind w:left="709" w:hanging="283"/>
        <w:rPr>
          <w:rFonts w:ascii="Cambria" w:hAnsi="Cambria" w:cs="Arial"/>
          <w:sz w:val="20"/>
          <w:szCs w:val="20"/>
          <w:lang w:bidi="pl-PL"/>
        </w:rPr>
      </w:pPr>
      <w:r w:rsidRPr="00C91B66">
        <w:rPr>
          <w:rFonts w:ascii="Cambria" w:hAnsi="Cambria" w:cs="Arial"/>
          <w:sz w:val="20"/>
          <w:szCs w:val="20"/>
          <w:lang w:bidi="pl-PL"/>
        </w:rPr>
        <w:t xml:space="preserve"> cenach lub kosztach zawartych w ofertach.</w:t>
      </w:r>
    </w:p>
    <w:p w:rsidR="00796EAC" w:rsidRPr="00C91B66" w:rsidRDefault="00796EAC" w:rsidP="00796EAC">
      <w:pPr>
        <w:pStyle w:val="pkt"/>
        <w:numPr>
          <w:ilvl w:val="0"/>
          <w:numId w:val="10"/>
        </w:numPr>
        <w:spacing w:line="276" w:lineRule="auto"/>
        <w:ind w:left="426" w:hanging="284"/>
        <w:rPr>
          <w:rFonts w:ascii="Cambria" w:hAnsi="Cambria" w:cs="Arial"/>
          <w:sz w:val="20"/>
          <w:szCs w:val="20"/>
          <w:lang w:bidi="pl-PL"/>
        </w:rPr>
      </w:pPr>
      <w:r w:rsidRPr="00C91B66">
        <w:rPr>
          <w:rFonts w:ascii="Cambria" w:hAnsi="Cambria"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rsidR="00796EAC" w:rsidRPr="00C91B66" w:rsidRDefault="00796EAC" w:rsidP="00796EAC">
      <w:pPr>
        <w:pStyle w:val="pkt"/>
        <w:numPr>
          <w:ilvl w:val="0"/>
          <w:numId w:val="10"/>
        </w:numPr>
        <w:spacing w:line="276" w:lineRule="auto"/>
        <w:ind w:left="426" w:hanging="284"/>
        <w:rPr>
          <w:rFonts w:ascii="Cambria" w:hAnsi="Cambria" w:cs="Arial"/>
          <w:sz w:val="20"/>
          <w:szCs w:val="20"/>
          <w:lang w:bidi="pl-PL"/>
        </w:rPr>
      </w:pPr>
      <w:r w:rsidRPr="00C91B66">
        <w:rPr>
          <w:rFonts w:ascii="Cambria" w:hAnsi="Cambria" w:cs="Arial"/>
          <w:sz w:val="20"/>
          <w:szCs w:val="20"/>
          <w:lang w:bidi="pl-PL"/>
        </w:rPr>
        <w:t>Zamawiający poinformuje o zmianie terminu otwarcia ofert na Platformie e-Zamówienia.</w:t>
      </w:r>
    </w:p>
    <w:p w:rsidR="00796EAC" w:rsidRPr="00C91B66" w:rsidRDefault="00796EAC" w:rsidP="00796EAC">
      <w:pPr>
        <w:pStyle w:val="Nagwek4"/>
        <w:shd w:val="clear" w:color="auto" w:fill="BFBFBF"/>
        <w:spacing w:before="120" w:line="276" w:lineRule="auto"/>
        <w:ind w:left="425" w:hanging="425"/>
        <w:rPr>
          <w:rFonts w:ascii="Cambria" w:hAnsi="Cambria" w:cs="Arial"/>
          <w:sz w:val="24"/>
          <w:szCs w:val="24"/>
          <w:u w:val="single"/>
        </w:rPr>
      </w:pPr>
      <w:r w:rsidRPr="00C91B66">
        <w:rPr>
          <w:rFonts w:ascii="Cambria" w:hAnsi="Cambria" w:cs="Arial"/>
          <w:sz w:val="24"/>
          <w:szCs w:val="24"/>
        </w:rPr>
        <w:t>XVII.</w:t>
      </w:r>
      <w:r w:rsidRPr="00C91B66">
        <w:rPr>
          <w:rFonts w:ascii="Cambria" w:hAnsi="Cambria" w:cs="Arial"/>
          <w:sz w:val="24"/>
          <w:szCs w:val="24"/>
        </w:rPr>
        <w:tab/>
        <w:t>Sposób obliczenia ceny.</w:t>
      </w:r>
    </w:p>
    <w:p w:rsidR="00796EAC" w:rsidRPr="00C91B66" w:rsidRDefault="00796EAC" w:rsidP="00B11AB5">
      <w:pPr>
        <w:pStyle w:val="Nagwek2"/>
        <w:keepNext w:val="0"/>
        <w:numPr>
          <w:ilvl w:val="1"/>
          <w:numId w:val="35"/>
        </w:numPr>
        <w:tabs>
          <w:tab w:val="left" w:pos="426"/>
        </w:tabs>
        <w:spacing w:before="60" w:after="120" w:line="276" w:lineRule="auto"/>
        <w:ind w:left="426" w:hanging="426"/>
        <w:rPr>
          <w:rFonts w:ascii="Cambria" w:hAnsi="Cambria" w:cs="Tahoma"/>
          <w:b w:val="0"/>
          <w:sz w:val="20"/>
        </w:rPr>
      </w:pPr>
      <w:r w:rsidRPr="00C91B66">
        <w:rPr>
          <w:rFonts w:ascii="Cambria" w:eastAsia="Times New Roman" w:hAnsi="Cambria" w:cs="Tahoma"/>
          <w:b w:val="0"/>
          <w:sz w:val="20"/>
        </w:rPr>
        <w:t xml:space="preserve">Oferta musi zawierać ostateczną, sumaryczną cenę obejmującą wszystkie koszty z uwzględnieniem wszystkich opłat i podatków (także podatku od towarów i usług) oraz ewentualnych upustów </w:t>
      </w:r>
      <w:r w:rsidRPr="00C91B66">
        <w:rPr>
          <w:rFonts w:ascii="Cambria" w:eastAsia="Times New Roman" w:hAnsi="Cambria" w:cs="Tahoma"/>
          <w:b w:val="0"/>
          <w:sz w:val="20"/>
        </w:rPr>
        <w:br/>
        <w:t xml:space="preserve">i rabatów. Ofertę cenową należy skalkulować w oparciu o załączony opis przedmiotu zamówienia </w:t>
      </w:r>
      <w:r w:rsidRPr="00C91B66">
        <w:rPr>
          <w:rFonts w:ascii="Cambria" w:eastAsia="Times New Roman" w:hAnsi="Cambria" w:cs="Tahoma"/>
          <w:b w:val="0"/>
          <w:sz w:val="20"/>
        </w:rPr>
        <w:br/>
        <w:t xml:space="preserve">i zapisy SWZ. </w:t>
      </w:r>
    </w:p>
    <w:p w:rsidR="00796EAC" w:rsidRPr="00C91B66" w:rsidRDefault="00796EAC" w:rsidP="00796EAC">
      <w:pPr>
        <w:pStyle w:val="Nagwek2"/>
        <w:keepNext w:val="0"/>
        <w:numPr>
          <w:ilvl w:val="0"/>
          <w:numId w:val="0"/>
        </w:numPr>
        <w:tabs>
          <w:tab w:val="left" w:pos="426"/>
        </w:tabs>
        <w:spacing w:before="60" w:after="120" w:line="276" w:lineRule="auto"/>
        <w:ind w:left="426"/>
        <w:rPr>
          <w:rFonts w:ascii="Cambria" w:hAnsi="Cambria" w:cs="Tahoma"/>
          <w:b w:val="0"/>
          <w:sz w:val="20"/>
        </w:rPr>
      </w:pPr>
      <w:r w:rsidRPr="00C91B66">
        <w:rPr>
          <w:rFonts w:ascii="Cambria" w:eastAsia="Times New Roman" w:hAnsi="Cambria" w:cs="Tahoma"/>
          <w:b w:val="0"/>
          <w:sz w:val="20"/>
        </w:rPr>
        <w:t>W ofercie należy uwzględnić w szczególności:</w:t>
      </w:r>
    </w:p>
    <w:p w:rsidR="00796EAC" w:rsidRPr="007D78F3" w:rsidRDefault="00796EAC" w:rsidP="00B11AB5">
      <w:pPr>
        <w:pStyle w:val="Bezodstpw"/>
        <w:numPr>
          <w:ilvl w:val="0"/>
          <w:numId w:val="34"/>
        </w:numPr>
        <w:tabs>
          <w:tab w:val="left" w:pos="284"/>
        </w:tabs>
        <w:spacing w:line="276" w:lineRule="auto"/>
        <w:ind w:left="709" w:hanging="283"/>
        <w:jc w:val="both"/>
        <w:rPr>
          <w:rFonts w:ascii="Cambria" w:eastAsia="Times New Roman" w:hAnsi="Cambria" w:cs="Tahoma"/>
          <w:color w:val="000000"/>
          <w:sz w:val="20"/>
          <w:szCs w:val="20"/>
        </w:rPr>
      </w:pPr>
      <w:r w:rsidRPr="007D78F3">
        <w:rPr>
          <w:rFonts w:ascii="Cambria" w:eastAsia="Times New Roman" w:hAnsi="Cambria" w:cs="Tahoma"/>
          <w:color w:val="000000"/>
          <w:sz w:val="20"/>
          <w:szCs w:val="20"/>
        </w:rPr>
        <w:t>uzyskanie geodezyjnych podkładów mapowych lub innych materiałów czy informacji, warunków zasilania w media, uzgodnień, decyzji, analiz badań itp. niezbędnych do celów projektowania, jeżeli będą wymagane;</w:t>
      </w:r>
    </w:p>
    <w:p w:rsidR="00796EAC" w:rsidRPr="007D78F3" w:rsidRDefault="00796EAC" w:rsidP="00B11AB5">
      <w:pPr>
        <w:pStyle w:val="Bezodstpw"/>
        <w:numPr>
          <w:ilvl w:val="0"/>
          <w:numId w:val="34"/>
        </w:numPr>
        <w:tabs>
          <w:tab w:val="left" w:pos="284"/>
        </w:tabs>
        <w:spacing w:line="276" w:lineRule="auto"/>
        <w:ind w:left="709" w:hanging="283"/>
        <w:jc w:val="both"/>
        <w:rPr>
          <w:rFonts w:ascii="Cambria" w:eastAsia="Times New Roman" w:hAnsi="Cambria" w:cs="Tahoma"/>
          <w:color w:val="000000"/>
          <w:sz w:val="20"/>
          <w:szCs w:val="20"/>
        </w:rPr>
      </w:pPr>
      <w:r w:rsidRPr="007D78F3">
        <w:rPr>
          <w:rFonts w:ascii="Cambria" w:eastAsia="Times New Roman" w:hAnsi="Cambria" w:cs="Tahoma"/>
          <w:color w:val="000000"/>
          <w:sz w:val="20"/>
          <w:szCs w:val="20"/>
        </w:rPr>
        <w:t>wykonanie projektu budowlanego</w:t>
      </w:r>
      <w:r w:rsidRPr="007D78F3">
        <w:rPr>
          <w:rFonts w:ascii="Cambria" w:hAnsi="Cambria" w:cs="Tahoma"/>
          <w:color w:val="000000"/>
          <w:sz w:val="20"/>
          <w:szCs w:val="20"/>
        </w:rPr>
        <w:t xml:space="preserve"> i projektów wykonawczych oraz innej dokumentacji technicznej zgodnie z wymogami prawa budowlanego i przepisów wykonawczych oraz </w:t>
      </w:r>
      <w:r w:rsidRPr="007D78F3">
        <w:rPr>
          <w:rFonts w:ascii="Cambria" w:hAnsi="Cambria" w:cs="Tahoma"/>
          <w:color w:val="000000"/>
          <w:sz w:val="20"/>
          <w:szCs w:val="20"/>
        </w:rPr>
        <w:br/>
        <w:t xml:space="preserve">z uwzględnieniem rozwiązań zapewniających prawidłową realizację i kontrolę robót w oparciu </w:t>
      </w:r>
      <w:r w:rsidRPr="007D78F3">
        <w:rPr>
          <w:rFonts w:ascii="Cambria" w:hAnsi="Cambria" w:cs="Tahoma"/>
          <w:color w:val="000000"/>
          <w:sz w:val="20"/>
          <w:szCs w:val="20"/>
        </w:rPr>
        <w:br/>
        <w:t xml:space="preserve">o tę dokumentację - ze wszelkimi uzgodnieniami, decyzjami, opiniami wraz informacją bioz </w:t>
      </w:r>
      <w:r w:rsidRPr="007D78F3">
        <w:rPr>
          <w:rFonts w:ascii="Cambria" w:hAnsi="Cambria" w:cs="Tahoma"/>
          <w:color w:val="000000"/>
          <w:sz w:val="20"/>
          <w:szCs w:val="20"/>
        </w:rPr>
        <w:lastRenderedPageBreak/>
        <w:t xml:space="preserve">pozwalającymi na uzyskanie pozwolenia na budowę przez Wykonawcę w imieniu Zamawiającego, wykonania specyfikacji technicznych wykonania i odbioru robót; </w:t>
      </w:r>
    </w:p>
    <w:p w:rsidR="00796EAC" w:rsidRPr="007D78F3" w:rsidRDefault="00796EAC" w:rsidP="00B11AB5">
      <w:pPr>
        <w:pStyle w:val="Bezodstpw"/>
        <w:numPr>
          <w:ilvl w:val="0"/>
          <w:numId w:val="34"/>
        </w:numPr>
        <w:tabs>
          <w:tab w:val="left" w:pos="284"/>
        </w:tabs>
        <w:spacing w:line="276" w:lineRule="auto"/>
        <w:ind w:left="709" w:hanging="283"/>
        <w:jc w:val="both"/>
        <w:rPr>
          <w:rFonts w:ascii="Cambria" w:eastAsia="Times New Roman" w:hAnsi="Cambria" w:cs="Tahoma"/>
          <w:color w:val="000000"/>
          <w:sz w:val="20"/>
          <w:szCs w:val="20"/>
        </w:rPr>
      </w:pPr>
      <w:r w:rsidRPr="007D78F3">
        <w:rPr>
          <w:rFonts w:ascii="Cambria" w:hAnsi="Cambria" w:cs="Tahoma"/>
          <w:color w:val="000000"/>
          <w:sz w:val="20"/>
          <w:szCs w:val="20"/>
        </w:rPr>
        <w:t>opracowanie kosztorysów inwestorskich, opracowanie planu bezpieczeństwa i ochrony zdrowia.</w:t>
      </w:r>
    </w:p>
    <w:p w:rsidR="00796EAC" w:rsidRPr="00C91B66" w:rsidRDefault="00796EAC" w:rsidP="00B11AB5">
      <w:pPr>
        <w:pStyle w:val="Tekstpodstawowy"/>
        <w:numPr>
          <w:ilvl w:val="1"/>
          <w:numId w:val="35"/>
        </w:numPr>
        <w:tabs>
          <w:tab w:val="left" w:pos="426"/>
        </w:tabs>
        <w:spacing w:after="60" w:line="276" w:lineRule="auto"/>
        <w:ind w:left="426" w:hanging="426"/>
        <w:jc w:val="both"/>
        <w:rPr>
          <w:rFonts w:ascii="Cambria" w:hAnsi="Cambria" w:cs="Arial"/>
          <w:smallCaps w:val="0"/>
          <w:sz w:val="20"/>
          <w:szCs w:val="20"/>
        </w:rPr>
      </w:pPr>
      <w:r w:rsidRPr="00C91B66">
        <w:rPr>
          <w:rFonts w:ascii="Cambria" w:hAnsi="Cambria" w:cs="Arial"/>
          <w:smallCaps w:val="0"/>
          <w:sz w:val="20"/>
          <w:szCs w:val="20"/>
        </w:rPr>
        <w:t xml:space="preserve">Cena musi być podana w złotych polskich cyfrowo i słownie, w zaokrągleniu do drugiego miejsca </w:t>
      </w:r>
      <w:r w:rsidRPr="00C91B66">
        <w:rPr>
          <w:rFonts w:ascii="Cambria" w:hAnsi="Cambria" w:cs="Arial"/>
          <w:smallCaps w:val="0"/>
          <w:sz w:val="20"/>
          <w:szCs w:val="20"/>
        </w:rPr>
        <w:br/>
        <w:t>po przecinku.</w:t>
      </w:r>
    </w:p>
    <w:p w:rsidR="00796EAC" w:rsidRPr="00C91B66" w:rsidRDefault="00796EAC" w:rsidP="00B11AB5">
      <w:pPr>
        <w:pStyle w:val="Tekstpodstawowy"/>
        <w:numPr>
          <w:ilvl w:val="1"/>
          <w:numId w:val="35"/>
        </w:numPr>
        <w:tabs>
          <w:tab w:val="left" w:pos="426"/>
        </w:tabs>
        <w:spacing w:after="60" w:line="276" w:lineRule="auto"/>
        <w:ind w:left="426" w:hanging="426"/>
        <w:jc w:val="both"/>
        <w:rPr>
          <w:rFonts w:ascii="Cambria" w:hAnsi="Cambria" w:cs="Arial"/>
          <w:smallCaps w:val="0"/>
          <w:sz w:val="20"/>
          <w:szCs w:val="20"/>
        </w:rPr>
      </w:pPr>
      <w:r w:rsidRPr="00C91B66">
        <w:rPr>
          <w:rFonts w:ascii="Cambria" w:hAnsi="Cambria" w:cs="Arial"/>
          <w:smallCaps w:val="0"/>
          <w:sz w:val="20"/>
          <w:szCs w:val="20"/>
        </w:rPr>
        <w:t>Kwotę podatku VAT należy obliczyć zgodnie z zasadami Ustawy o podatku od towaru i usług.</w:t>
      </w:r>
    </w:p>
    <w:p w:rsidR="00796EAC" w:rsidRPr="00C91B66" w:rsidRDefault="00796EAC" w:rsidP="00B11AB5">
      <w:pPr>
        <w:pStyle w:val="Tekstpodstawowy"/>
        <w:numPr>
          <w:ilvl w:val="1"/>
          <w:numId w:val="35"/>
        </w:numPr>
        <w:tabs>
          <w:tab w:val="left" w:pos="426"/>
        </w:tabs>
        <w:spacing w:after="60" w:line="276" w:lineRule="auto"/>
        <w:ind w:left="426" w:hanging="426"/>
        <w:jc w:val="both"/>
        <w:rPr>
          <w:rFonts w:ascii="Cambria" w:hAnsi="Cambria" w:cs="Arial"/>
          <w:smallCaps w:val="0"/>
          <w:sz w:val="20"/>
          <w:szCs w:val="20"/>
        </w:rPr>
      </w:pPr>
      <w:r w:rsidRPr="00C91B66">
        <w:rPr>
          <w:rFonts w:ascii="Cambria" w:hAnsi="Cambria" w:cs="Arial"/>
          <w:smallCaps w:val="0"/>
          <w:sz w:val="20"/>
          <w:szCs w:val="20"/>
        </w:rPr>
        <w:t xml:space="preserve">Podana w ofercie cena musi uwzględniać wszystkie wymagania zamawiającego określone </w:t>
      </w:r>
      <w:r w:rsidRPr="00C91B66">
        <w:rPr>
          <w:rFonts w:ascii="Cambria" w:hAnsi="Cambria" w:cs="Arial"/>
          <w:smallCaps w:val="0"/>
          <w:sz w:val="20"/>
          <w:szCs w:val="20"/>
        </w:rPr>
        <w:br/>
        <w:t>w niniejszej specyfikacji oraz obejmować wszelkie koszty, jakie poniesie wykonawca z tytułu należnej oraz zgodnej z obowiązującymi przepisami realizacji przedmiotu zamówienia.</w:t>
      </w:r>
    </w:p>
    <w:p w:rsidR="00796EAC" w:rsidRPr="00C91B66" w:rsidRDefault="00796EAC" w:rsidP="00B11AB5">
      <w:pPr>
        <w:pStyle w:val="Tekstpodstawowy"/>
        <w:numPr>
          <w:ilvl w:val="1"/>
          <w:numId w:val="35"/>
        </w:numPr>
        <w:tabs>
          <w:tab w:val="left" w:pos="426"/>
        </w:tabs>
        <w:spacing w:after="60" w:line="276" w:lineRule="auto"/>
        <w:ind w:left="426" w:hanging="426"/>
        <w:jc w:val="both"/>
        <w:rPr>
          <w:rFonts w:ascii="Cambria" w:hAnsi="Cambria" w:cs="Arial"/>
          <w:smallCaps w:val="0"/>
          <w:sz w:val="20"/>
          <w:szCs w:val="20"/>
        </w:rPr>
      </w:pPr>
      <w:r w:rsidRPr="00C91B66">
        <w:rPr>
          <w:rFonts w:ascii="Cambria" w:hAnsi="Cambria" w:cs="Arial"/>
          <w:smallCaps w:val="0"/>
          <w:sz w:val="20"/>
          <w:szCs w:val="20"/>
        </w:rPr>
        <w:t>Rozliczenia między Zamawiającym a Wykonawcą będą regulowane w złotych polskich.</w:t>
      </w:r>
    </w:p>
    <w:p w:rsidR="00796EAC" w:rsidRPr="00C91B66" w:rsidRDefault="00796EAC" w:rsidP="00B11AB5">
      <w:pPr>
        <w:pStyle w:val="Tekstpodstawowy"/>
        <w:numPr>
          <w:ilvl w:val="1"/>
          <w:numId w:val="35"/>
        </w:numPr>
        <w:tabs>
          <w:tab w:val="left" w:pos="426"/>
        </w:tabs>
        <w:spacing w:after="60" w:line="276" w:lineRule="auto"/>
        <w:ind w:left="426" w:hanging="426"/>
        <w:jc w:val="both"/>
        <w:rPr>
          <w:rFonts w:ascii="Cambria" w:hAnsi="Cambria" w:cs="Arial"/>
          <w:smallCaps w:val="0"/>
          <w:sz w:val="20"/>
          <w:szCs w:val="20"/>
        </w:rPr>
      </w:pPr>
      <w:r w:rsidRPr="00C91B66">
        <w:rPr>
          <w:rFonts w:ascii="Cambria" w:eastAsia="Calibri" w:hAnsi="Cambria" w:cs="Arial"/>
          <w:smallCaps w:val="0"/>
          <w:sz w:val="20"/>
          <w:szCs w:val="20"/>
        </w:rP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C91B66">
        <w:rPr>
          <w:rFonts w:ascii="Cambria" w:eastAsia="Arial Unicode MS" w:hAnsi="Cambria" w:cs="Arial"/>
          <w:b/>
          <w:smallCaps w:val="0"/>
          <w:sz w:val="20"/>
          <w:szCs w:val="20"/>
        </w:rPr>
        <w:t>Niezłożenie przez Wykonawcę informacji będzie oznaczało, że taki obowiązek nie powstaje.</w:t>
      </w:r>
    </w:p>
    <w:p w:rsidR="00796EAC" w:rsidRPr="00E76CB3" w:rsidRDefault="00796EAC" w:rsidP="00E76CB3">
      <w:pPr>
        <w:pStyle w:val="Tekstpodstawowy"/>
        <w:numPr>
          <w:ilvl w:val="1"/>
          <w:numId w:val="35"/>
        </w:numPr>
        <w:tabs>
          <w:tab w:val="left" w:pos="426"/>
        </w:tabs>
        <w:spacing w:after="60" w:line="276" w:lineRule="auto"/>
        <w:ind w:left="426" w:hanging="426"/>
        <w:jc w:val="both"/>
        <w:rPr>
          <w:rFonts w:ascii="Cambria" w:hAnsi="Cambria" w:cs="Arial"/>
          <w:smallCaps w:val="0"/>
          <w:sz w:val="20"/>
          <w:szCs w:val="20"/>
        </w:rPr>
      </w:pPr>
      <w:r w:rsidRPr="00C91B66">
        <w:rPr>
          <w:rFonts w:ascii="Cambria" w:eastAsia="Calibri" w:hAnsi="Cambria" w:cs="Arial"/>
          <w:smallCaps w:val="0"/>
          <w:sz w:val="20"/>
          <w:szCs w:val="20"/>
        </w:rPr>
        <w:t xml:space="preserve">W okolicznościach, o których mowa </w:t>
      </w:r>
      <w:r w:rsidRPr="00C91B66">
        <w:rPr>
          <w:rFonts w:ascii="Cambria" w:eastAsia="Calibri" w:hAnsi="Cambria" w:cs="Arial"/>
          <w:smallCaps w:val="0"/>
          <w:color w:val="000000"/>
          <w:sz w:val="20"/>
          <w:szCs w:val="20"/>
        </w:rPr>
        <w:t>w ust. 6</w:t>
      </w:r>
      <w:r w:rsidRPr="00C91B66">
        <w:rPr>
          <w:rFonts w:ascii="Cambria" w:eastAsia="Calibri" w:hAnsi="Cambria" w:cs="Arial"/>
          <w:smallCaps w:val="0"/>
          <w:sz w:val="20"/>
          <w:szCs w:val="20"/>
        </w:rPr>
        <w:t xml:space="preserve"> zamawiający w celu oceny takiej oferty dolicza </w:t>
      </w:r>
      <w:r w:rsidRPr="00C91B66">
        <w:rPr>
          <w:rFonts w:ascii="Cambria" w:eastAsia="Calibri" w:hAnsi="Cambria" w:cs="Arial"/>
          <w:smallCaps w:val="0"/>
          <w:sz w:val="20"/>
          <w:szCs w:val="20"/>
        </w:rPr>
        <w:br/>
        <w:t>do przedstawionej w niej ceny podatek VAT, który miałby obowiązek rozliczyć zgodnie z tymi przepisami.</w:t>
      </w:r>
      <w:bookmarkStart w:id="5" w:name="_Hlk60383589"/>
    </w:p>
    <w:p w:rsidR="00796EAC" w:rsidRPr="00C91B66" w:rsidRDefault="00796EAC" w:rsidP="00796EAC">
      <w:pPr>
        <w:pStyle w:val="Tekstpodstawowy"/>
        <w:shd w:val="clear" w:color="auto" w:fill="BFBFBF"/>
        <w:spacing w:after="60" w:line="276" w:lineRule="auto"/>
        <w:ind w:left="426" w:hanging="426"/>
        <w:jc w:val="left"/>
        <w:rPr>
          <w:rFonts w:ascii="Cambria" w:hAnsi="Cambria" w:cs="Arial"/>
          <w:b/>
          <w:smallCaps w:val="0"/>
          <w:sz w:val="24"/>
          <w:szCs w:val="24"/>
          <w:lang w:bidi="pl-PL"/>
        </w:rPr>
      </w:pPr>
      <w:r w:rsidRPr="00C91B66">
        <w:rPr>
          <w:rFonts w:ascii="Cambria" w:hAnsi="Cambria" w:cs="Arial"/>
          <w:b/>
          <w:smallCaps w:val="0"/>
          <w:sz w:val="24"/>
          <w:szCs w:val="24"/>
          <w:lang w:bidi="pl-PL"/>
        </w:rPr>
        <w:t>XVIII.</w:t>
      </w:r>
      <w:r w:rsidRPr="00C91B66">
        <w:rPr>
          <w:rFonts w:ascii="Cambria" w:hAnsi="Cambria" w:cs="Arial"/>
          <w:b/>
          <w:smallCaps w:val="0"/>
          <w:sz w:val="24"/>
          <w:szCs w:val="24"/>
          <w:lang w:bidi="pl-PL"/>
        </w:rPr>
        <w:tab/>
        <w:t xml:space="preserve">  Opis kryteriów oceny ofert wraz z podaniem wag tych kryteriów i sposobu oceny ofert.</w:t>
      </w:r>
      <w:bookmarkEnd w:id="5"/>
    </w:p>
    <w:p w:rsidR="00796EAC" w:rsidRPr="00C91B66" w:rsidRDefault="00796EAC" w:rsidP="00796EAC">
      <w:pPr>
        <w:numPr>
          <w:ilvl w:val="0"/>
          <w:numId w:val="14"/>
        </w:numPr>
        <w:spacing w:line="276" w:lineRule="auto"/>
        <w:ind w:left="426" w:hanging="426"/>
        <w:rPr>
          <w:rFonts w:ascii="Cambria" w:eastAsia="Batang" w:hAnsi="Cambria" w:cs="Arial"/>
          <w:sz w:val="20"/>
          <w:szCs w:val="20"/>
          <w:lang w:bidi="pl-PL"/>
        </w:rPr>
      </w:pPr>
      <w:r w:rsidRPr="00C91B66">
        <w:rPr>
          <w:rFonts w:ascii="Cambria" w:eastAsia="Batang" w:hAnsi="Cambria" w:cs="Arial"/>
          <w:sz w:val="20"/>
          <w:szCs w:val="20"/>
          <w:lang w:bidi="pl-PL"/>
        </w:rPr>
        <w:t>Przy wyborze oferty Zamawiający będzie się kierował kryteriami określonymi poniżej.</w:t>
      </w:r>
    </w:p>
    <w:p w:rsidR="00796EAC" w:rsidRPr="00C91B66" w:rsidRDefault="00796EAC" w:rsidP="00796EAC">
      <w:pPr>
        <w:numPr>
          <w:ilvl w:val="0"/>
          <w:numId w:val="14"/>
        </w:numPr>
        <w:spacing w:line="276" w:lineRule="auto"/>
        <w:ind w:left="426" w:hanging="426"/>
        <w:rPr>
          <w:rFonts w:ascii="Cambria" w:eastAsia="Batang" w:hAnsi="Cambria" w:cs="Arial"/>
          <w:sz w:val="20"/>
          <w:szCs w:val="20"/>
          <w:lang w:bidi="pl-PL"/>
        </w:rPr>
      </w:pPr>
      <w:r w:rsidRPr="00C91B66">
        <w:rPr>
          <w:rFonts w:ascii="Cambria" w:eastAsia="Batang" w:hAnsi="Cambria" w:cs="Arial"/>
          <w:sz w:val="20"/>
          <w:szCs w:val="20"/>
          <w:lang w:bidi="pl-PL"/>
        </w:rPr>
        <w:t>Ocenie będą podlegać wyłącznie oferty nie podlegające odrzuceniu.</w:t>
      </w:r>
    </w:p>
    <w:p w:rsidR="00796EAC" w:rsidRPr="00C91B66" w:rsidRDefault="00796EAC" w:rsidP="00796EAC">
      <w:pPr>
        <w:numPr>
          <w:ilvl w:val="0"/>
          <w:numId w:val="14"/>
        </w:numPr>
        <w:spacing w:line="276" w:lineRule="auto"/>
        <w:ind w:left="426" w:hanging="426"/>
        <w:jc w:val="both"/>
        <w:rPr>
          <w:rFonts w:ascii="Cambria" w:eastAsia="Batang" w:hAnsi="Cambria" w:cs="Arial"/>
          <w:sz w:val="20"/>
          <w:szCs w:val="20"/>
          <w:lang w:bidi="pl-PL"/>
        </w:rPr>
      </w:pPr>
      <w:r w:rsidRPr="00C91B66">
        <w:rPr>
          <w:rFonts w:ascii="Cambria" w:eastAsia="Batang" w:hAnsi="Cambria" w:cs="Arial"/>
          <w:sz w:val="20"/>
          <w:szCs w:val="20"/>
          <w:lang w:bidi="pl-PL"/>
        </w:rPr>
        <w:t>Za najkorzystniejszą zostanie uznana oferta z najwyższą ilością punktów określonych w kryteriach.</w:t>
      </w:r>
    </w:p>
    <w:p w:rsidR="00796EAC" w:rsidRPr="00C91B66" w:rsidRDefault="00796EAC" w:rsidP="00796EAC">
      <w:pPr>
        <w:numPr>
          <w:ilvl w:val="0"/>
          <w:numId w:val="14"/>
        </w:numPr>
        <w:spacing w:line="276" w:lineRule="auto"/>
        <w:ind w:left="426" w:hanging="426"/>
        <w:jc w:val="both"/>
        <w:rPr>
          <w:rFonts w:ascii="Cambria" w:eastAsia="Batang" w:hAnsi="Cambria" w:cs="Arial"/>
          <w:sz w:val="20"/>
          <w:szCs w:val="20"/>
          <w:lang w:bidi="pl-PL"/>
        </w:rPr>
      </w:pPr>
      <w:r w:rsidRPr="00C91B66">
        <w:rPr>
          <w:rFonts w:ascii="Cambria" w:eastAsia="Batang" w:hAnsi="Cambria" w:cs="Arial"/>
          <w:sz w:val="20"/>
          <w:szCs w:val="20"/>
          <w:lang w:bidi="pl-PL"/>
        </w:rPr>
        <w:t xml:space="preserve">W sytuacji, gdy Zamawiający nie będzie mógł dokonać wyboru najkorzystniejszej oferty ze względu </w:t>
      </w:r>
      <w:r w:rsidRPr="00C91B66">
        <w:rPr>
          <w:rFonts w:ascii="Cambria" w:eastAsia="Batang" w:hAnsi="Cambria" w:cs="Arial"/>
          <w:sz w:val="20"/>
          <w:szCs w:val="20"/>
          <w:lang w:bidi="pl-PL"/>
        </w:rPr>
        <w:br/>
        <w:t>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796EAC" w:rsidRPr="00C91B66" w:rsidRDefault="00796EAC" w:rsidP="00796EAC">
      <w:pPr>
        <w:numPr>
          <w:ilvl w:val="0"/>
          <w:numId w:val="14"/>
        </w:numPr>
        <w:spacing w:line="276" w:lineRule="auto"/>
        <w:ind w:left="426" w:hanging="426"/>
        <w:jc w:val="both"/>
        <w:rPr>
          <w:rFonts w:ascii="Cambria" w:eastAsia="Batang" w:hAnsi="Cambria" w:cs="Arial"/>
          <w:sz w:val="20"/>
          <w:szCs w:val="20"/>
          <w:lang w:bidi="pl-PL"/>
        </w:rPr>
      </w:pPr>
      <w:r w:rsidRPr="00C91B66">
        <w:rPr>
          <w:rFonts w:ascii="Cambria" w:eastAsia="Batang" w:hAnsi="Cambria" w:cs="Arial"/>
          <w:sz w:val="20"/>
          <w:szCs w:val="20"/>
          <w:lang w:bidi="pl-PL"/>
        </w:rPr>
        <w:t xml:space="preserve">W toku badania i oceny ofert Zamawiający może żądać od Wykonawców wyjaśnień dotyczących treści złożonych przez nich ofert lub innych składanych dokumentów lub oświadczeń. Wykonawcy </w:t>
      </w:r>
      <w:r w:rsidRPr="00C91B66">
        <w:rPr>
          <w:rFonts w:ascii="Cambria" w:eastAsia="Batang" w:hAnsi="Cambria" w:cs="Arial"/>
          <w:sz w:val="20"/>
          <w:szCs w:val="20"/>
          <w:lang w:bidi="pl-PL"/>
        </w:rPr>
        <w:br/>
        <w:t>są zobowiązani do przedstawienia wyjaśnień w terminie wskazanym przez Zamawiającego.</w:t>
      </w:r>
    </w:p>
    <w:p w:rsidR="00796EAC" w:rsidRPr="00C91B66" w:rsidRDefault="00796EAC" w:rsidP="00796EAC">
      <w:pPr>
        <w:numPr>
          <w:ilvl w:val="0"/>
          <w:numId w:val="14"/>
        </w:numPr>
        <w:spacing w:line="276" w:lineRule="auto"/>
        <w:ind w:left="426" w:hanging="426"/>
        <w:jc w:val="both"/>
        <w:rPr>
          <w:rFonts w:ascii="Cambria" w:eastAsia="Batang" w:hAnsi="Cambria" w:cs="Arial"/>
          <w:sz w:val="20"/>
          <w:szCs w:val="20"/>
          <w:lang w:bidi="pl-PL"/>
        </w:rPr>
      </w:pPr>
      <w:r w:rsidRPr="00C91B66">
        <w:rPr>
          <w:rFonts w:ascii="Cambria" w:eastAsia="Batang" w:hAnsi="Cambria" w:cs="Arial"/>
          <w:sz w:val="20"/>
          <w:szCs w:val="20"/>
          <w:lang w:bidi="pl-PL"/>
        </w:rPr>
        <w:t>Zamawiający wybiera najkorzystniejszą ofertą w terminie związania ofertą określonym w SWZ.</w:t>
      </w:r>
    </w:p>
    <w:p w:rsidR="00796EAC" w:rsidRPr="00C91B66" w:rsidRDefault="00796EAC" w:rsidP="00796EAC">
      <w:pPr>
        <w:numPr>
          <w:ilvl w:val="0"/>
          <w:numId w:val="14"/>
        </w:numPr>
        <w:spacing w:line="276" w:lineRule="auto"/>
        <w:ind w:left="426" w:hanging="426"/>
        <w:jc w:val="both"/>
        <w:rPr>
          <w:rFonts w:ascii="Cambria" w:eastAsia="Batang" w:hAnsi="Cambria" w:cs="Arial"/>
          <w:sz w:val="20"/>
          <w:szCs w:val="20"/>
          <w:lang w:bidi="pl-PL"/>
        </w:rPr>
      </w:pPr>
      <w:r w:rsidRPr="00C91B66">
        <w:rPr>
          <w:rFonts w:ascii="Cambria" w:eastAsia="Batang" w:hAnsi="Cambria" w:cs="Arial"/>
          <w:sz w:val="20"/>
          <w:szCs w:val="20"/>
          <w:lang w:bidi="pl-PL"/>
        </w:rPr>
        <w:t>Jeżeli termin związania ofertą upłynie przed wyborem najkorzystniejszej oferty, Zamawiający wezwie Wykonawcę</w:t>
      </w:r>
      <w:r w:rsidR="005D1AEC" w:rsidRPr="00C91B66">
        <w:rPr>
          <w:rFonts w:ascii="Cambria" w:eastAsia="Batang" w:hAnsi="Cambria" w:cs="Arial"/>
          <w:sz w:val="20"/>
          <w:szCs w:val="20"/>
          <w:lang w:bidi="pl-PL"/>
        </w:rPr>
        <w:fldChar w:fldCharType="begin"/>
      </w:r>
      <w:r w:rsidRPr="00C91B66">
        <w:rPr>
          <w:rFonts w:ascii="Cambria" w:eastAsia="Batang" w:hAnsi="Cambria" w:cs="Arial"/>
          <w:sz w:val="20"/>
          <w:szCs w:val="20"/>
          <w:lang w:bidi="pl-PL"/>
        </w:rPr>
        <w:instrText xml:space="preserve"> LISTNUM </w:instrText>
      </w:r>
      <w:r w:rsidR="005D1AEC" w:rsidRPr="00C91B66">
        <w:rPr>
          <w:rFonts w:ascii="Cambria" w:eastAsia="Batang" w:hAnsi="Cambria" w:cs="Arial"/>
          <w:sz w:val="20"/>
          <w:szCs w:val="20"/>
          <w:lang w:bidi="pl-PL"/>
        </w:rPr>
        <w:fldChar w:fldCharType="end"/>
      </w:r>
      <w:r w:rsidRPr="00C91B66">
        <w:rPr>
          <w:rFonts w:ascii="Cambria" w:eastAsia="Batang" w:hAnsi="Cambria" w:cs="Arial"/>
          <w:sz w:val="20"/>
          <w:szCs w:val="20"/>
          <w:lang w:bidi="pl-PL"/>
        </w:rPr>
        <w:t>, którego oferta otrzymała najwyższą ocenę, do wyrażenia, w wyznaczonym przez Zamawiającego terminie, pisemnej zgody na wybór jego oferty.</w:t>
      </w:r>
    </w:p>
    <w:p w:rsidR="00796EAC" w:rsidRPr="00C91B66" w:rsidRDefault="00796EAC" w:rsidP="00796EAC">
      <w:pPr>
        <w:numPr>
          <w:ilvl w:val="0"/>
          <w:numId w:val="14"/>
        </w:numPr>
        <w:spacing w:line="276" w:lineRule="auto"/>
        <w:ind w:left="426" w:hanging="426"/>
        <w:jc w:val="both"/>
        <w:rPr>
          <w:rFonts w:ascii="Cambria" w:eastAsia="Batang" w:hAnsi="Cambria" w:cs="Arial"/>
          <w:sz w:val="20"/>
          <w:szCs w:val="20"/>
          <w:lang w:bidi="pl-PL"/>
        </w:rPr>
      </w:pPr>
      <w:r w:rsidRPr="00C91B66">
        <w:rPr>
          <w:rFonts w:ascii="Cambria" w:eastAsia="Batang" w:hAnsi="Cambria" w:cs="Arial"/>
          <w:sz w:val="20"/>
          <w:szCs w:val="20"/>
          <w:lang w:bidi="pl-PL"/>
        </w:rPr>
        <w:t xml:space="preserve"> W przypadku braku zgody, o której mowa w ust. 7, oferta podlega odrzuceniu, a Zamawiający zwraca się o wyrażenie takiej zgody do kolejnego Wykonawcy, którego oferta została najwyżej oceniona, chyba, że zachodzą przesłanki do unieważnienia postępowania.</w:t>
      </w:r>
    </w:p>
    <w:p w:rsidR="00796EAC" w:rsidRPr="00E04F24" w:rsidRDefault="00796EAC" w:rsidP="00E76CB3">
      <w:pPr>
        <w:numPr>
          <w:ilvl w:val="0"/>
          <w:numId w:val="14"/>
        </w:numPr>
        <w:spacing w:line="276" w:lineRule="auto"/>
        <w:ind w:left="426" w:hanging="426"/>
        <w:jc w:val="both"/>
        <w:rPr>
          <w:rFonts w:ascii="Cambria" w:hAnsi="Cambria"/>
          <w:sz w:val="20"/>
          <w:szCs w:val="20"/>
        </w:rPr>
      </w:pPr>
      <w:r w:rsidRPr="00C91B66">
        <w:rPr>
          <w:rFonts w:ascii="Cambria" w:hAnsi="Cambria"/>
          <w:sz w:val="20"/>
          <w:szCs w:val="20"/>
        </w:rPr>
        <w:t>Kryteria i ich opis:</w:t>
      </w:r>
    </w:p>
    <w:tbl>
      <w:tblPr>
        <w:tblW w:w="0" w:type="auto"/>
        <w:tblInd w:w="354" w:type="dxa"/>
        <w:tblLayout w:type="fixed"/>
        <w:tblCellMar>
          <w:left w:w="70" w:type="dxa"/>
          <w:right w:w="70" w:type="dxa"/>
        </w:tblCellMar>
        <w:tblLook w:val="0000"/>
      </w:tblPr>
      <w:tblGrid>
        <w:gridCol w:w="1134"/>
        <w:gridCol w:w="5386"/>
        <w:gridCol w:w="1891"/>
      </w:tblGrid>
      <w:tr w:rsidR="00796EAC" w:rsidRPr="00C91B66" w:rsidTr="00F9277E">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rsidR="00796EAC" w:rsidRPr="00C91B66" w:rsidRDefault="00796EAC" w:rsidP="00F9277E">
            <w:pPr>
              <w:spacing w:before="240" w:after="240" w:line="276" w:lineRule="auto"/>
              <w:jc w:val="center"/>
              <w:rPr>
                <w:rFonts w:ascii="Cambria" w:hAnsi="Cambria" w:cs="Cambria"/>
                <w:b/>
                <w:sz w:val="20"/>
                <w:szCs w:val="20"/>
              </w:rPr>
            </w:pPr>
            <w:r w:rsidRPr="00C91B66">
              <w:rPr>
                <w:rFonts w:ascii="Cambria" w:hAnsi="Cambria" w:cs="Cambria"/>
                <w:b/>
                <w:sz w:val="20"/>
                <w:szCs w:val="20"/>
              </w:rPr>
              <w:t>Nr kryt.</w:t>
            </w:r>
          </w:p>
        </w:tc>
        <w:tc>
          <w:tcPr>
            <w:tcW w:w="5386" w:type="dxa"/>
            <w:tcBorders>
              <w:top w:val="double" w:sz="1" w:space="0" w:color="000000"/>
              <w:left w:val="double" w:sz="1" w:space="0" w:color="000000"/>
              <w:bottom w:val="double" w:sz="1" w:space="0" w:color="000000"/>
            </w:tcBorders>
            <w:shd w:val="clear" w:color="auto" w:fill="auto"/>
            <w:vAlign w:val="center"/>
          </w:tcPr>
          <w:p w:rsidR="00796EAC" w:rsidRPr="00C91B66" w:rsidRDefault="00796EAC" w:rsidP="00F9277E">
            <w:pPr>
              <w:spacing w:before="240" w:after="240" w:line="276" w:lineRule="auto"/>
              <w:jc w:val="center"/>
              <w:rPr>
                <w:rFonts w:ascii="Cambria" w:hAnsi="Cambria" w:cs="Cambria"/>
                <w:b/>
                <w:sz w:val="20"/>
                <w:szCs w:val="20"/>
              </w:rPr>
            </w:pPr>
            <w:r w:rsidRPr="00C91B66">
              <w:rPr>
                <w:rFonts w:ascii="Cambria" w:hAnsi="Cambria" w:cs="Cambria"/>
                <w:b/>
                <w:sz w:val="20"/>
                <w:szCs w:val="20"/>
              </w:rPr>
              <w:t>Opis kryteriów oceny</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rsidR="00796EAC" w:rsidRPr="00C91B66" w:rsidRDefault="00796EAC" w:rsidP="00F9277E">
            <w:pPr>
              <w:spacing w:before="240" w:after="240" w:line="276" w:lineRule="auto"/>
              <w:jc w:val="center"/>
              <w:rPr>
                <w:rFonts w:ascii="Cambria" w:hAnsi="Cambria"/>
                <w:sz w:val="20"/>
                <w:szCs w:val="20"/>
              </w:rPr>
            </w:pPr>
            <w:r w:rsidRPr="00C91B66">
              <w:rPr>
                <w:rFonts w:ascii="Cambria" w:hAnsi="Cambria" w:cs="Cambria"/>
                <w:b/>
                <w:sz w:val="20"/>
                <w:szCs w:val="20"/>
              </w:rPr>
              <w:t>Znaczenie</w:t>
            </w:r>
          </w:p>
        </w:tc>
      </w:tr>
      <w:tr w:rsidR="00796EAC" w:rsidRPr="00C91B66" w:rsidTr="00F9277E">
        <w:trPr>
          <w:cantSplit/>
          <w:trHeight w:val="500"/>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rsidR="00796EAC" w:rsidRPr="00C91B66" w:rsidRDefault="00796EAC" w:rsidP="00F9277E">
            <w:pPr>
              <w:spacing w:line="276" w:lineRule="auto"/>
              <w:jc w:val="center"/>
              <w:rPr>
                <w:rFonts w:ascii="Cambria" w:hAnsi="Cambria" w:cs="Cambria"/>
                <w:b/>
                <w:bCs/>
                <w:sz w:val="20"/>
                <w:szCs w:val="20"/>
              </w:rPr>
            </w:pPr>
            <w:r w:rsidRPr="00C91B66">
              <w:rPr>
                <w:rFonts w:ascii="Cambria" w:hAnsi="Cambria" w:cs="Cambria"/>
                <w:b/>
                <w:bCs/>
                <w:sz w:val="20"/>
                <w:szCs w:val="20"/>
              </w:rPr>
              <w:t>Część nr I-IV</w:t>
            </w:r>
          </w:p>
        </w:tc>
      </w:tr>
      <w:tr w:rsidR="00796EAC" w:rsidRPr="00C91B66" w:rsidTr="00F9277E">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rsidR="00796EAC" w:rsidRPr="00C91B66" w:rsidRDefault="00796EAC" w:rsidP="00F9277E">
            <w:pPr>
              <w:spacing w:line="276" w:lineRule="auto"/>
              <w:jc w:val="center"/>
              <w:rPr>
                <w:rFonts w:ascii="Cambria" w:hAnsi="Cambria" w:cs="Cambria"/>
                <w:b/>
                <w:bCs/>
                <w:sz w:val="20"/>
                <w:szCs w:val="20"/>
              </w:rPr>
            </w:pPr>
            <w:r w:rsidRPr="00C91B66">
              <w:rPr>
                <w:rFonts w:ascii="Cambria" w:hAnsi="Cambria" w:cs="Cambria"/>
                <w:b/>
                <w:bCs/>
                <w:sz w:val="20"/>
                <w:szCs w:val="20"/>
              </w:rPr>
              <w:t>1</w:t>
            </w:r>
          </w:p>
        </w:tc>
        <w:tc>
          <w:tcPr>
            <w:tcW w:w="5386" w:type="dxa"/>
            <w:tcBorders>
              <w:top w:val="double" w:sz="1" w:space="0" w:color="000000"/>
              <w:left w:val="double" w:sz="1" w:space="0" w:color="000000"/>
              <w:bottom w:val="double" w:sz="1" w:space="0" w:color="000000"/>
            </w:tcBorders>
            <w:shd w:val="clear" w:color="auto" w:fill="auto"/>
            <w:vAlign w:val="center"/>
          </w:tcPr>
          <w:p w:rsidR="00796EAC" w:rsidRPr="00C91B66" w:rsidRDefault="00796EAC" w:rsidP="00F9277E">
            <w:pPr>
              <w:spacing w:line="276" w:lineRule="auto"/>
              <w:rPr>
                <w:rFonts w:ascii="Cambria" w:hAnsi="Cambria" w:cs="Cambria"/>
                <w:b/>
                <w:bCs/>
                <w:sz w:val="20"/>
                <w:szCs w:val="20"/>
              </w:rPr>
            </w:pPr>
            <w:r w:rsidRPr="00C91B66">
              <w:rPr>
                <w:rFonts w:ascii="Cambria" w:hAnsi="Cambria" w:cs="Cambria"/>
                <w:b/>
                <w:bCs/>
                <w:sz w:val="20"/>
                <w:szCs w:val="20"/>
              </w:rPr>
              <w:t>Cena brutto dla dane</w:t>
            </w:r>
            <w:r w:rsidR="00D4618A">
              <w:rPr>
                <w:rFonts w:ascii="Cambria" w:hAnsi="Cambria" w:cs="Cambria"/>
                <w:b/>
                <w:bCs/>
                <w:sz w:val="20"/>
                <w:szCs w:val="20"/>
              </w:rPr>
              <w:t>j</w:t>
            </w:r>
            <w:r w:rsidRPr="00C91B66">
              <w:rPr>
                <w:rFonts w:ascii="Cambria" w:hAnsi="Cambria" w:cs="Cambria"/>
                <w:b/>
                <w:bCs/>
                <w:sz w:val="20"/>
                <w:szCs w:val="20"/>
              </w:rPr>
              <w:t xml:space="preserve"> </w:t>
            </w:r>
            <w:r w:rsidR="00D4618A">
              <w:rPr>
                <w:rFonts w:ascii="Cambria" w:hAnsi="Cambria" w:cs="Cambria"/>
                <w:b/>
                <w:bCs/>
                <w:sz w:val="20"/>
                <w:szCs w:val="20"/>
              </w:rPr>
              <w:t>części</w:t>
            </w:r>
            <w:r w:rsidRPr="00C91B66">
              <w:rPr>
                <w:rFonts w:ascii="Cambria" w:hAnsi="Cambria" w:cs="Cambria"/>
                <w:b/>
                <w:bCs/>
                <w:sz w:val="20"/>
                <w:szCs w:val="20"/>
              </w:rPr>
              <w:t xml:space="preserve"> </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rsidR="00796EAC" w:rsidRPr="00C91B66" w:rsidRDefault="00796EAC" w:rsidP="00F9277E">
            <w:pPr>
              <w:spacing w:line="276" w:lineRule="auto"/>
              <w:jc w:val="center"/>
              <w:rPr>
                <w:rFonts w:ascii="Cambria" w:hAnsi="Cambria"/>
                <w:sz w:val="20"/>
                <w:szCs w:val="20"/>
              </w:rPr>
            </w:pPr>
            <w:r w:rsidRPr="00C91B66">
              <w:rPr>
                <w:rFonts w:ascii="Cambria" w:hAnsi="Cambria" w:cs="Cambria"/>
                <w:b/>
                <w:bCs/>
                <w:sz w:val="20"/>
                <w:szCs w:val="20"/>
              </w:rPr>
              <w:t>60 % = 60 pkt</w:t>
            </w:r>
          </w:p>
        </w:tc>
      </w:tr>
      <w:tr w:rsidR="00796EAC" w:rsidRPr="00C91B66" w:rsidTr="00F9277E">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rsidR="00796EAC" w:rsidRPr="00C91B66" w:rsidRDefault="00796EAC" w:rsidP="00F9277E">
            <w:pPr>
              <w:spacing w:line="276" w:lineRule="auto"/>
              <w:jc w:val="center"/>
              <w:rPr>
                <w:rFonts w:ascii="Cambria" w:hAnsi="Cambria" w:cs="Cambria"/>
                <w:b/>
                <w:bCs/>
                <w:sz w:val="20"/>
                <w:szCs w:val="20"/>
              </w:rPr>
            </w:pPr>
            <w:r w:rsidRPr="00C91B66">
              <w:rPr>
                <w:rFonts w:ascii="Cambria" w:hAnsi="Cambria" w:cs="Cambria"/>
                <w:b/>
                <w:bCs/>
                <w:sz w:val="20"/>
                <w:szCs w:val="20"/>
              </w:rPr>
              <w:t>2</w:t>
            </w:r>
          </w:p>
        </w:tc>
        <w:tc>
          <w:tcPr>
            <w:tcW w:w="5386" w:type="dxa"/>
            <w:tcBorders>
              <w:top w:val="double" w:sz="1" w:space="0" w:color="000000"/>
              <w:left w:val="double" w:sz="1" w:space="0" w:color="000000"/>
              <w:bottom w:val="double" w:sz="1" w:space="0" w:color="000000"/>
            </w:tcBorders>
            <w:shd w:val="clear" w:color="auto" w:fill="auto"/>
            <w:vAlign w:val="center"/>
          </w:tcPr>
          <w:p w:rsidR="00796EAC" w:rsidRPr="00C91B66" w:rsidRDefault="00796EAC" w:rsidP="00F9277E">
            <w:pPr>
              <w:spacing w:line="276" w:lineRule="auto"/>
              <w:rPr>
                <w:rFonts w:ascii="Cambria" w:hAnsi="Cambria" w:cs="Cambria"/>
                <w:b/>
                <w:bCs/>
                <w:sz w:val="20"/>
                <w:szCs w:val="20"/>
              </w:rPr>
            </w:pPr>
            <w:r w:rsidRPr="00C91B66">
              <w:rPr>
                <w:rFonts w:ascii="Cambria" w:hAnsi="Cambria"/>
                <w:b/>
                <w:bCs/>
                <w:sz w:val="20"/>
                <w:szCs w:val="20"/>
              </w:rPr>
              <w:t>Doświadczenie osób wyznaczonych do realizacji zamówienia</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rsidR="00796EAC" w:rsidRPr="00C91B66" w:rsidRDefault="00796EAC" w:rsidP="00F9277E">
            <w:pPr>
              <w:spacing w:line="276" w:lineRule="auto"/>
              <w:jc w:val="center"/>
              <w:rPr>
                <w:rFonts w:ascii="Cambria" w:hAnsi="Cambria"/>
                <w:sz w:val="20"/>
                <w:szCs w:val="20"/>
              </w:rPr>
            </w:pPr>
            <w:r w:rsidRPr="00C91B66">
              <w:rPr>
                <w:rFonts w:ascii="Cambria" w:hAnsi="Cambria" w:cs="Cambria"/>
                <w:b/>
                <w:bCs/>
                <w:sz w:val="20"/>
                <w:szCs w:val="20"/>
              </w:rPr>
              <w:t>40 % = 40 pkt</w:t>
            </w:r>
          </w:p>
        </w:tc>
      </w:tr>
      <w:tr w:rsidR="00796EAC" w:rsidRPr="00C91B66" w:rsidTr="00F9277E">
        <w:trPr>
          <w:cantSplit/>
          <w:trHeight w:val="500"/>
        </w:trPr>
        <w:tc>
          <w:tcPr>
            <w:tcW w:w="6520" w:type="dxa"/>
            <w:gridSpan w:val="2"/>
            <w:tcBorders>
              <w:top w:val="double" w:sz="1" w:space="0" w:color="000000"/>
              <w:left w:val="double" w:sz="1" w:space="0" w:color="000000"/>
              <w:bottom w:val="double" w:sz="1" w:space="0" w:color="000000"/>
            </w:tcBorders>
            <w:shd w:val="clear" w:color="auto" w:fill="auto"/>
            <w:vAlign w:val="center"/>
          </w:tcPr>
          <w:p w:rsidR="00796EAC" w:rsidRPr="00C91B66" w:rsidRDefault="00796EAC" w:rsidP="00F9277E">
            <w:pPr>
              <w:spacing w:line="276" w:lineRule="auto"/>
              <w:jc w:val="right"/>
              <w:rPr>
                <w:rFonts w:ascii="Cambria" w:hAnsi="Cambria"/>
                <w:b/>
                <w:bCs/>
                <w:sz w:val="20"/>
                <w:szCs w:val="20"/>
              </w:rPr>
            </w:pPr>
            <w:r w:rsidRPr="00C91B66">
              <w:rPr>
                <w:rFonts w:ascii="Cambria" w:hAnsi="Cambria"/>
                <w:b/>
                <w:bCs/>
                <w:sz w:val="20"/>
                <w:szCs w:val="20"/>
              </w:rPr>
              <w:t>Razem</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rsidR="00796EAC" w:rsidRPr="00C91B66" w:rsidRDefault="00796EAC" w:rsidP="00F9277E">
            <w:pPr>
              <w:spacing w:line="276" w:lineRule="auto"/>
              <w:jc w:val="center"/>
              <w:rPr>
                <w:rFonts w:ascii="Cambria" w:hAnsi="Cambria" w:cs="Cambria"/>
                <w:b/>
                <w:bCs/>
                <w:sz w:val="20"/>
                <w:szCs w:val="20"/>
              </w:rPr>
            </w:pPr>
            <w:r w:rsidRPr="00C91B66">
              <w:rPr>
                <w:rFonts w:ascii="Cambria" w:hAnsi="Cambria" w:cs="Cambria"/>
                <w:b/>
                <w:bCs/>
                <w:sz w:val="20"/>
                <w:szCs w:val="20"/>
              </w:rPr>
              <w:t>100 % = 100 pkt</w:t>
            </w:r>
          </w:p>
        </w:tc>
      </w:tr>
    </w:tbl>
    <w:p w:rsidR="00796EAC" w:rsidRPr="00C91B66" w:rsidRDefault="00796EAC" w:rsidP="00796EAC">
      <w:pPr>
        <w:pStyle w:val="Tekstpodstawowy"/>
        <w:tabs>
          <w:tab w:val="center" w:pos="4536"/>
        </w:tabs>
        <w:spacing w:before="120" w:after="120" w:line="276" w:lineRule="auto"/>
        <w:jc w:val="both"/>
        <w:rPr>
          <w:rFonts w:ascii="Cambria" w:hAnsi="Cambria" w:cs="Arial"/>
          <w:smallCaps w:val="0"/>
          <w:sz w:val="20"/>
          <w:szCs w:val="20"/>
        </w:rPr>
      </w:pPr>
    </w:p>
    <w:tbl>
      <w:tblPr>
        <w:tblW w:w="0" w:type="auto"/>
        <w:tblInd w:w="354" w:type="dxa"/>
        <w:tblLayout w:type="fixed"/>
        <w:tblCellMar>
          <w:left w:w="70" w:type="dxa"/>
          <w:right w:w="70" w:type="dxa"/>
        </w:tblCellMar>
        <w:tblLook w:val="0000"/>
      </w:tblPr>
      <w:tblGrid>
        <w:gridCol w:w="425"/>
        <w:gridCol w:w="4536"/>
        <w:gridCol w:w="1701"/>
        <w:gridCol w:w="1746"/>
      </w:tblGrid>
      <w:tr w:rsidR="00796EAC" w:rsidRPr="00C91B66" w:rsidTr="00F9277E">
        <w:tc>
          <w:tcPr>
            <w:tcW w:w="425" w:type="dxa"/>
            <w:tcBorders>
              <w:top w:val="single" w:sz="4" w:space="0" w:color="000000"/>
              <w:left w:val="single" w:sz="4" w:space="0" w:color="000000"/>
              <w:bottom w:val="single" w:sz="4" w:space="0" w:color="000000"/>
            </w:tcBorders>
            <w:shd w:val="clear" w:color="auto" w:fill="E6E6E6"/>
          </w:tcPr>
          <w:p w:rsidR="00796EAC" w:rsidRPr="00C91B66" w:rsidRDefault="00796EAC" w:rsidP="00F9277E">
            <w:pPr>
              <w:snapToGrid w:val="0"/>
              <w:spacing w:line="276" w:lineRule="auto"/>
              <w:jc w:val="center"/>
              <w:rPr>
                <w:rFonts w:ascii="Cambria" w:hAnsi="Cambria" w:cs="Cambria"/>
                <w:b/>
                <w:sz w:val="20"/>
                <w:szCs w:val="20"/>
              </w:rPr>
            </w:pPr>
          </w:p>
          <w:p w:rsidR="00796EAC" w:rsidRPr="00C91B66" w:rsidRDefault="00796EAC" w:rsidP="00F9277E">
            <w:pPr>
              <w:spacing w:line="276" w:lineRule="auto"/>
              <w:jc w:val="center"/>
              <w:rPr>
                <w:rFonts w:ascii="Cambria" w:hAnsi="Cambria" w:cs="Cambria"/>
                <w:b/>
                <w:sz w:val="20"/>
                <w:szCs w:val="20"/>
              </w:rPr>
            </w:pPr>
            <w:r w:rsidRPr="00C91B66">
              <w:rPr>
                <w:rFonts w:ascii="Cambria" w:hAnsi="Cambria" w:cs="Cambria"/>
                <w:b/>
                <w:sz w:val="20"/>
                <w:szCs w:val="20"/>
              </w:rPr>
              <w:t>l.p.</w:t>
            </w:r>
          </w:p>
        </w:tc>
        <w:tc>
          <w:tcPr>
            <w:tcW w:w="4536" w:type="dxa"/>
            <w:tcBorders>
              <w:top w:val="single" w:sz="4" w:space="0" w:color="000000"/>
              <w:left w:val="single" w:sz="4" w:space="0" w:color="000000"/>
              <w:bottom w:val="single" w:sz="4" w:space="0" w:color="000000"/>
            </w:tcBorders>
            <w:shd w:val="clear" w:color="auto" w:fill="E6E6E6"/>
          </w:tcPr>
          <w:p w:rsidR="00796EAC" w:rsidRPr="00C91B66" w:rsidRDefault="00796EAC" w:rsidP="00F9277E">
            <w:pPr>
              <w:snapToGrid w:val="0"/>
              <w:spacing w:line="276" w:lineRule="auto"/>
              <w:jc w:val="center"/>
              <w:rPr>
                <w:rFonts w:ascii="Cambria" w:hAnsi="Cambria" w:cs="Cambria"/>
                <w:b/>
                <w:sz w:val="20"/>
                <w:szCs w:val="20"/>
              </w:rPr>
            </w:pPr>
          </w:p>
          <w:p w:rsidR="00796EAC" w:rsidRPr="00C91B66" w:rsidRDefault="00796EAC" w:rsidP="00F9277E">
            <w:pPr>
              <w:spacing w:line="276" w:lineRule="auto"/>
              <w:jc w:val="center"/>
              <w:rPr>
                <w:rFonts w:ascii="Cambria" w:hAnsi="Cambria" w:cs="Cambria"/>
                <w:b/>
                <w:sz w:val="20"/>
                <w:szCs w:val="20"/>
              </w:rPr>
            </w:pPr>
            <w:r w:rsidRPr="00C91B66">
              <w:rPr>
                <w:rFonts w:ascii="Cambria" w:hAnsi="Cambria" w:cs="Cambria"/>
                <w:b/>
                <w:sz w:val="20"/>
                <w:szCs w:val="20"/>
              </w:rPr>
              <w:t>Kryterium</w:t>
            </w:r>
          </w:p>
        </w:tc>
        <w:tc>
          <w:tcPr>
            <w:tcW w:w="1701" w:type="dxa"/>
            <w:tcBorders>
              <w:top w:val="single" w:sz="4" w:space="0" w:color="000000"/>
              <w:left w:val="single" w:sz="4" w:space="0" w:color="000000"/>
              <w:bottom w:val="single" w:sz="4" w:space="0" w:color="000000"/>
            </w:tcBorders>
            <w:shd w:val="clear" w:color="auto" w:fill="E6E6E6"/>
          </w:tcPr>
          <w:p w:rsidR="00796EAC" w:rsidRPr="00C91B66" w:rsidRDefault="00796EAC" w:rsidP="00F9277E">
            <w:pPr>
              <w:spacing w:line="276" w:lineRule="auto"/>
              <w:jc w:val="center"/>
              <w:rPr>
                <w:rFonts w:ascii="Cambria" w:hAnsi="Cambria" w:cs="Cambria"/>
                <w:b/>
                <w:sz w:val="20"/>
                <w:szCs w:val="20"/>
              </w:rPr>
            </w:pPr>
            <w:r w:rsidRPr="00C91B66">
              <w:rPr>
                <w:rFonts w:ascii="Cambria" w:hAnsi="Cambria" w:cs="Cambria"/>
                <w:b/>
                <w:sz w:val="20"/>
                <w:szCs w:val="20"/>
              </w:rPr>
              <w:t>Znaczenie</w:t>
            </w:r>
          </w:p>
          <w:p w:rsidR="00796EAC" w:rsidRPr="00C91B66" w:rsidRDefault="00796EAC" w:rsidP="00F9277E">
            <w:pPr>
              <w:spacing w:line="276" w:lineRule="auto"/>
              <w:jc w:val="center"/>
              <w:rPr>
                <w:rFonts w:ascii="Cambria" w:hAnsi="Cambria" w:cs="Cambria"/>
                <w:b/>
                <w:sz w:val="20"/>
                <w:szCs w:val="20"/>
              </w:rPr>
            </w:pPr>
            <w:r w:rsidRPr="00C91B66">
              <w:rPr>
                <w:rFonts w:ascii="Cambria" w:hAnsi="Cambria" w:cs="Cambria"/>
                <w:b/>
                <w:sz w:val="20"/>
                <w:szCs w:val="20"/>
              </w:rPr>
              <w:t>procentowe</w:t>
            </w:r>
          </w:p>
          <w:p w:rsidR="00796EAC" w:rsidRPr="00C91B66" w:rsidRDefault="00796EAC" w:rsidP="00F9277E">
            <w:pPr>
              <w:spacing w:line="276" w:lineRule="auto"/>
              <w:jc w:val="center"/>
              <w:rPr>
                <w:rFonts w:ascii="Cambria" w:hAnsi="Cambria" w:cs="Cambria"/>
                <w:b/>
                <w:sz w:val="20"/>
                <w:szCs w:val="20"/>
              </w:rPr>
            </w:pPr>
            <w:r w:rsidRPr="00C91B66">
              <w:rPr>
                <w:rFonts w:ascii="Cambria" w:hAnsi="Cambria" w:cs="Cambria"/>
                <w:b/>
                <w:sz w:val="20"/>
                <w:szCs w:val="20"/>
              </w:rPr>
              <w:t>kryterium</w:t>
            </w:r>
          </w:p>
        </w:tc>
        <w:tc>
          <w:tcPr>
            <w:tcW w:w="1746" w:type="dxa"/>
            <w:tcBorders>
              <w:top w:val="single" w:sz="4" w:space="0" w:color="000000"/>
              <w:left w:val="single" w:sz="4" w:space="0" w:color="000000"/>
              <w:bottom w:val="single" w:sz="4" w:space="0" w:color="000000"/>
              <w:right w:val="single" w:sz="4" w:space="0" w:color="000000"/>
            </w:tcBorders>
            <w:shd w:val="clear" w:color="auto" w:fill="E6E6E6"/>
          </w:tcPr>
          <w:p w:rsidR="00796EAC" w:rsidRPr="00C91B66" w:rsidRDefault="00796EAC" w:rsidP="00F9277E">
            <w:pPr>
              <w:spacing w:line="276" w:lineRule="auto"/>
              <w:jc w:val="center"/>
              <w:rPr>
                <w:rFonts w:ascii="Cambria" w:hAnsi="Cambria" w:cs="Cambria"/>
                <w:b/>
                <w:sz w:val="20"/>
                <w:szCs w:val="20"/>
              </w:rPr>
            </w:pPr>
            <w:r w:rsidRPr="00C91B66">
              <w:rPr>
                <w:rFonts w:ascii="Cambria" w:hAnsi="Cambria" w:cs="Cambria"/>
                <w:b/>
                <w:sz w:val="20"/>
                <w:szCs w:val="20"/>
              </w:rPr>
              <w:t>Maksymalna ilość punktów jakie może otrzymać oferta</w:t>
            </w:r>
          </w:p>
          <w:p w:rsidR="00796EAC" w:rsidRPr="00C91B66" w:rsidRDefault="00796EAC" w:rsidP="00F9277E">
            <w:pPr>
              <w:spacing w:line="276" w:lineRule="auto"/>
              <w:jc w:val="center"/>
              <w:rPr>
                <w:rFonts w:ascii="Cambria" w:hAnsi="Cambria"/>
                <w:sz w:val="20"/>
                <w:szCs w:val="20"/>
              </w:rPr>
            </w:pPr>
            <w:r w:rsidRPr="00C91B66">
              <w:rPr>
                <w:rFonts w:ascii="Cambria" w:hAnsi="Cambria" w:cs="Cambria"/>
                <w:b/>
                <w:sz w:val="20"/>
                <w:szCs w:val="20"/>
              </w:rPr>
              <w:t>za dane kryterium</w:t>
            </w:r>
          </w:p>
        </w:tc>
      </w:tr>
      <w:tr w:rsidR="00796EAC" w:rsidRPr="00C91B66" w:rsidTr="00F9277E">
        <w:trPr>
          <w:trHeight w:val="614"/>
        </w:trPr>
        <w:tc>
          <w:tcPr>
            <w:tcW w:w="8408"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rsidR="00796EAC" w:rsidRPr="00C91B66" w:rsidRDefault="00796EAC" w:rsidP="00F9277E">
            <w:pPr>
              <w:spacing w:line="276" w:lineRule="auto"/>
              <w:jc w:val="center"/>
              <w:rPr>
                <w:rFonts w:ascii="Cambria" w:hAnsi="Cambria" w:cs="Cambria"/>
                <w:b/>
                <w:sz w:val="20"/>
                <w:szCs w:val="20"/>
              </w:rPr>
            </w:pPr>
            <w:r w:rsidRPr="00C91B66">
              <w:rPr>
                <w:rFonts w:ascii="Cambria" w:hAnsi="Cambria" w:cs="Cambria"/>
                <w:b/>
                <w:bCs/>
                <w:sz w:val="20"/>
                <w:szCs w:val="20"/>
              </w:rPr>
              <w:t>Część nr I-IV</w:t>
            </w:r>
          </w:p>
        </w:tc>
      </w:tr>
      <w:tr w:rsidR="00796EAC" w:rsidRPr="00C91B66" w:rsidTr="00F9277E">
        <w:tc>
          <w:tcPr>
            <w:tcW w:w="425" w:type="dxa"/>
            <w:tcBorders>
              <w:top w:val="single" w:sz="4" w:space="0" w:color="000000"/>
              <w:left w:val="single" w:sz="4" w:space="0" w:color="000000"/>
              <w:bottom w:val="single" w:sz="4" w:space="0" w:color="000000"/>
            </w:tcBorders>
            <w:shd w:val="clear" w:color="auto" w:fill="auto"/>
            <w:vAlign w:val="center"/>
          </w:tcPr>
          <w:p w:rsidR="00796EAC" w:rsidRPr="00C91B66" w:rsidRDefault="00796EAC" w:rsidP="00F9277E">
            <w:pPr>
              <w:spacing w:line="276" w:lineRule="auto"/>
              <w:ind w:left="72"/>
              <w:jc w:val="center"/>
              <w:rPr>
                <w:rFonts w:ascii="Cambria" w:hAnsi="Cambria" w:cs="Cambria"/>
                <w:b/>
                <w:sz w:val="20"/>
                <w:szCs w:val="20"/>
              </w:rPr>
            </w:pPr>
            <w:r w:rsidRPr="00C91B66">
              <w:rPr>
                <w:rFonts w:ascii="Cambria" w:hAnsi="Cambria" w:cs="Cambria"/>
                <w:b/>
                <w:sz w:val="20"/>
                <w:szCs w:val="20"/>
              </w:rPr>
              <w:t>1</w:t>
            </w:r>
          </w:p>
        </w:tc>
        <w:tc>
          <w:tcPr>
            <w:tcW w:w="4536" w:type="dxa"/>
            <w:tcBorders>
              <w:top w:val="single" w:sz="4" w:space="0" w:color="000000"/>
              <w:left w:val="single" w:sz="4" w:space="0" w:color="000000"/>
              <w:bottom w:val="single" w:sz="4" w:space="0" w:color="000000"/>
            </w:tcBorders>
            <w:shd w:val="clear" w:color="auto" w:fill="auto"/>
            <w:vAlign w:val="center"/>
          </w:tcPr>
          <w:p w:rsidR="00796EAC" w:rsidRPr="00C91B66" w:rsidRDefault="00796EAC" w:rsidP="00F9277E">
            <w:pPr>
              <w:spacing w:before="60" w:after="60" w:line="276" w:lineRule="auto"/>
              <w:ind w:left="74"/>
              <w:rPr>
                <w:rFonts w:ascii="Cambria" w:hAnsi="Cambria" w:cs="Cambria"/>
                <w:sz w:val="20"/>
                <w:szCs w:val="20"/>
              </w:rPr>
            </w:pPr>
            <w:r w:rsidRPr="00C91B66">
              <w:rPr>
                <w:rFonts w:ascii="Cambria" w:hAnsi="Cambria" w:cs="Cambria"/>
                <w:b/>
                <w:sz w:val="20"/>
                <w:szCs w:val="20"/>
              </w:rPr>
              <w:t>Cena brutto</w:t>
            </w:r>
          </w:p>
          <w:p w:rsidR="00796EAC" w:rsidRPr="00C91B66" w:rsidRDefault="00796EAC" w:rsidP="00F9277E">
            <w:pPr>
              <w:spacing w:after="60" w:line="276" w:lineRule="auto"/>
              <w:ind w:left="74"/>
              <w:rPr>
                <w:rFonts w:ascii="Cambria" w:hAnsi="Cambria" w:cs="Cambria"/>
                <w:sz w:val="20"/>
                <w:szCs w:val="20"/>
              </w:rPr>
            </w:pPr>
            <w:r w:rsidRPr="00C91B66">
              <w:rPr>
                <w:rFonts w:ascii="Cambria" w:hAnsi="Cambria" w:cs="Cambria"/>
                <w:sz w:val="20"/>
                <w:szCs w:val="20"/>
              </w:rPr>
              <w:t xml:space="preserve">Liczba punktów = </w:t>
            </w:r>
            <w:proofErr w:type="spellStart"/>
            <w:r w:rsidRPr="00C91B66">
              <w:rPr>
                <w:rFonts w:ascii="Cambria" w:hAnsi="Cambria" w:cs="Cambria"/>
                <w:sz w:val="20"/>
                <w:szCs w:val="20"/>
              </w:rPr>
              <w:t>Cn</w:t>
            </w:r>
            <w:proofErr w:type="spellEnd"/>
            <w:r w:rsidRPr="00C91B66">
              <w:rPr>
                <w:rFonts w:ascii="Cambria" w:hAnsi="Cambria" w:cs="Cambria"/>
                <w:sz w:val="20"/>
                <w:szCs w:val="20"/>
              </w:rPr>
              <w:t>/</w:t>
            </w:r>
            <w:proofErr w:type="spellStart"/>
            <w:r w:rsidRPr="00C91B66">
              <w:rPr>
                <w:rFonts w:ascii="Cambria" w:hAnsi="Cambria" w:cs="Cambria"/>
                <w:sz w:val="20"/>
                <w:szCs w:val="20"/>
              </w:rPr>
              <w:t>Cb</w:t>
            </w:r>
            <w:proofErr w:type="spellEnd"/>
            <w:r w:rsidRPr="00C91B66">
              <w:rPr>
                <w:rFonts w:ascii="Cambria" w:hAnsi="Cambria" w:cs="Cambria"/>
                <w:sz w:val="20"/>
                <w:szCs w:val="20"/>
              </w:rPr>
              <w:t xml:space="preserve">  x 60</w:t>
            </w:r>
          </w:p>
          <w:p w:rsidR="00796EAC" w:rsidRPr="00C91B66" w:rsidRDefault="00796EAC" w:rsidP="00F9277E">
            <w:pPr>
              <w:spacing w:after="60" w:line="276" w:lineRule="auto"/>
              <w:ind w:left="74"/>
              <w:rPr>
                <w:rFonts w:ascii="Cambria" w:hAnsi="Cambria" w:cs="Cambria"/>
                <w:sz w:val="20"/>
                <w:szCs w:val="20"/>
              </w:rPr>
            </w:pPr>
            <w:r w:rsidRPr="00C91B66">
              <w:rPr>
                <w:rFonts w:ascii="Cambria" w:hAnsi="Cambria" w:cs="Cambria"/>
                <w:sz w:val="20"/>
                <w:szCs w:val="20"/>
              </w:rPr>
              <w:t>gdzie:</w:t>
            </w:r>
          </w:p>
          <w:p w:rsidR="00796EAC" w:rsidRPr="00C91B66" w:rsidRDefault="00796EAC" w:rsidP="00F9277E">
            <w:pPr>
              <w:spacing w:after="60" w:line="276" w:lineRule="auto"/>
              <w:ind w:left="74"/>
              <w:rPr>
                <w:rFonts w:ascii="Cambria" w:hAnsi="Cambria" w:cs="Cambria"/>
                <w:sz w:val="20"/>
                <w:szCs w:val="20"/>
              </w:rPr>
            </w:pPr>
            <w:r w:rsidRPr="00C91B66">
              <w:rPr>
                <w:rFonts w:ascii="Cambria" w:hAnsi="Cambria" w:cs="Cambria"/>
                <w:sz w:val="20"/>
                <w:szCs w:val="20"/>
              </w:rPr>
              <w:t xml:space="preserve"> - </w:t>
            </w:r>
            <w:proofErr w:type="spellStart"/>
            <w:r w:rsidRPr="00C91B66">
              <w:rPr>
                <w:rFonts w:ascii="Cambria" w:hAnsi="Cambria" w:cs="Cambria"/>
                <w:sz w:val="20"/>
                <w:szCs w:val="20"/>
              </w:rPr>
              <w:t>Cn</w:t>
            </w:r>
            <w:proofErr w:type="spellEnd"/>
            <w:r w:rsidRPr="00C91B66">
              <w:rPr>
                <w:rFonts w:ascii="Cambria" w:hAnsi="Cambria" w:cs="Cambria"/>
                <w:sz w:val="20"/>
                <w:szCs w:val="20"/>
              </w:rPr>
              <w:t xml:space="preserve"> – najniższa cena spośród wszystkich ofert nie odrzuconych</w:t>
            </w:r>
          </w:p>
          <w:p w:rsidR="00796EAC" w:rsidRPr="00C91B66" w:rsidRDefault="00796EAC" w:rsidP="00F9277E">
            <w:pPr>
              <w:spacing w:after="60" w:line="276" w:lineRule="auto"/>
              <w:ind w:left="74"/>
              <w:rPr>
                <w:rFonts w:ascii="Cambria" w:hAnsi="Cambria" w:cs="Cambria"/>
                <w:sz w:val="20"/>
                <w:szCs w:val="20"/>
              </w:rPr>
            </w:pPr>
            <w:r w:rsidRPr="00C91B66">
              <w:rPr>
                <w:rFonts w:ascii="Cambria" w:hAnsi="Cambria" w:cs="Cambria"/>
                <w:sz w:val="20"/>
                <w:szCs w:val="20"/>
              </w:rPr>
              <w:t xml:space="preserve"> - </w:t>
            </w:r>
            <w:proofErr w:type="spellStart"/>
            <w:r w:rsidRPr="00C91B66">
              <w:rPr>
                <w:rFonts w:ascii="Cambria" w:hAnsi="Cambria" w:cs="Cambria"/>
                <w:sz w:val="20"/>
                <w:szCs w:val="20"/>
              </w:rPr>
              <w:t>Cb</w:t>
            </w:r>
            <w:proofErr w:type="spellEnd"/>
            <w:r w:rsidRPr="00C91B66">
              <w:rPr>
                <w:rFonts w:ascii="Cambria" w:hAnsi="Cambria" w:cs="Cambria"/>
                <w:sz w:val="20"/>
                <w:szCs w:val="20"/>
              </w:rPr>
              <w:t xml:space="preserve"> – cena oferty badanej</w:t>
            </w:r>
          </w:p>
          <w:p w:rsidR="00796EAC" w:rsidRPr="00C91B66" w:rsidRDefault="00796EAC" w:rsidP="00F9277E">
            <w:pPr>
              <w:spacing w:after="60" w:line="276" w:lineRule="auto"/>
              <w:ind w:left="74"/>
              <w:rPr>
                <w:rFonts w:ascii="Cambria" w:hAnsi="Cambria" w:cs="Cambria"/>
                <w:sz w:val="20"/>
                <w:szCs w:val="20"/>
              </w:rPr>
            </w:pPr>
            <w:r w:rsidRPr="00C91B66">
              <w:rPr>
                <w:rFonts w:ascii="Cambria" w:hAnsi="Cambria" w:cs="Cambria"/>
                <w:sz w:val="20"/>
                <w:szCs w:val="20"/>
              </w:rPr>
              <w:t xml:space="preserve"> - 60 wskaźnik stały</w:t>
            </w:r>
          </w:p>
        </w:tc>
        <w:tc>
          <w:tcPr>
            <w:tcW w:w="1701" w:type="dxa"/>
            <w:tcBorders>
              <w:top w:val="single" w:sz="4" w:space="0" w:color="000000"/>
              <w:left w:val="single" w:sz="4" w:space="0" w:color="000000"/>
              <w:bottom w:val="single" w:sz="4" w:space="0" w:color="000000"/>
            </w:tcBorders>
            <w:shd w:val="clear" w:color="auto" w:fill="auto"/>
            <w:vAlign w:val="center"/>
          </w:tcPr>
          <w:p w:rsidR="00796EAC" w:rsidRPr="00C91B66" w:rsidRDefault="00796EAC" w:rsidP="00F9277E">
            <w:pPr>
              <w:spacing w:line="276" w:lineRule="auto"/>
              <w:jc w:val="center"/>
              <w:rPr>
                <w:rFonts w:ascii="Cambria" w:hAnsi="Cambria" w:cs="Cambria"/>
                <w:sz w:val="20"/>
                <w:szCs w:val="20"/>
              </w:rPr>
            </w:pPr>
            <w:r w:rsidRPr="00C91B66">
              <w:rPr>
                <w:rFonts w:ascii="Cambria" w:hAnsi="Cambria" w:cs="Cambria"/>
                <w:sz w:val="20"/>
                <w:szCs w:val="20"/>
              </w:rPr>
              <w:t>60 %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EAC" w:rsidRPr="00C91B66" w:rsidRDefault="00796EAC" w:rsidP="00F9277E">
            <w:pPr>
              <w:spacing w:line="276" w:lineRule="auto"/>
              <w:jc w:val="center"/>
              <w:rPr>
                <w:rFonts w:ascii="Cambria" w:hAnsi="Cambria"/>
                <w:sz w:val="20"/>
                <w:szCs w:val="20"/>
              </w:rPr>
            </w:pPr>
            <w:r w:rsidRPr="00C91B66">
              <w:rPr>
                <w:rFonts w:ascii="Cambria" w:hAnsi="Cambria" w:cs="Cambria"/>
                <w:sz w:val="20"/>
                <w:szCs w:val="20"/>
              </w:rPr>
              <w:t>60 pkt.</w:t>
            </w:r>
          </w:p>
        </w:tc>
      </w:tr>
      <w:tr w:rsidR="00796EAC" w:rsidRPr="00C91B66" w:rsidTr="00F9277E">
        <w:trPr>
          <w:trHeight w:val="695"/>
        </w:trPr>
        <w:tc>
          <w:tcPr>
            <w:tcW w:w="425" w:type="dxa"/>
            <w:tcBorders>
              <w:top w:val="single" w:sz="4" w:space="0" w:color="000000"/>
              <w:left w:val="single" w:sz="4" w:space="0" w:color="000000"/>
              <w:bottom w:val="single" w:sz="4" w:space="0" w:color="000000"/>
            </w:tcBorders>
            <w:shd w:val="clear" w:color="auto" w:fill="auto"/>
            <w:vAlign w:val="center"/>
          </w:tcPr>
          <w:p w:rsidR="00796EAC" w:rsidRPr="00C91B66" w:rsidRDefault="00796EAC" w:rsidP="00F9277E">
            <w:pPr>
              <w:spacing w:line="276" w:lineRule="auto"/>
              <w:ind w:left="72"/>
              <w:jc w:val="center"/>
              <w:rPr>
                <w:rFonts w:ascii="Cambria" w:hAnsi="Cambria" w:cs="Cambria"/>
                <w:sz w:val="20"/>
                <w:szCs w:val="20"/>
              </w:rPr>
            </w:pPr>
            <w:r w:rsidRPr="00C91B66">
              <w:rPr>
                <w:rFonts w:ascii="Cambria" w:hAnsi="Cambria" w:cs="Cambria"/>
                <w:b/>
                <w:sz w:val="20"/>
                <w:szCs w:val="20"/>
              </w:rPr>
              <w:t>2</w:t>
            </w:r>
          </w:p>
        </w:tc>
        <w:tc>
          <w:tcPr>
            <w:tcW w:w="4536" w:type="dxa"/>
            <w:tcBorders>
              <w:top w:val="single" w:sz="4" w:space="0" w:color="000000"/>
              <w:left w:val="single" w:sz="4" w:space="0" w:color="000000"/>
              <w:bottom w:val="single" w:sz="4" w:space="0" w:color="000000"/>
            </w:tcBorders>
            <w:shd w:val="clear" w:color="auto" w:fill="auto"/>
            <w:vAlign w:val="center"/>
          </w:tcPr>
          <w:p w:rsidR="00796EAC" w:rsidRPr="00C91B66" w:rsidRDefault="00796EAC" w:rsidP="00F9277E">
            <w:pPr>
              <w:spacing w:before="60" w:after="60" w:line="276" w:lineRule="auto"/>
              <w:jc w:val="both"/>
              <w:rPr>
                <w:rFonts w:ascii="Cambria" w:hAnsi="Cambria"/>
                <w:b/>
                <w:color w:val="000000"/>
                <w:sz w:val="20"/>
                <w:szCs w:val="20"/>
              </w:rPr>
            </w:pPr>
            <w:r w:rsidRPr="00C91B66">
              <w:rPr>
                <w:rFonts w:ascii="Cambria" w:hAnsi="Cambria"/>
                <w:b/>
                <w:bCs/>
                <w:color w:val="000000"/>
                <w:sz w:val="20"/>
                <w:szCs w:val="20"/>
              </w:rPr>
              <w:t>Doświadczenie osób wyznaczonych do realizacji zamówienia (</w:t>
            </w:r>
            <w:r w:rsidRPr="00C91B66">
              <w:rPr>
                <w:rFonts w:ascii="Cambria" w:hAnsi="Cambria" w:cs="Calibri"/>
                <w:b/>
                <w:bCs/>
                <w:color w:val="000000"/>
                <w:sz w:val="20"/>
                <w:szCs w:val="20"/>
              </w:rPr>
              <w:t>doświadczenie projektanta)</w:t>
            </w:r>
          </w:p>
          <w:p w:rsidR="00796EAC" w:rsidRPr="00C91B66" w:rsidRDefault="00796EAC" w:rsidP="00F9277E">
            <w:pPr>
              <w:spacing w:line="276" w:lineRule="auto"/>
              <w:jc w:val="both"/>
              <w:rPr>
                <w:rFonts w:ascii="Cambria" w:eastAsia="Batang" w:hAnsi="Cambria" w:cs="Arial"/>
                <w:b/>
                <w:color w:val="000000"/>
                <w:sz w:val="20"/>
                <w:szCs w:val="20"/>
              </w:rPr>
            </w:pPr>
          </w:p>
          <w:p w:rsidR="00796EAC" w:rsidRPr="00C91B66" w:rsidRDefault="00796EAC" w:rsidP="00F9277E">
            <w:pPr>
              <w:spacing w:line="276" w:lineRule="auto"/>
              <w:jc w:val="both"/>
              <w:rPr>
                <w:rFonts w:ascii="Cambria" w:eastAsia="Batang" w:hAnsi="Cambria" w:cs="Arial"/>
                <w:b/>
                <w:color w:val="000000"/>
                <w:sz w:val="20"/>
                <w:szCs w:val="20"/>
              </w:rPr>
            </w:pPr>
            <w:r w:rsidRPr="00C91B66">
              <w:rPr>
                <w:rFonts w:ascii="Cambria" w:eastAsia="Batang" w:hAnsi="Cambria" w:cs="Arial"/>
                <w:b/>
                <w:color w:val="000000"/>
                <w:sz w:val="20"/>
                <w:szCs w:val="20"/>
              </w:rPr>
              <w:t>Część nr I-IV</w:t>
            </w:r>
          </w:p>
          <w:p w:rsidR="0049580E" w:rsidRDefault="00796EAC" w:rsidP="00F9277E">
            <w:pPr>
              <w:spacing w:line="276" w:lineRule="auto"/>
              <w:jc w:val="both"/>
              <w:rPr>
                <w:rFonts w:ascii="Cambria" w:hAnsi="Cambria" w:cs="Tahoma"/>
                <w:color w:val="000000"/>
                <w:sz w:val="20"/>
                <w:szCs w:val="20"/>
              </w:rPr>
            </w:pPr>
            <w:r w:rsidRPr="00C91B66">
              <w:rPr>
                <w:rFonts w:ascii="Cambria" w:hAnsi="Cambria" w:cs="Tahoma"/>
                <w:b/>
                <w:color w:val="000000"/>
                <w:sz w:val="20"/>
                <w:szCs w:val="20"/>
              </w:rPr>
              <w:t>Projektant</w:t>
            </w:r>
            <w:r w:rsidRPr="00C91B66">
              <w:rPr>
                <w:rFonts w:ascii="Cambria" w:hAnsi="Cambria" w:cs="Tahoma"/>
                <w:color w:val="000000"/>
                <w:sz w:val="20"/>
                <w:szCs w:val="20"/>
              </w:rPr>
              <w:t xml:space="preserve"> </w:t>
            </w:r>
            <w:r w:rsidR="0049580E" w:rsidRPr="00C91B66">
              <w:rPr>
                <w:rFonts w:ascii="Cambria" w:hAnsi="Cambria" w:cs="Tahoma"/>
                <w:b/>
                <w:color w:val="000000"/>
                <w:sz w:val="20"/>
                <w:szCs w:val="20"/>
              </w:rPr>
              <w:t>w specjalności drogowej</w:t>
            </w:r>
          </w:p>
          <w:p w:rsidR="0049580E" w:rsidRPr="0049580E" w:rsidRDefault="0049580E" w:rsidP="0049580E">
            <w:pPr>
              <w:pStyle w:val="Default"/>
              <w:spacing w:before="120" w:line="276" w:lineRule="auto"/>
              <w:jc w:val="both"/>
              <w:rPr>
                <w:rFonts w:ascii="Cambria" w:hAnsi="Cambria"/>
                <w:b/>
                <w:sz w:val="20"/>
                <w:szCs w:val="20"/>
              </w:rPr>
            </w:pPr>
            <w:r w:rsidRPr="0049580E">
              <w:rPr>
                <w:rFonts w:ascii="Cambria" w:hAnsi="Cambria" w:cs="Tahoma"/>
                <w:b/>
                <w:sz w:val="20"/>
                <w:szCs w:val="20"/>
              </w:rPr>
              <w:t xml:space="preserve">Doświadczenie i </w:t>
            </w:r>
            <w:r w:rsidR="00796EAC" w:rsidRPr="0049580E">
              <w:rPr>
                <w:rFonts w:ascii="Cambria" w:hAnsi="Cambria" w:cs="Tahoma"/>
                <w:b/>
                <w:sz w:val="20"/>
                <w:szCs w:val="20"/>
              </w:rPr>
              <w:t>uprawnienia do projektowania</w:t>
            </w:r>
            <w:r w:rsidRPr="0049580E">
              <w:rPr>
                <w:rFonts w:ascii="Cambria" w:hAnsi="Cambria" w:cs="Tahoma"/>
                <w:b/>
                <w:sz w:val="20"/>
                <w:szCs w:val="20"/>
              </w:rPr>
              <w:t xml:space="preserve"> zgodnie</w:t>
            </w:r>
            <w:r w:rsidRPr="0049580E">
              <w:rPr>
                <w:rFonts w:ascii="Cambria" w:hAnsi="Cambria"/>
                <w:b/>
                <w:sz w:val="20"/>
                <w:szCs w:val="20"/>
              </w:rPr>
              <w:t xml:space="preserve"> warunkiem określonym w rozdziale V ust. 4 pkt 2 SWZ.</w:t>
            </w:r>
          </w:p>
          <w:p w:rsidR="00796EAC" w:rsidRPr="00C91B66" w:rsidRDefault="00796EAC" w:rsidP="00F9277E">
            <w:pPr>
              <w:spacing w:line="276" w:lineRule="auto"/>
              <w:jc w:val="both"/>
              <w:rPr>
                <w:rFonts w:ascii="Cambria" w:eastAsia="Batang" w:hAnsi="Cambria" w:cs="Arial"/>
                <w:color w:val="000000"/>
                <w:sz w:val="20"/>
                <w:szCs w:val="20"/>
              </w:rPr>
            </w:pPr>
            <w:r w:rsidRPr="00C91B66">
              <w:rPr>
                <w:rFonts w:ascii="Cambria" w:eastAsia="Batang" w:hAnsi="Cambria" w:cs="Arial"/>
                <w:color w:val="000000"/>
                <w:sz w:val="20"/>
                <w:szCs w:val="20"/>
              </w:rPr>
              <w:t xml:space="preserve">Liczba </w:t>
            </w:r>
            <w:r w:rsidR="00BC1782">
              <w:rPr>
                <w:rFonts w:ascii="Cambria" w:eastAsia="Batang" w:hAnsi="Cambria" w:cs="Arial"/>
                <w:color w:val="000000"/>
                <w:sz w:val="20"/>
                <w:szCs w:val="20"/>
              </w:rPr>
              <w:t>wykonanych</w:t>
            </w:r>
            <w:r w:rsidRPr="00C91B66">
              <w:rPr>
                <w:rFonts w:ascii="Cambria" w:eastAsia="Batang" w:hAnsi="Cambria" w:cs="Arial"/>
                <w:color w:val="000000"/>
                <w:sz w:val="20"/>
                <w:szCs w:val="20"/>
              </w:rPr>
              <w:t xml:space="preserve"> </w:t>
            </w:r>
            <w:r w:rsidR="00984658">
              <w:rPr>
                <w:rFonts w:ascii="Cambria" w:eastAsia="Batang" w:hAnsi="Cambria" w:cs="Arial"/>
                <w:color w:val="000000"/>
                <w:sz w:val="20"/>
                <w:szCs w:val="20"/>
              </w:rPr>
              <w:t xml:space="preserve">dokumentacji </w:t>
            </w:r>
            <w:r w:rsidRPr="00C91B66">
              <w:rPr>
                <w:rFonts w:ascii="Cambria" w:eastAsia="Batang" w:hAnsi="Cambria" w:cs="Arial"/>
                <w:color w:val="000000"/>
                <w:sz w:val="20"/>
                <w:szCs w:val="20"/>
              </w:rPr>
              <w:t>projekt</w:t>
            </w:r>
            <w:r w:rsidR="00984658">
              <w:rPr>
                <w:rFonts w:ascii="Cambria" w:eastAsia="Batang" w:hAnsi="Cambria" w:cs="Arial"/>
                <w:color w:val="000000"/>
                <w:sz w:val="20"/>
                <w:szCs w:val="20"/>
              </w:rPr>
              <w:t>o</w:t>
            </w:r>
            <w:r w:rsidRPr="00C91B66">
              <w:rPr>
                <w:rFonts w:ascii="Cambria" w:eastAsia="Batang" w:hAnsi="Cambria" w:cs="Arial"/>
                <w:color w:val="000000"/>
                <w:sz w:val="20"/>
                <w:szCs w:val="20"/>
              </w:rPr>
              <w:t>w</w:t>
            </w:r>
            <w:r w:rsidR="00984658">
              <w:rPr>
                <w:rFonts w:ascii="Cambria" w:eastAsia="Batang" w:hAnsi="Cambria" w:cs="Arial"/>
                <w:color w:val="000000"/>
                <w:sz w:val="20"/>
                <w:szCs w:val="20"/>
              </w:rPr>
              <w:t>ych</w:t>
            </w:r>
            <w:r w:rsidR="0049580E">
              <w:rPr>
                <w:rFonts w:ascii="Cambria" w:eastAsia="Batang" w:hAnsi="Cambria" w:cs="Arial"/>
                <w:color w:val="000000"/>
                <w:sz w:val="20"/>
                <w:szCs w:val="20"/>
              </w:rPr>
              <w:t>:</w:t>
            </w:r>
            <w:r w:rsidRPr="00C91B66">
              <w:rPr>
                <w:rFonts w:ascii="Cambria" w:eastAsia="Batang" w:hAnsi="Cambria" w:cs="Arial"/>
                <w:color w:val="000000"/>
                <w:sz w:val="20"/>
                <w:szCs w:val="20"/>
              </w:rPr>
              <w:t xml:space="preserve"> </w:t>
            </w:r>
          </w:p>
          <w:p w:rsidR="00796EAC" w:rsidRPr="00C91B66" w:rsidRDefault="00796EAC" w:rsidP="00B11AB5">
            <w:pPr>
              <w:numPr>
                <w:ilvl w:val="0"/>
                <w:numId w:val="33"/>
              </w:numPr>
              <w:spacing w:line="276" w:lineRule="auto"/>
              <w:rPr>
                <w:rFonts w:ascii="Cambria" w:eastAsia="Batang" w:hAnsi="Cambria" w:cs="Arial"/>
                <w:color w:val="000000"/>
                <w:sz w:val="20"/>
                <w:szCs w:val="20"/>
              </w:rPr>
            </w:pPr>
            <w:r w:rsidRPr="00C91B66">
              <w:rPr>
                <w:rFonts w:ascii="Cambria" w:eastAsia="Batang" w:hAnsi="Cambria" w:cs="Arial"/>
                <w:color w:val="000000"/>
                <w:sz w:val="20"/>
                <w:szCs w:val="20"/>
              </w:rPr>
              <w:t>1 projekt – 0 pkt.</w:t>
            </w:r>
          </w:p>
          <w:p w:rsidR="00796EAC" w:rsidRPr="00C91B66" w:rsidRDefault="00796EAC" w:rsidP="00B11AB5">
            <w:pPr>
              <w:numPr>
                <w:ilvl w:val="0"/>
                <w:numId w:val="33"/>
              </w:numPr>
              <w:spacing w:line="276" w:lineRule="auto"/>
              <w:rPr>
                <w:rFonts w:ascii="Cambria" w:eastAsia="Batang" w:hAnsi="Cambria" w:cs="Arial"/>
                <w:color w:val="000000"/>
                <w:sz w:val="20"/>
                <w:szCs w:val="20"/>
              </w:rPr>
            </w:pPr>
            <w:r w:rsidRPr="00C91B66">
              <w:rPr>
                <w:rFonts w:ascii="Cambria" w:eastAsia="Batang" w:hAnsi="Cambria" w:cs="Arial"/>
                <w:color w:val="000000"/>
                <w:sz w:val="20"/>
                <w:szCs w:val="20"/>
              </w:rPr>
              <w:t>2 projekty – 20 pkt.</w:t>
            </w:r>
          </w:p>
          <w:p w:rsidR="00796EAC" w:rsidRPr="00C91B66" w:rsidRDefault="00796EAC" w:rsidP="00B11AB5">
            <w:pPr>
              <w:numPr>
                <w:ilvl w:val="0"/>
                <w:numId w:val="33"/>
              </w:numPr>
              <w:spacing w:line="276" w:lineRule="auto"/>
              <w:rPr>
                <w:rFonts w:ascii="Cambria" w:eastAsia="Batang" w:hAnsi="Cambria" w:cs="Arial"/>
                <w:b/>
                <w:color w:val="000000"/>
                <w:sz w:val="20"/>
                <w:szCs w:val="20"/>
              </w:rPr>
            </w:pPr>
            <w:r w:rsidRPr="00C91B66">
              <w:rPr>
                <w:rFonts w:ascii="Cambria" w:eastAsia="Batang" w:hAnsi="Cambria" w:cs="Arial"/>
                <w:color w:val="000000"/>
                <w:sz w:val="20"/>
                <w:szCs w:val="20"/>
              </w:rPr>
              <w:t>3 i więcej projektów – 40 pkt.</w:t>
            </w:r>
          </w:p>
          <w:p w:rsidR="00796EAC" w:rsidRPr="00C91B66" w:rsidRDefault="00796EAC" w:rsidP="00F9277E">
            <w:pPr>
              <w:pStyle w:val="Akapitzlist"/>
              <w:tabs>
                <w:tab w:val="left" w:pos="225"/>
              </w:tabs>
              <w:spacing w:after="0"/>
              <w:ind w:left="0"/>
              <w:jc w:val="both"/>
              <w:rPr>
                <w:rFonts w:ascii="Cambria" w:hAnsi="Cambria" w:cs="Times New Roman"/>
                <w:b/>
                <w:i/>
                <w:color w:val="000000"/>
                <w:sz w:val="20"/>
                <w:szCs w:val="20"/>
                <w:lang w:eastAsia="pl-PL"/>
              </w:rPr>
            </w:pPr>
          </w:p>
          <w:p w:rsidR="00AB5D95" w:rsidRPr="002F5B9C" w:rsidRDefault="00AB5D95" w:rsidP="00AB5D95">
            <w:pPr>
              <w:pStyle w:val="Standard"/>
              <w:spacing w:before="60" w:after="60"/>
              <w:jc w:val="both"/>
              <w:rPr>
                <w:rFonts w:ascii="Cambria" w:hAnsi="Cambria"/>
                <w:b/>
                <w:i/>
                <w:sz w:val="20"/>
                <w:szCs w:val="20"/>
              </w:rPr>
            </w:pPr>
            <w:bookmarkStart w:id="6" w:name="_Hlk59864176"/>
            <w:r w:rsidRPr="002F5B9C">
              <w:rPr>
                <w:rFonts w:ascii="Cambria" w:hAnsi="Cambria"/>
                <w:b/>
                <w:i/>
                <w:sz w:val="20"/>
                <w:szCs w:val="20"/>
              </w:rPr>
              <w:t xml:space="preserve">Wszystkie wymagane informacje określone w rozdziale V ust. 4 pkt 2 SWZ w zakresie zrealizowanych </w:t>
            </w:r>
            <w:r w:rsidR="00984658" w:rsidRPr="002F5B9C">
              <w:rPr>
                <w:rFonts w:ascii="Cambria" w:hAnsi="Cambria"/>
                <w:b/>
                <w:i/>
                <w:sz w:val="20"/>
                <w:szCs w:val="20"/>
              </w:rPr>
              <w:t xml:space="preserve">dokumentacji </w:t>
            </w:r>
            <w:r w:rsidRPr="002F5B9C">
              <w:rPr>
                <w:rFonts w:ascii="Cambria" w:hAnsi="Cambria"/>
                <w:b/>
                <w:i/>
                <w:sz w:val="20"/>
                <w:szCs w:val="20"/>
              </w:rPr>
              <w:t>projekt</w:t>
            </w:r>
            <w:r w:rsidR="00984658" w:rsidRPr="002F5B9C">
              <w:rPr>
                <w:rFonts w:ascii="Cambria" w:hAnsi="Cambria"/>
                <w:b/>
                <w:i/>
                <w:sz w:val="20"/>
                <w:szCs w:val="20"/>
              </w:rPr>
              <w:t>o</w:t>
            </w:r>
            <w:r w:rsidRPr="002F5B9C">
              <w:rPr>
                <w:rFonts w:ascii="Cambria" w:hAnsi="Cambria"/>
                <w:b/>
                <w:i/>
                <w:sz w:val="20"/>
                <w:szCs w:val="20"/>
              </w:rPr>
              <w:t>w</w:t>
            </w:r>
            <w:r w:rsidR="00984658" w:rsidRPr="002F5B9C">
              <w:rPr>
                <w:rFonts w:ascii="Cambria" w:hAnsi="Cambria"/>
                <w:b/>
                <w:i/>
                <w:sz w:val="20"/>
                <w:szCs w:val="20"/>
              </w:rPr>
              <w:t>ych</w:t>
            </w:r>
            <w:r w:rsidRPr="002F5B9C">
              <w:rPr>
                <w:rFonts w:ascii="Cambria" w:hAnsi="Cambria"/>
                <w:b/>
                <w:i/>
                <w:sz w:val="20"/>
                <w:szCs w:val="20"/>
              </w:rPr>
              <w:t xml:space="preserve"> punktowanych należy wskazać w załączniku </w:t>
            </w:r>
            <w:bookmarkEnd w:id="6"/>
            <w:r w:rsidRPr="002F5B9C">
              <w:rPr>
                <w:rFonts w:ascii="Cambria" w:hAnsi="Cambria"/>
                <w:b/>
                <w:i/>
                <w:sz w:val="20"/>
                <w:szCs w:val="20"/>
              </w:rPr>
              <w:t>do SWZ.</w:t>
            </w:r>
          </w:p>
          <w:p w:rsidR="00AB5D95" w:rsidRPr="002F5B9C" w:rsidRDefault="00AB5D95" w:rsidP="00AB5D95">
            <w:pPr>
              <w:pStyle w:val="Standard"/>
              <w:spacing w:before="60" w:after="60"/>
              <w:jc w:val="both"/>
              <w:rPr>
                <w:rFonts w:ascii="Cambria" w:hAnsi="Cambria"/>
                <w:b/>
                <w:i/>
                <w:sz w:val="20"/>
                <w:szCs w:val="20"/>
              </w:rPr>
            </w:pPr>
          </w:p>
          <w:p w:rsidR="00AB5D95" w:rsidRPr="002F5B9C" w:rsidRDefault="00AB5D95" w:rsidP="00AB5D95">
            <w:pPr>
              <w:pStyle w:val="Standard"/>
              <w:spacing w:before="60" w:after="60"/>
              <w:jc w:val="both"/>
              <w:rPr>
                <w:rFonts w:ascii="Cambria" w:hAnsi="Cambria"/>
                <w:b/>
                <w:i/>
                <w:sz w:val="20"/>
                <w:szCs w:val="20"/>
              </w:rPr>
            </w:pPr>
            <w:r w:rsidRPr="002F5B9C">
              <w:rPr>
                <w:rFonts w:ascii="Cambria" w:hAnsi="Cambria"/>
                <w:b/>
                <w:i/>
                <w:sz w:val="20"/>
                <w:szCs w:val="20"/>
              </w:rPr>
              <w:t>Załącznik zawiera przykładowe informacje, które należy zmodyfikować zgodnie z postawionym warunkiem w celu jednoznacznego wykazania i potwierdzenia punktowanego doświadczenia projektanta.</w:t>
            </w:r>
          </w:p>
          <w:p w:rsidR="00796EAC" w:rsidRPr="00AB5D95" w:rsidRDefault="00796EAC" w:rsidP="00F9277E">
            <w:pPr>
              <w:pStyle w:val="Akapitzlist"/>
              <w:tabs>
                <w:tab w:val="left" w:pos="225"/>
              </w:tabs>
              <w:spacing w:after="0"/>
              <w:ind w:left="0"/>
              <w:jc w:val="both"/>
              <w:rPr>
                <w:rFonts w:ascii="Cambria" w:hAnsi="Cambria"/>
                <w:b/>
                <w:i/>
                <w:color w:val="000000"/>
                <w:sz w:val="20"/>
                <w:szCs w:val="20"/>
                <w:highlight w:val="yellow"/>
              </w:rPr>
            </w:pPr>
          </w:p>
          <w:p w:rsidR="00796EAC" w:rsidRPr="00C91B66" w:rsidRDefault="00796EAC" w:rsidP="00F9277E">
            <w:pPr>
              <w:pStyle w:val="Akapitzlist"/>
              <w:tabs>
                <w:tab w:val="left" w:pos="225"/>
              </w:tabs>
              <w:spacing w:after="0"/>
              <w:ind w:left="0"/>
              <w:jc w:val="both"/>
              <w:rPr>
                <w:rFonts w:ascii="Cambria" w:hAnsi="Cambria" w:cs="Cambria"/>
                <w:b/>
                <w:color w:val="000000"/>
                <w:sz w:val="20"/>
                <w:szCs w:val="20"/>
              </w:rPr>
            </w:pPr>
            <w:r w:rsidRPr="0049580E">
              <w:rPr>
                <w:rFonts w:ascii="Cambria" w:hAnsi="Cambria"/>
                <w:b/>
                <w:i/>
                <w:color w:val="000000"/>
                <w:sz w:val="20"/>
                <w:szCs w:val="20"/>
              </w:rPr>
              <w:t>Niezłożenie załącznika,</w:t>
            </w:r>
            <w:r w:rsidRPr="00C91B66">
              <w:rPr>
                <w:rFonts w:ascii="Cambria" w:hAnsi="Cambria"/>
                <w:b/>
                <w:i/>
                <w:color w:val="000000"/>
                <w:sz w:val="20"/>
                <w:szCs w:val="20"/>
              </w:rPr>
              <w:t xml:space="preserve"> bądź niewskazanie którejkolwiek z wymaganych wyżej informacji będzie skutkowało nieprzyznaniem punktów w niniejszym kryterium oceny ofert.</w:t>
            </w:r>
          </w:p>
        </w:tc>
        <w:tc>
          <w:tcPr>
            <w:tcW w:w="1701" w:type="dxa"/>
            <w:tcBorders>
              <w:top w:val="single" w:sz="4" w:space="0" w:color="000000"/>
              <w:left w:val="single" w:sz="4" w:space="0" w:color="000000"/>
              <w:bottom w:val="single" w:sz="4" w:space="0" w:color="000000"/>
            </w:tcBorders>
            <w:shd w:val="clear" w:color="auto" w:fill="auto"/>
            <w:vAlign w:val="center"/>
          </w:tcPr>
          <w:p w:rsidR="00796EAC" w:rsidRPr="00C91B66" w:rsidRDefault="00796EAC" w:rsidP="00F9277E">
            <w:pPr>
              <w:spacing w:line="276" w:lineRule="auto"/>
              <w:jc w:val="center"/>
              <w:rPr>
                <w:rFonts w:ascii="Cambria" w:hAnsi="Cambria" w:cs="Cambria"/>
                <w:sz w:val="20"/>
                <w:szCs w:val="20"/>
              </w:rPr>
            </w:pPr>
            <w:r w:rsidRPr="00C91B66">
              <w:rPr>
                <w:rFonts w:ascii="Cambria" w:hAnsi="Cambria" w:cs="Cambria"/>
                <w:sz w:val="20"/>
                <w:szCs w:val="20"/>
              </w:rPr>
              <w:t>40%</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EAC" w:rsidRPr="00C91B66" w:rsidRDefault="00796EAC" w:rsidP="00F9277E">
            <w:pPr>
              <w:spacing w:line="276" w:lineRule="auto"/>
              <w:jc w:val="center"/>
              <w:rPr>
                <w:rFonts w:ascii="Cambria" w:hAnsi="Cambria"/>
                <w:sz w:val="20"/>
                <w:szCs w:val="20"/>
              </w:rPr>
            </w:pPr>
            <w:r w:rsidRPr="00C91B66">
              <w:rPr>
                <w:rFonts w:ascii="Cambria" w:hAnsi="Cambria" w:cs="Cambria"/>
                <w:sz w:val="20"/>
                <w:szCs w:val="20"/>
              </w:rPr>
              <w:t>40 pkt.</w:t>
            </w:r>
          </w:p>
        </w:tc>
      </w:tr>
    </w:tbl>
    <w:p w:rsidR="00796EAC" w:rsidRPr="00C91B66" w:rsidRDefault="00796EAC" w:rsidP="00796EAC">
      <w:pPr>
        <w:pStyle w:val="Tekstpodstawowy"/>
        <w:shd w:val="clear" w:color="auto" w:fill="BFBFBF"/>
        <w:spacing w:before="120" w:after="120" w:line="276" w:lineRule="auto"/>
        <w:ind w:left="426" w:hanging="426"/>
        <w:jc w:val="left"/>
        <w:rPr>
          <w:rFonts w:ascii="Cambria" w:hAnsi="Cambria" w:cs="Arial"/>
          <w:b/>
          <w:smallCaps w:val="0"/>
          <w:sz w:val="24"/>
          <w:szCs w:val="24"/>
        </w:rPr>
      </w:pPr>
      <w:r w:rsidRPr="00C91B66">
        <w:rPr>
          <w:rFonts w:ascii="Cambria" w:hAnsi="Cambria" w:cs="Arial"/>
          <w:b/>
          <w:smallCaps w:val="0"/>
          <w:sz w:val="24"/>
          <w:szCs w:val="24"/>
        </w:rPr>
        <w:t>XIX. Wykaz podmiotowych środków dowodowych składanych na wezwanie.</w:t>
      </w:r>
    </w:p>
    <w:p w:rsidR="00796EAC" w:rsidRPr="00C91B66" w:rsidRDefault="00796EAC" w:rsidP="00796EAC">
      <w:pPr>
        <w:pStyle w:val="Tekstpodstawowy"/>
        <w:spacing w:before="120" w:after="120" w:line="276" w:lineRule="auto"/>
        <w:ind w:left="284"/>
        <w:jc w:val="both"/>
        <w:rPr>
          <w:rFonts w:ascii="Cambria" w:hAnsi="Cambria" w:cs="Arial"/>
          <w:b/>
          <w:smallCaps w:val="0"/>
          <w:sz w:val="20"/>
          <w:szCs w:val="20"/>
        </w:rPr>
      </w:pPr>
      <w:r w:rsidRPr="00C91B66">
        <w:rPr>
          <w:rFonts w:ascii="Cambria" w:hAnsi="Cambria" w:cs="Arial"/>
          <w:b/>
          <w:smallCaps w:val="0"/>
          <w:sz w:val="20"/>
          <w:szCs w:val="20"/>
        </w:rPr>
        <w:lastRenderedPageBreak/>
        <w:t xml:space="preserve">Wykonawca, którego oferta zostanie uznana za najkorzystniejszą na wezwanie Zamawiającego w terminie nie krótszym niż 5 dni od dnia wezwania, składa podmiotowe środki dowodowe </w:t>
      </w:r>
      <w:r w:rsidRPr="00C91B66">
        <w:rPr>
          <w:rFonts w:ascii="Cambria" w:hAnsi="Cambria" w:cs="Arial"/>
          <w:b/>
          <w:smallCaps w:val="0"/>
          <w:sz w:val="20"/>
          <w:szCs w:val="20"/>
        </w:rPr>
        <w:br/>
        <w:t>na potwierdzenie spełniania warunków udziału w postępowaniu i braku podstaw wykluczenia:</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8710"/>
      </w:tblGrid>
      <w:tr w:rsidR="00796EAC" w:rsidRPr="00C91B66" w:rsidTr="00F9277E">
        <w:trPr>
          <w:jc w:val="center"/>
        </w:trPr>
        <w:tc>
          <w:tcPr>
            <w:tcW w:w="417" w:type="dxa"/>
            <w:vAlign w:val="center"/>
          </w:tcPr>
          <w:p w:rsidR="00796EAC" w:rsidRPr="00C91B66" w:rsidRDefault="00796EAC" w:rsidP="00F9277E">
            <w:pPr>
              <w:pStyle w:val="Tekstpodstawowy"/>
              <w:spacing w:before="120" w:after="120" w:line="276" w:lineRule="auto"/>
              <w:rPr>
                <w:rFonts w:ascii="Cambria" w:hAnsi="Cambria" w:cs="Arial"/>
                <w:b/>
                <w:bCs/>
                <w:smallCaps w:val="0"/>
                <w:sz w:val="20"/>
                <w:szCs w:val="20"/>
              </w:rPr>
            </w:pPr>
            <w:r w:rsidRPr="00C91B66">
              <w:rPr>
                <w:rFonts w:ascii="Cambria" w:hAnsi="Cambria" w:cs="Arial"/>
                <w:b/>
                <w:bCs/>
                <w:smallCaps w:val="0"/>
                <w:sz w:val="20"/>
                <w:szCs w:val="20"/>
              </w:rPr>
              <w:t>1)</w:t>
            </w:r>
          </w:p>
        </w:tc>
        <w:tc>
          <w:tcPr>
            <w:tcW w:w="8710" w:type="dxa"/>
            <w:shd w:val="clear" w:color="auto" w:fill="auto"/>
          </w:tcPr>
          <w:p w:rsidR="00796EAC" w:rsidRPr="00C91B66" w:rsidRDefault="00796EAC" w:rsidP="00F9277E">
            <w:pPr>
              <w:pStyle w:val="Tekstpodstawowy"/>
              <w:spacing w:before="120" w:after="120" w:line="276" w:lineRule="auto"/>
              <w:jc w:val="both"/>
              <w:rPr>
                <w:rFonts w:ascii="Cambria" w:hAnsi="Cambria" w:cs="Arial"/>
                <w:b/>
                <w:smallCaps w:val="0"/>
                <w:sz w:val="20"/>
                <w:szCs w:val="20"/>
              </w:rPr>
            </w:pPr>
            <w:r w:rsidRPr="00C91B66">
              <w:rPr>
                <w:rFonts w:ascii="Cambria" w:hAnsi="Cambria" w:cs="Arial"/>
                <w:b/>
                <w:bCs/>
                <w:smallCaps w:val="0"/>
                <w:sz w:val="20"/>
                <w:szCs w:val="20"/>
              </w:rPr>
              <w:t>Wykaz wykonanych usług potwierdzający opisany warunek wraz z dowodami potwierdzającymi należyte wykonanie tych usług.</w:t>
            </w:r>
          </w:p>
        </w:tc>
      </w:tr>
      <w:tr w:rsidR="00796EAC" w:rsidRPr="00C91B66" w:rsidTr="00F9277E">
        <w:trPr>
          <w:jc w:val="center"/>
        </w:trPr>
        <w:tc>
          <w:tcPr>
            <w:tcW w:w="417" w:type="dxa"/>
            <w:vAlign w:val="center"/>
          </w:tcPr>
          <w:p w:rsidR="00796EAC" w:rsidRPr="00C91B66" w:rsidRDefault="00796EAC" w:rsidP="00F9277E">
            <w:pPr>
              <w:pStyle w:val="Tekstpodstawowy"/>
              <w:spacing w:before="120" w:after="120" w:line="276" w:lineRule="auto"/>
              <w:rPr>
                <w:rFonts w:ascii="Cambria" w:hAnsi="Cambria" w:cs="Arial"/>
                <w:b/>
                <w:bCs/>
                <w:smallCaps w:val="0"/>
                <w:sz w:val="20"/>
                <w:szCs w:val="20"/>
              </w:rPr>
            </w:pPr>
            <w:r w:rsidRPr="00C91B66">
              <w:rPr>
                <w:rFonts w:ascii="Cambria" w:hAnsi="Cambria" w:cs="Arial"/>
                <w:b/>
                <w:bCs/>
                <w:smallCaps w:val="0"/>
                <w:sz w:val="20"/>
                <w:szCs w:val="20"/>
              </w:rPr>
              <w:t>2)</w:t>
            </w:r>
          </w:p>
        </w:tc>
        <w:tc>
          <w:tcPr>
            <w:tcW w:w="8710" w:type="dxa"/>
            <w:shd w:val="clear" w:color="auto" w:fill="auto"/>
          </w:tcPr>
          <w:p w:rsidR="00796EAC" w:rsidRPr="00C91B66" w:rsidRDefault="00796EAC" w:rsidP="00F9277E">
            <w:pPr>
              <w:pStyle w:val="Tekstpodstawowy"/>
              <w:spacing w:before="120" w:after="120" w:line="276" w:lineRule="auto"/>
              <w:jc w:val="both"/>
              <w:rPr>
                <w:rFonts w:ascii="Cambria" w:hAnsi="Cambria" w:cs="Arial"/>
                <w:b/>
                <w:bCs/>
                <w:smallCaps w:val="0"/>
                <w:sz w:val="20"/>
                <w:szCs w:val="20"/>
              </w:rPr>
            </w:pPr>
            <w:r w:rsidRPr="00C91B66">
              <w:rPr>
                <w:rFonts w:ascii="Cambria" w:hAnsi="Cambria" w:cs="Arial"/>
                <w:b/>
                <w:bCs/>
                <w:smallCaps w:val="0"/>
                <w:sz w:val="20"/>
                <w:szCs w:val="20"/>
              </w:rPr>
              <w:t xml:space="preserve">Wykazu osób, które będą uczestniczyć w wykonywaniu zamówienia wraz z oświadczeniem </w:t>
            </w:r>
            <w:r w:rsidRPr="00C91B66">
              <w:rPr>
                <w:rFonts w:ascii="Cambria" w:hAnsi="Cambria" w:cs="Arial"/>
                <w:b/>
                <w:bCs/>
                <w:smallCaps w:val="0"/>
                <w:sz w:val="20"/>
                <w:szCs w:val="20"/>
              </w:rPr>
              <w:br/>
              <w:t>o posiadanych uprawnieniach.</w:t>
            </w:r>
          </w:p>
        </w:tc>
      </w:tr>
    </w:tbl>
    <w:p w:rsidR="00796EAC" w:rsidRPr="00C91B66" w:rsidRDefault="00796EAC" w:rsidP="00796EAC">
      <w:pPr>
        <w:widowControl w:val="0"/>
        <w:spacing w:after="60" w:line="276" w:lineRule="auto"/>
        <w:ind w:left="426" w:hanging="426"/>
        <w:jc w:val="both"/>
        <w:rPr>
          <w:rFonts w:ascii="Cambria" w:eastAsia="Trebuchet MS" w:hAnsi="Cambria" w:cs="Trebuchet MS"/>
          <w:b/>
          <w:lang w:bidi="pl-PL"/>
        </w:rPr>
      </w:pPr>
    </w:p>
    <w:p w:rsidR="00796EAC" w:rsidRPr="00C91B66" w:rsidRDefault="00796EAC" w:rsidP="00796EAC">
      <w:pPr>
        <w:widowControl w:val="0"/>
        <w:shd w:val="clear" w:color="auto" w:fill="BFBFBF"/>
        <w:spacing w:after="60" w:line="276" w:lineRule="auto"/>
        <w:ind w:left="426" w:hanging="426"/>
        <w:jc w:val="both"/>
        <w:rPr>
          <w:rFonts w:ascii="Cambria" w:eastAsia="Trebuchet MS" w:hAnsi="Cambria" w:cs="Trebuchet MS"/>
          <w:b/>
          <w:lang w:bidi="pl-PL"/>
        </w:rPr>
      </w:pPr>
      <w:r w:rsidRPr="00C91B66">
        <w:rPr>
          <w:rFonts w:ascii="Cambria" w:eastAsia="Trebuchet MS" w:hAnsi="Cambria" w:cs="Trebuchet MS"/>
          <w:b/>
          <w:lang w:bidi="pl-PL"/>
        </w:rPr>
        <w:t>XX.</w:t>
      </w:r>
      <w:r w:rsidRPr="00C91B66">
        <w:rPr>
          <w:rFonts w:ascii="Cambria" w:eastAsia="Trebuchet MS" w:hAnsi="Cambria" w:cs="Trebuchet MS"/>
          <w:b/>
          <w:lang w:bidi="pl-PL"/>
        </w:rPr>
        <w:tab/>
        <w:t>Informacje o formalnościach, jakie muszą zostać dopełnione po wyborze oferty w celu zawarcia umowy w sprawie zamówienia publicznego.</w:t>
      </w:r>
    </w:p>
    <w:p w:rsidR="00796EAC" w:rsidRPr="00C91B66" w:rsidRDefault="00796EAC" w:rsidP="00796EAC">
      <w:pPr>
        <w:widowControl w:val="0"/>
        <w:numPr>
          <w:ilvl w:val="0"/>
          <w:numId w:val="15"/>
        </w:numPr>
        <w:spacing w:after="60" w:line="276" w:lineRule="auto"/>
        <w:ind w:left="426" w:right="40" w:hanging="426"/>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Zamawiający zawiera umowę w sprawie zamówienia publicznego, z uwzględnie</w:t>
      </w:r>
      <w:r w:rsidRPr="00C91B66">
        <w:rPr>
          <w:rFonts w:ascii="Cambria" w:eastAsia="Trebuchet MS" w:hAnsi="Cambria" w:cs="Trebuchet MS"/>
          <w:sz w:val="20"/>
          <w:szCs w:val="20"/>
          <w:lang w:bidi="pl-PL"/>
        </w:rPr>
        <w:softHyphen/>
        <w:t xml:space="preserve">niem </w:t>
      </w:r>
      <w:r w:rsidRPr="00C91B66">
        <w:rPr>
          <w:rFonts w:ascii="Cambria" w:eastAsia="Trebuchet MS" w:hAnsi="Cambria" w:cs="Trebuchet MS"/>
          <w:sz w:val="20"/>
          <w:szCs w:val="20"/>
          <w:lang w:bidi="pl-PL"/>
        </w:rPr>
        <w:br/>
        <w:t xml:space="preserve">art. 577 ustawy </w:t>
      </w:r>
      <w:proofErr w:type="spellStart"/>
      <w:r w:rsidRPr="00C91B66">
        <w:rPr>
          <w:rFonts w:ascii="Cambria" w:eastAsia="Trebuchet MS" w:hAnsi="Cambria" w:cs="Trebuchet MS"/>
          <w:sz w:val="20"/>
          <w:szCs w:val="20"/>
          <w:lang w:bidi="pl-PL"/>
        </w:rPr>
        <w:t>Pzp</w:t>
      </w:r>
      <w:proofErr w:type="spellEnd"/>
      <w:r w:rsidRPr="00C91B66">
        <w:rPr>
          <w:rFonts w:ascii="Cambria" w:eastAsia="Trebuchet MS" w:hAnsi="Cambria" w:cs="Trebuchet MS"/>
          <w:sz w:val="20"/>
          <w:szCs w:val="20"/>
          <w:lang w:bidi="pl-PL"/>
        </w:rPr>
        <w:t>, w terminie nie krótszym niż 5 dni od dnia przesłania zawiado</w:t>
      </w:r>
      <w:r w:rsidRPr="00C91B66">
        <w:rPr>
          <w:rFonts w:ascii="Cambria" w:eastAsia="Trebuchet MS" w:hAnsi="Cambria" w:cs="Trebuchet MS"/>
          <w:sz w:val="20"/>
          <w:szCs w:val="20"/>
          <w:lang w:bidi="pl-PL"/>
        </w:rPr>
        <w:softHyphen/>
        <w:t>mienia o wyborze najkorzystniejszej oferty, jeżeli zawiadomienie to zostało prze</w:t>
      </w:r>
      <w:r w:rsidRPr="00C91B66">
        <w:rPr>
          <w:rFonts w:ascii="Cambria" w:eastAsia="Trebuchet MS" w:hAnsi="Cambria" w:cs="Trebuchet MS"/>
          <w:sz w:val="20"/>
          <w:szCs w:val="20"/>
          <w:lang w:bidi="pl-PL"/>
        </w:rPr>
        <w:softHyphen/>
        <w:t>słane przy użyciu środków komunikacji elektronicznej, albo 10 dni, jeżeli zostało przesłane w inny sposób.</w:t>
      </w:r>
    </w:p>
    <w:p w:rsidR="00796EAC" w:rsidRPr="00C91B66" w:rsidRDefault="00796EAC" w:rsidP="00796EAC">
      <w:pPr>
        <w:widowControl w:val="0"/>
        <w:numPr>
          <w:ilvl w:val="0"/>
          <w:numId w:val="15"/>
        </w:numPr>
        <w:spacing w:after="60" w:line="276" w:lineRule="auto"/>
        <w:ind w:left="426" w:right="40" w:hanging="426"/>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 xml:space="preserve">Zamawiający może zawrzeć umowę w sprawie zamówienia publicznego przed upływem terminu, </w:t>
      </w:r>
      <w:r w:rsidRPr="00C91B66">
        <w:rPr>
          <w:rFonts w:ascii="Cambria" w:eastAsia="Trebuchet MS" w:hAnsi="Cambria" w:cs="Trebuchet MS"/>
          <w:sz w:val="20"/>
          <w:szCs w:val="20"/>
          <w:lang w:bidi="pl-PL"/>
        </w:rPr>
        <w:br/>
        <w:t>o którym mowa w ust. 1, jeżeli w postępowaniu o udzielenie zamówienia złożono tylko jedną ofertą.</w:t>
      </w:r>
    </w:p>
    <w:p w:rsidR="00796EAC" w:rsidRPr="00C91B66" w:rsidRDefault="00796EAC" w:rsidP="00796EAC">
      <w:pPr>
        <w:widowControl w:val="0"/>
        <w:numPr>
          <w:ilvl w:val="0"/>
          <w:numId w:val="15"/>
        </w:numPr>
        <w:spacing w:after="60" w:line="276" w:lineRule="auto"/>
        <w:ind w:left="426" w:right="40" w:hanging="426"/>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Wykonawca, którego oferta została wybrana jako najkorzystniejsza, zostanie po</w:t>
      </w:r>
      <w:r w:rsidRPr="00C91B66">
        <w:rPr>
          <w:rFonts w:ascii="Cambria" w:eastAsia="Trebuchet MS" w:hAnsi="Cambria" w:cs="Trebuchet MS"/>
          <w:sz w:val="20"/>
          <w:szCs w:val="20"/>
          <w:lang w:bidi="pl-PL"/>
        </w:rPr>
        <w:softHyphen/>
        <w:t>informowany przez Zamawiającego o miejscu i terminie podpisania umowy.</w:t>
      </w:r>
    </w:p>
    <w:p w:rsidR="00796EAC" w:rsidRPr="00C91B66" w:rsidRDefault="00796EAC" w:rsidP="00796EAC">
      <w:pPr>
        <w:widowControl w:val="0"/>
        <w:numPr>
          <w:ilvl w:val="0"/>
          <w:numId w:val="15"/>
        </w:numPr>
        <w:spacing w:line="276" w:lineRule="auto"/>
        <w:ind w:left="426" w:right="40" w:hanging="426"/>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 xml:space="preserve">Wykonawca, o którym mowa w ust. 1, ma obowiązek zawrzeć umowę w sprawie zamówienia </w:t>
      </w:r>
      <w:r w:rsidRPr="00C91B66">
        <w:rPr>
          <w:rFonts w:ascii="Cambria" w:eastAsia="Trebuchet MS" w:hAnsi="Cambria" w:cs="Trebuchet MS"/>
          <w:sz w:val="20"/>
          <w:szCs w:val="20"/>
          <w:lang w:bidi="pl-PL"/>
        </w:rPr>
        <w:br/>
        <w:t>na warunkach określonych w projektowanych postanowieniach umowy, które stanowią Załącznik do SWZ. Umowa zostanie uzupełniona o zapisy wynikające ze złożonej oferty.</w:t>
      </w:r>
    </w:p>
    <w:p w:rsidR="00796EAC" w:rsidRPr="00C91B66" w:rsidRDefault="00796EAC" w:rsidP="00796EAC">
      <w:pPr>
        <w:widowControl w:val="0"/>
        <w:numPr>
          <w:ilvl w:val="0"/>
          <w:numId w:val="15"/>
        </w:numPr>
        <w:spacing w:after="120" w:line="276" w:lineRule="auto"/>
        <w:ind w:left="426" w:right="40" w:hanging="426"/>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Przed podpisaniem umowy Wykonawcy wspólnie ubiegający się o udzielenie za</w:t>
      </w:r>
      <w:r w:rsidRPr="00C91B66">
        <w:rPr>
          <w:rFonts w:ascii="Cambria" w:eastAsia="Trebuchet MS" w:hAnsi="Cambria" w:cs="Trebuchet MS"/>
          <w:sz w:val="20"/>
          <w:szCs w:val="20"/>
          <w:lang w:bidi="pl-PL"/>
        </w:rPr>
        <w:softHyphen/>
        <w:t xml:space="preserve">mówienia </w:t>
      </w:r>
      <w:r w:rsidRPr="00C91B66">
        <w:rPr>
          <w:rFonts w:ascii="Cambria" w:eastAsia="Trebuchet MS" w:hAnsi="Cambria" w:cs="Trebuchet MS"/>
          <w:sz w:val="20"/>
          <w:szCs w:val="20"/>
          <w:lang w:bidi="pl-PL"/>
        </w:rPr>
        <w:br/>
        <w:t>(w przypadku wyboru ich oferty jako najkorzystniejszej) przedstawią Zamawiającemu umowę regulującą współpracę tych Wykonawców.</w:t>
      </w:r>
    </w:p>
    <w:p w:rsidR="00796EAC" w:rsidRPr="00C91B66" w:rsidRDefault="00796EAC" w:rsidP="00796EAC">
      <w:pPr>
        <w:widowControl w:val="0"/>
        <w:numPr>
          <w:ilvl w:val="0"/>
          <w:numId w:val="15"/>
        </w:numPr>
        <w:spacing w:line="276" w:lineRule="auto"/>
        <w:ind w:left="426" w:right="40" w:hanging="426"/>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 xml:space="preserve">Jeżeli Wykonawca, którego oferta została wybrana jako najkorzystniejsza, uchyla się od zawarcia umowy w sprawie zamówienia publicznego, Zamawiający może dokonać ponownego badania </w:t>
      </w:r>
      <w:r w:rsidRPr="00C91B66">
        <w:rPr>
          <w:rFonts w:ascii="Cambria" w:eastAsia="Trebuchet MS" w:hAnsi="Cambria" w:cs="Trebuchet MS"/>
          <w:sz w:val="20"/>
          <w:szCs w:val="20"/>
          <w:lang w:bidi="pl-PL"/>
        </w:rPr>
        <w:br/>
        <w:t>i oceny ofert spośród ofert pozostałych w postępo</w:t>
      </w:r>
      <w:r w:rsidRPr="00C91B66">
        <w:rPr>
          <w:rFonts w:ascii="Cambria" w:eastAsia="Trebuchet MS" w:hAnsi="Cambria" w:cs="Trebuchet MS"/>
          <w:sz w:val="20"/>
          <w:szCs w:val="20"/>
          <w:lang w:bidi="pl-PL"/>
        </w:rPr>
        <w:softHyphen/>
        <w:t>waniu Wykonawców albo unieważnić postępowanie.</w:t>
      </w:r>
    </w:p>
    <w:p w:rsidR="00796EAC" w:rsidRPr="00C91B66" w:rsidRDefault="00796EAC" w:rsidP="00796EAC">
      <w:pPr>
        <w:widowControl w:val="0"/>
        <w:numPr>
          <w:ilvl w:val="0"/>
          <w:numId w:val="15"/>
        </w:numPr>
        <w:spacing w:line="276" w:lineRule="auto"/>
        <w:ind w:left="426" w:right="40" w:hanging="426"/>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Wykonawca, którego oferta zostanie uznana za najkorzystniejszą, przed podpisaniem umowy zobowiązany jest do złożenia:</w:t>
      </w:r>
    </w:p>
    <w:p w:rsidR="00796EAC" w:rsidRPr="00C91B66" w:rsidRDefault="00796EAC" w:rsidP="00796EAC">
      <w:pPr>
        <w:widowControl w:val="0"/>
        <w:numPr>
          <w:ilvl w:val="0"/>
          <w:numId w:val="27"/>
        </w:numPr>
        <w:spacing w:line="276" w:lineRule="auto"/>
        <w:ind w:left="709" w:right="40" w:hanging="283"/>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umocowania do podpisania umowy, jeżeli takie umocowanie nie wynika z treści złożonej oferty,</w:t>
      </w:r>
    </w:p>
    <w:p w:rsidR="00796EAC" w:rsidRPr="00175700" w:rsidRDefault="00796EAC" w:rsidP="00796EAC">
      <w:pPr>
        <w:widowControl w:val="0"/>
        <w:numPr>
          <w:ilvl w:val="0"/>
          <w:numId w:val="27"/>
        </w:numPr>
        <w:spacing w:line="276" w:lineRule="auto"/>
        <w:ind w:left="709" w:right="40" w:hanging="283"/>
        <w:jc w:val="both"/>
        <w:rPr>
          <w:rFonts w:ascii="Cambria" w:eastAsia="Trebuchet MS" w:hAnsi="Cambria" w:cs="Trebuchet MS"/>
          <w:sz w:val="20"/>
          <w:szCs w:val="20"/>
          <w:lang w:bidi="pl-PL"/>
        </w:rPr>
      </w:pPr>
      <w:r w:rsidRPr="00C91B66">
        <w:rPr>
          <w:rFonts w:ascii="Cambria" w:hAnsi="Cambria" w:cs="Tahoma"/>
          <w:sz w:val="20"/>
          <w:szCs w:val="20"/>
        </w:rPr>
        <w:t xml:space="preserve">kopii stosownych uprawnień budowlanych osób przewidzianych do realizacji zamówienia wraz </w:t>
      </w:r>
      <w:r w:rsidRPr="00C91B66">
        <w:rPr>
          <w:rFonts w:ascii="Cambria" w:hAnsi="Cambria" w:cs="Tahoma"/>
          <w:sz w:val="20"/>
          <w:szCs w:val="20"/>
        </w:rPr>
        <w:br/>
        <w:t>z aktualnymi zaświadczeniami o przynależności do właściwej izby samorządu zawodowego, jeżeli wobec wskazanej osoby powstaje taki obowiązek (ważne na dzień otwarcia ofert),</w:t>
      </w:r>
    </w:p>
    <w:p w:rsidR="00796EAC" w:rsidRPr="00C91B66" w:rsidRDefault="00796EAC" w:rsidP="00796EAC">
      <w:pPr>
        <w:widowControl w:val="0"/>
        <w:spacing w:line="276" w:lineRule="auto"/>
        <w:ind w:left="709" w:right="40"/>
        <w:jc w:val="both"/>
        <w:rPr>
          <w:rFonts w:ascii="Cambria" w:eastAsia="Trebuchet MS" w:hAnsi="Cambria" w:cs="Trebuchet MS"/>
          <w:sz w:val="20"/>
          <w:szCs w:val="20"/>
          <w:lang w:bidi="pl-PL"/>
        </w:rPr>
      </w:pPr>
    </w:p>
    <w:p w:rsidR="00796EAC" w:rsidRPr="00C91B66" w:rsidRDefault="00796EAC" w:rsidP="00796EAC">
      <w:pPr>
        <w:pStyle w:val="Tekstpodstawowy"/>
        <w:numPr>
          <w:ilvl w:val="0"/>
          <w:numId w:val="25"/>
        </w:numPr>
        <w:shd w:val="clear" w:color="auto" w:fill="BFBFBF"/>
        <w:spacing w:line="276" w:lineRule="auto"/>
        <w:ind w:left="426" w:hanging="426"/>
        <w:jc w:val="left"/>
        <w:rPr>
          <w:rFonts w:ascii="Cambria" w:hAnsi="Cambria" w:cs="Arial"/>
          <w:b/>
          <w:smallCaps w:val="0"/>
          <w:sz w:val="24"/>
          <w:szCs w:val="24"/>
        </w:rPr>
      </w:pPr>
      <w:r w:rsidRPr="00C91B66">
        <w:rPr>
          <w:rFonts w:ascii="Cambria" w:hAnsi="Cambria" w:cs="Arial"/>
          <w:b/>
          <w:smallCaps w:val="0"/>
          <w:sz w:val="24"/>
          <w:szCs w:val="24"/>
        </w:rPr>
        <w:t>Projektowane postanowienia umowy w sprawie zamówienia publicznego, które zostaną wprowadzone do treści tej umowy.</w:t>
      </w:r>
    </w:p>
    <w:p w:rsidR="00796EAC" w:rsidRPr="00C91B66" w:rsidRDefault="00796EAC" w:rsidP="00796EAC">
      <w:pPr>
        <w:pStyle w:val="Tekstpodstawowy"/>
        <w:spacing w:line="276" w:lineRule="auto"/>
        <w:ind w:left="993" w:hanging="360"/>
        <w:rPr>
          <w:rFonts w:ascii="Cambria" w:hAnsi="Cambria" w:cs="Arial"/>
          <w:b/>
          <w:smallCaps w:val="0"/>
          <w:sz w:val="20"/>
          <w:szCs w:val="20"/>
        </w:rPr>
      </w:pPr>
    </w:p>
    <w:p w:rsidR="00796EAC" w:rsidRPr="00C91B66" w:rsidRDefault="00796EAC" w:rsidP="00796EAC">
      <w:pPr>
        <w:pStyle w:val="Tekstpodstawowy"/>
        <w:spacing w:line="276" w:lineRule="auto"/>
        <w:ind w:left="426"/>
        <w:jc w:val="both"/>
        <w:rPr>
          <w:rFonts w:ascii="Cambria" w:hAnsi="Cambria" w:cs="Arial"/>
          <w:sz w:val="20"/>
          <w:szCs w:val="20"/>
        </w:rPr>
      </w:pPr>
      <w:r w:rsidRPr="00C91B66">
        <w:rPr>
          <w:rFonts w:ascii="Cambria" w:hAnsi="Cambria" w:cs="Arial"/>
          <w:smallCaps w:val="0"/>
          <w:sz w:val="20"/>
          <w:szCs w:val="20"/>
        </w:rPr>
        <w:t>Projektowane postanowienia umowy w sprawie zamówienia publicznego, które zostaną wprowadzone do treści tej umowy, określone zostały w załączniku do SWZ</w:t>
      </w:r>
      <w:r w:rsidRPr="00C91B66">
        <w:rPr>
          <w:rFonts w:ascii="Cambria" w:hAnsi="Cambria" w:cs="Arial"/>
          <w:sz w:val="20"/>
          <w:szCs w:val="20"/>
        </w:rPr>
        <w:t xml:space="preserve">. </w:t>
      </w:r>
    </w:p>
    <w:p w:rsidR="00796EAC" w:rsidRPr="00C91B66" w:rsidRDefault="00796EAC" w:rsidP="00796EAC">
      <w:pPr>
        <w:pStyle w:val="Tekstpodstawowy"/>
        <w:spacing w:line="276" w:lineRule="auto"/>
        <w:ind w:left="993" w:hanging="360"/>
        <w:rPr>
          <w:rFonts w:ascii="Cambria" w:hAnsi="Cambria" w:cs="Arial"/>
          <w:b/>
          <w:smallCaps w:val="0"/>
          <w:sz w:val="20"/>
          <w:szCs w:val="20"/>
        </w:rPr>
      </w:pPr>
    </w:p>
    <w:p w:rsidR="00796EAC" w:rsidRPr="00C91B66" w:rsidRDefault="00796EAC" w:rsidP="00796EAC">
      <w:pPr>
        <w:numPr>
          <w:ilvl w:val="0"/>
          <w:numId w:val="25"/>
        </w:numPr>
        <w:shd w:val="clear" w:color="auto" w:fill="BFBFBF"/>
        <w:spacing w:line="276" w:lineRule="auto"/>
        <w:ind w:left="426" w:hanging="426"/>
        <w:rPr>
          <w:rFonts w:ascii="Cambria" w:hAnsi="Cambria" w:cs="Arial"/>
          <w:b/>
          <w:bCs/>
        </w:rPr>
      </w:pPr>
      <w:r w:rsidRPr="00C91B66">
        <w:rPr>
          <w:rFonts w:ascii="Cambria" w:hAnsi="Cambria" w:cs="Arial"/>
          <w:b/>
          <w:bCs/>
        </w:rPr>
        <w:t>Zamawiający dopuszcza zmianę zawartej umowy w następujących okolicznościach.</w:t>
      </w:r>
    </w:p>
    <w:p w:rsidR="00796EAC" w:rsidRPr="00C91B66" w:rsidRDefault="00796EAC" w:rsidP="00796EAC">
      <w:pPr>
        <w:numPr>
          <w:ilvl w:val="0"/>
          <w:numId w:val="28"/>
        </w:numPr>
        <w:spacing w:line="276" w:lineRule="auto"/>
        <w:ind w:left="426" w:right="-2" w:hanging="426"/>
        <w:jc w:val="both"/>
        <w:rPr>
          <w:rFonts w:ascii="Cambria" w:hAnsi="Cambria" w:cs="Arial"/>
          <w:sz w:val="20"/>
          <w:szCs w:val="20"/>
        </w:rPr>
      </w:pPr>
      <w:r w:rsidRPr="00C91B66">
        <w:rPr>
          <w:rFonts w:ascii="Cambria" w:hAnsi="Cambria" w:cs="Arial"/>
          <w:sz w:val="20"/>
          <w:szCs w:val="20"/>
        </w:rPr>
        <w:t>Zamawiający dopuszcza zmianę postanowień umowy spowodowanych zmianami organizacyjnymi, wynikającymi z następujących okoliczności:</w:t>
      </w:r>
    </w:p>
    <w:p w:rsidR="00796EAC" w:rsidRPr="00C91B66" w:rsidRDefault="00796EAC" w:rsidP="00796EAC">
      <w:pPr>
        <w:numPr>
          <w:ilvl w:val="0"/>
          <w:numId w:val="29"/>
        </w:numPr>
        <w:spacing w:line="276" w:lineRule="auto"/>
        <w:ind w:left="709" w:right="-2" w:hanging="283"/>
        <w:jc w:val="both"/>
        <w:rPr>
          <w:rFonts w:ascii="Cambria" w:hAnsi="Cambria" w:cs="Arial"/>
          <w:sz w:val="20"/>
          <w:szCs w:val="20"/>
        </w:rPr>
      </w:pPr>
      <w:r w:rsidRPr="00C91B66">
        <w:rPr>
          <w:rFonts w:ascii="Cambria" w:hAnsi="Cambria" w:cs="Arial"/>
          <w:sz w:val="20"/>
          <w:szCs w:val="20"/>
        </w:rPr>
        <w:lastRenderedPageBreak/>
        <w:t xml:space="preserve">zmiana wskazanej w ofercie osoby, możliwa jest jedynie na osobę o kwalifikacjach </w:t>
      </w:r>
      <w:r w:rsidRPr="00C91B66">
        <w:rPr>
          <w:rFonts w:ascii="Cambria" w:hAnsi="Cambria" w:cs="Arial"/>
          <w:sz w:val="20"/>
          <w:szCs w:val="20"/>
        </w:rPr>
        <w:br/>
        <w:t>i doświadczeniu tożsamym lub lepszym, zmiana osoby może nastąpić wyłącznie za zgodą Zamawiającego i w okolicznościach, na które Wykonawca nie miał wpływu, takich jak:</w:t>
      </w:r>
    </w:p>
    <w:p w:rsidR="00796EAC" w:rsidRPr="00C91B66" w:rsidRDefault="00796EAC" w:rsidP="00796EAC">
      <w:pPr>
        <w:numPr>
          <w:ilvl w:val="0"/>
          <w:numId w:val="30"/>
        </w:numPr>
        <w:spacing w:line="276" w:lineRule="auto"/>
        <w:ind w:left="993" w:right="-2" w:hanging="284"/>
        <w:jc w:val="both"/>
        <w:rPr>
          <w:rFonts w:ascii="Cambria" w:hAnsi="Cambria" w:cs="Arial"/>
          <w:sz w:val="20"/>
          <w:szCs w:val="20"/>
        </w:rPr>
      </w:pPr>
      <w:r w:rsidRPr="00C91B66">
        <w:rPr>
          <w:rFonts w:ascii="Cambria" w:hAnsi="Cambria" w:cs="Arial"/>
          <w:sz w:val="20"/>
          <w:szCs w:val="20"/>
        </w:rPr>
        <w:t>choroba osoby wskazanej do realizacji zamówienia,</w:t>
      </w:r>
    </w:p>
    <w:p w:rsidR="00796EAC" w:rsidRPr="00C91B66" w:rsidRDefault="00796EAC" w:rsidP="00796EAC">
      <w:pPr>
        <w:numPr>
          <w:ilvl w:val="0"/>
          <w:numId w:val="30"/>
        </w:numPr>
        <w:spacing w:line="276" w:lineRule="auto"/>
        <w:ind w:left="993" w:right="-2" w:hanging="284"/>
        <w:jc w:val="both"/>
        <w:rPr>
          <w:rFonts w:ascii="Cambria" w:hAnsi="Cambria" w:cs="Arial"/>
          <w:sz w:val="20"/>
          <w:szCs w:val="20"/>
        </w:rPr>
      </w:pPr>
      <w:r w:rsidRPr="00C91B66">
        <w:rPr>
          <w:rFonts w:ascii="Cambria" w:hAnsi="Cambria" w:cs="Arial"/>
          <w:sz w:val="20"/>
          <w:szCs w:val="20"/>
        </w:rPr>
        <w:t xml:space="preserve">ustanie stosunku pracy lub rozwiązanie umowy cywilnoprawnej z osobą wskazaną </w:t>
      </w:r>
      <w:r w:rsidRPr="00C91B66">
        <w:rPr>
          <w:rFonts w:ascii="Cambria" w:hAnsi="Cambria" w:cs="Arial"/>
          <w:sz w:val="20"/>
          <w:szCs w:val="20"/>
        </w:rPr>
        <w:br/>
        <w:t>do realizacji zamówienia z przyczyn zależnych od pracownika.</w:t>
      </w:r>
    </w:p>
    <w:p w:rsidR="00796EAC" w:rsidRPr="00C91B66" w:rsidRDefault="00796EAC" w:rsidP="00796EAC">
      <w:pPr>
        <w:numPr>
          <w:ilvl w:val="0"/>
          <w:numId w:val="29"/>
        </w:numPr>
        <w:spacing w:line="276" w:lineRule="auto"/>
        <w:ind w:left="709" w:right="-2" w:hanging="283"/>
        <w:jc w:val="both"/>
        <w:rPr>
          <w:rFonts w:ascii="Cambria" w:hAnsi="Cambria" w:cs="Arial"/>
          <w:sz w:val="20"/>
          <w:szCs w:val="20"/>
        </w:rPr>
      </w:pPr>
      <w:r w:rsidRPr="00C91B66">
        <w:rPr>
          <w:rFonts w:ascii="Cambria" w:hAnsi="Cambria" w:cs="Arial"/>
          <w:sz w:val="20"/>
          <w:szCs w:val="20"/>
        </w:rPr>
        <w:t>Zmiana terminu przewidzianego na zakończenie  usług, tj.:</w:t>
      </w:r>
    </w:p>
    <w:p w:rsidR="00796EAC" w:rsidRPr="00C91B66" w:rsidRDefault="00796EAC" w:rsidP="00796EAC">
      <w:pPr>
        <w:numPr>
          <w:ilvl w:val="0"/>
          <w:numId w:val="31"/>
        </w:numPr>
        <w:spacing w:line="276" w:lineRule="auto"/>
        <w:ind w:left="993" w:right="-2" w:hanging="285"/>
        <w:jc w:val="both"/>
        <w:rPr>
          <w:rFonts w:ascii="Cambria" w:hAnsi="Cambria" w:cs="Arial"/>
          <w:sz w:val="20"/>
          <w:szCs w:val="20"/>
        </w:rPr>
      </w:pPr>
      <w:r w:rsidRPr="00C91B66">
        <w:rPr>
          <w:rFonts w:ascii="Cambria" w:hAnsi="Cambria" w:cs="Arial"/>
          <w:sz w:val="20"/>
          <w:szCs w:val="20"/>
        </w:rPr>
        <w:t>działania siły wyższej (np. klęski żywiołowe, strajki generalne,  lub lokalne, epidemie oraz inne uwarunkowania niezależne od Wykonawcy), mającej bezpośredni wpływ na terminowość wykonania usługi;</w:t>
      </w:r>
    </w:p>
    <w:p w:rsidR="00796EAC" w:rsidRPr="00C91B66" w:rsidRDefault="00796EAC" w:rsidP="00796EAC">
      <w:pPr>
        <w:numPr>
          <w:ilvl w:val="0"/>
          <w:numId w:val="31"/>
        </w:numPr>
        <w:spacing w:line="276" w:lineRule="auto"/>
        <w:ind w:left="993" w:right="-2" w:hanging="285"/>
        <w:jc w:val="both"/>
        <w:rPr>
          <w:rFonts w:ascii="Cambria" w:hAnsi="Cambria" w:cs="Arial"/>
          <w:sz w:val="20"/>
          <w:szCs w:val="20"/>
        </w:rPr>
      </w:pPr>
      <w:r w:rsidRPr="00C91B66">
        <w:rPr>
          <w:rFonts w:ascii="Cambria" w:hAnsi="Cambria" w:cs="Arial"/>
          <w:sz w:val="20"/>
          <w:szCs w:val="20"/>
        </w:rPr>
        <w:t>przestojów i opóźnień zawinionych przez Zamawiającego;</w:t>
      </w:r>
    </w:p>
    <w:p w:rsidR="00796EAC" w:rsidRPr="00C91B66" w:rsidRDefault="00796EAC" w:rsidP="00796EAC">
      <w:pPr>
        <w:numPr>
          <w:ilvl w:val="0"/>
          <w:numId w:val="31"/>
        </w:numPr>
        <w:spacing w:line="276" w:lineRule="auto"/>
        <w:ind w:left="993" w:right="-2" w:hanging="285"/>
        <w:jc w:val="both"/>
        <w:rPr>
          <w:rFonts w:ascii="Cambria" w:hAnsi="Cambria" w:cs="Arial"/>
          <w:sz w:val="20"/>
          <w:szCs w:val="20"/>
        </w:rPr>
      </w:pPr>
      <w:r w:rsidRPr="00C91B66">
        <w:rPr>
          <w:rFonts w:ascii="Cambria" w:hAnsi="Cambria" w:cs="Arial"/>
          <w:sz w:val="20"/>
          <w:szCs w:val="20"/>
        </w:rPr>
        <w:t>wystąpienia okoliczności, których strony umowy nie były w stanie przewidzieć, pomimo  zachowania należytej staranności;</w:t>
      </w:r>
    </w:p>
    <w:p w:rsidR="00796EAC" w:rsidRPr="00C91B66" w:rsidRDefault="00796EAC" w:rsidP="00796EAC">
      <w:pPr>
        <w:numPr>
          <w:ilvl w:val="0"/>
          <w:numId w:val="31"/>
        </w:numPr>
        <w:spacing w:line="276" w:lineRule="auto"/>
        <w:ind w:left="993" w:right="-2" w:hanging="285"/>
        <w:jc w:val="both"/>
        <w:rPr>
          <w:rFonts w:ascii="Cambria" w:hAnsi="Cambria" w:cs="Arial"/>
          <w:sz w:val="20"/>
          <w:szCs w:val="20"/>
        </w:rPr>
      </w:pPr>
      <w:r w:rsidRPr="00C91B66">
        <w:rPr>
          <w:rFonts w:ascii="Cambria" w:hAnsi="Cambria" w:cs="Arial"/>
          <w:sz w:val="20"/>
          <w:szCs w:val="20"/>
        </w:rPr>
        <w:t xml:space="preserve">wydłużenie o czas powstały w wyniku nie zawarcia umowy od czasu możliwego do zawarcia </w:t>
      </w:r>
      <w:r w:rsidRPr="00C91B66">
        <w:rPr>
          <w:rFonts w:ascii="Cambria" w:hAnsi="Cambria" w:cs="Arial"/>
          <w:sz w:val="20"/>
          <w:szCs w:val="20"/>
        </w:rPr>
        <w:br/>
        <w:t>o czas zwłoki związany z wniesionym odwołaniem lub okolicznościami prowadzonych wyjaśnień wnoszonych zastrzeżeń przez wykonawców lub osoby postronne do prowadzonego postępowania oraz w pozostałych przypadkach od zakończenia pierwszego terminu związania ofertą;</w:t>
      </w:r>
    </w:p>
    <w:p w:rsidR="00796EAC" w:rsidRPr="00C91B66" w:rsidRDefault="00796EAC" w:rsidP="00796EAC">
      <w:pPr>
        <w:numPr>
          <w:ilvl w:val="0"/>
          <w:numId w:val="31"/>
        </w:numPr>
        <w:spacing w:line="276" w:lineRule="auto"/>
        <w:ind w:left="993" w:right="-2" w:hanging="285"/>
        <w:jc w:val="both"/>
        <w:rPr>
          <w:rFonts w:ascii="Cambria" w:hAnsi="Cambria" w:cs="Arial"/>
          <w:sz w:val="20"/>
          <w:szCs w:val="20"/>
        </w:rPr>
      </w:pPr>
      <w:r w:rsidRPr="00C91B66">
        <w:rPr>
          <w:rFonts w:ascii="Cambria" w:hAnsi="Cambria" w:cs="Arial"/>
          <w:sz w:val="20"/>
          <w:szCs w:val="20"/>
        </w:rPr>
        <w:t xml:space="preserve">zmiana terminów cząstkowych bez zmiany terminu końcowego jest dopuszczalna </w:t>
      </w:r>
      <w:r w:rsidRPr="00C91B66">
        <w:rPr>
          <w:rFonts w:ascii="Cambria" w:hAnsi="Cambria" w:cs="Arial"/>
          <w:sz w:val="20"/>
          <w:szCs w:val="20"/>
        </w:rPr>
        <w:br/>
        <w:t>w okolicznościach niespowodowanych działalnością Wykonawcy.</w:t>
      </w:r>
    </w:p>
    <w:p w:rsidR="00796EAC" w:rsidRPr="00C91B66" w:rsidRDefault="00796EAC" w:rsidP="00796EAC">
      <w:pPr>
        <w:spacing w:line="276" w:lineRule="auto"/>
        <w:ind w:left="993" w:right="-2"/>
        <w:jc w:val="both"/>
        <w:rPr>
          <w:rFonts w:ascii="Cambria" w:hAnsi="Cambria" w:cs="Arial"/>
          <w:sz w:val="20"/>
          <w:szCs w:val="20"/>
        </w:rPr>
      </w:pPr>
    </w:p>
    <w:p w:rsidR="00796EAC" w:rsidRPr="00C91B66" w:rsidRDefault="00796EAC" w:rsidP="00796EAC">
      <w:pPr>
        <w:widowControl w:val="0"/>
        <w:numPr>
          <w:ilvl w:val="0"/>
          <w:numId w:val="25"/>
        </w:numPr>
        <w:shd w:val="clear" w:color="auto" w:fill="BFBFBF"/>
        <w:spacing w:after="72" w:line="276" w:lineRule="auto"/>
        <w:ind w:left="426" w:hanging="426"/>
        <w:rPr>
          <w:rFonts w:ascii="Cambria" w:eastAsia="Trebuchet MS" w:hAnsi="Cambria" w:cs="Trebuchet MS"/>
          <w:b/>
          <w:lang w:bidi="pl-PL"/>
        </w:rPr>
      </w:pPr>
      <w:r w:rsidRPr="00C91B66">
        <w:rPr>
          <w:rFonts w:ascii="Cambria" w:eastAsia="Trebuchet MS" w:hAnsi="Cambria" w:cs="Trebuchet MS"/>
          <w:b/>
          <w:lang w:bidi="pl-PL"/>
        </w:rPr>
        <w:t>Pouczenie o środkach ochrony prawnej przysługujących Wykonawcy.</w:t>
      </w:r>
    </w:p>
    <w:p w:rsidR="00796EAC" w:rsidRPr="00C91B66" w:rsidRDefault="00796EAC" w:rsidP="00796EAC">
      <w:pPr>
        <w:widowControl w:val="0"/>
        <w:numPr>
          <w:ilvl w:val="0"/>
          <w:numId w:val="16"/>
        </w:numPr>
        <w:spacing w:after="159" w:line="276" w:lineRule="auto"/>
        <w:ind w:left="284" w:right="40" w:hanging="284"/>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C91B66">
        <w:rPr>
          <w:rFonts w:ascii="Cambria" w:eastAsia="Trebuchet MS" w:hAnsi="Cambria" w:cs="Trebuchet MS"/>
          <w:sz w:val="20"/>
          <w:szCs w:val="20"/>
          <w:lang w:bidi="pl-PL"/>
        </w:rPr>
        <w:t>Pzp</w:t>
      </w:r>
      <w:proofErr w:type="spellEnd"/>
      <w:r w:rsidRPr="00C91B66">
        <w:rPr>
          <w:rFonts w:ascii="Cambria" w:eastAsia="Trebuchet MS" w:hAnsi="Cambria" w:cs="Trebuchet MS"/>
          <w:sz w:val="20"/>
          <w:szCs w:val="20"/>
          <w:lang w:bidi="pl-PL"/>
        </w:rPr>
        <w:t>.</w:t>
      </w:r>
    </w:p>
    <w:p w:rsidR="00796EAC" w:rsidRPr="00C91B66" w:rsidRDefault="00796EAC" w:rsidP="00796EAC">
      <w:pPr>
        <w:widowControl w:val="0"/>
        <w:numPr>
          <w:ilvl w:val="0"/>
          <w:numId w:val="16"/>
        </w:numPr>
        <w:spacing w:after="62" w:line="276" w:lineRule="auto"/>
        <w:ind w:left="284" w:hanging="284"/>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Odwołanie przysługuje na:</w:t>
      </w:r>
    </w:p>
    <w:p w:rsidR="00796EAC" w:rsidRPr="00C91B66" w:rsidRDefault="00796EAC" w:rsidP="00796EAC">
      <w:pPr>
        <w:widowControl w:val="0"/>
        <w:numPr>
          <w:ilvl w:val="1"/>
          <w:numId w:val="16"/>
        </w:numPr>
        <w:spacing w:after="120" w:line="276" w:lineRule="auto"/>
        <w:ind w:left="567" w:right="40" w:hanging="386"/>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niezgodną z przepisami ustawy czynność Zamawiającego, podjętą w postępowa</w:t>
      </w:r>
      <w:r w:rsidRPr="00C91B66">
        <w:rPr>
          <w:rFonts w:ascii="Cambria" w:eastAsia="Trebuchet MS" w:hAnsi="Cambria" w:cs="Trebuchet MS"/>
          <w:sz w:val="20"/>
          <w:szCs w:val="20"/>
          <w:lang w:bidi="pl-PL"/>
        </w:rPr>
        <w:softHyphen/>
        <w:t>niu o udzielenie zamówienia, w tym na projektowane postanowienie umowy;</w:t>
      </w:r>
    </w:p>
    <w:p w:rsidR="00796EAC" w:rsidRPr="00C91B66" w:rsidRDefault="00796EAC" w:rsidP="00796EAC">
      <w:pPr>
        <w:widowControl w:val="0"/>
        <w:numPr>
          <w:ilvl w:val="1"/>
          <w:numId w:val="16"/>
        </w:numPr>
        <w:spacing w:after="120" w:line="276" w:lineRule="auto"/>
        <w:ind w:left="567" w:right="40" w:hanging="386"/>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 xml:space="preserve"> zaniechanie czynności w postępowaniu o udzielenie zamówienia, do której Zamawiający </w:t>
      </w:r>
      <w:r w:rsidRPr="00C91B66">
        <w:rPr>
          <w:rFonts w:ascii="Cambria" w:eastAsia="Trebuchet MS" w:hAnsi="Cambria" w:cs="Trebuchet MS"/>
          <w:sz w:val="20"/>
          <w:szCs w:val="20"/>
          <w:lang w:bidi="pl-PL"/>
        </w:rPr>
        <w:br/>
        <w:t>był obowiązany na podstawie ustawy.</w:t>
      </w:r>
    </w:p>
    <w:p w:rsidR="00796EAC" w:rsidRPr="00C91B66" w:rsidRDefault="00796EAC" w:rsidP="00796EAC">
      <w:pPr>
        <w:widowControl w:val="0"/>
        <w:numPr>
          <w:ilvl w:val="0"/>
          <w:numId w:val="16"/>
        </w:numPr>
        <w:spacing w:after="120" w:line="276" w:lineRule="auto"/>
        <w:ind w:left="284" w:right="40" w:hanging="284"/>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Odwołanie wnosi się do Prezesa Krajowej Izby Odwoławczej w formie pisemnej albo w formie elektronicznej albo w postaci elektronicznej opatrzone podpisem zaufanym.</w:t>
      </w:r>
    </w:p>
    <w:p w:rsidR="00796EAC" w:rsidRPr="00C91B66" w:rsidRDefault="00796EAC" w:rsidP="00796EAC">
      <w:pPr>
        <w:pStyle w:val="Bezodstpw"/>
        <w:numPr>
          <w:ilvl w:val="0"/>
          <w:numId w:val="16"/>
        </w:numPr>
        <w:spacing w:line="276" w:lineRule="auto"/>
        <w:ind w:left="284" w:hanging="284"/>
        <w:jc w:val="both"/>
        <w:rPr>
          <w:rFonts w:ascii="Cambria" w:hAnsi="Cambria"/>
          <w:sz w:val="20"/>
          <w:szCs w:val="20"/>
          <w:lang w:bidi="pl-PL"/>
        </w:rPr>
      </w:pPr>
      <w:r w:rsidRPr="00C91B66">
        <w:rPr>
          <w:rFonts w:ascii="Cambria" w:hAnsi="Cambria"/>
          <w:sz w:val="20"/>
          <w:szCs w:val="20"/>
          <w:lang w:bidi="pl-PL"/>
        </w:rPr>
        <w:t xml:space="preserve">Na orzeczenie Krajowej Izby Odwoławczej oraz postanowienie Prezesa Krajowej Izby Odwoławczej, </w:t>
      </w:r>
      <w:r w:rsidRPr="00C91B66">
        <w:rPr>
          <w:rFonts w:ascii="Cambria" w:hAnsi="Cambria"/>
          <w:sz w:val="20"/>
          <w:szCs w:val="20"/>
          <w:lang w:bidi="pl-PL"/>
        </w:rPr>
        <w:br/>
        <w:t xml:space="preserve">o którym mowa w art. 519 ust. 1 ustawy </w:t>
      </w:r>
      <w:proofErr w:type="spellStart"/>
      <w:r w:rsidRPr="00C91B66">
        <w:rPr>
          <w:rFonts w:ascii="Cambria" w:hAnsi="Cambria"/>
          <w:sz w:val="20"/>
          <w:szCs w:val="20"/>
          <w:lang w:bidi="pl-PL"/>
        </w:rPr>
        <w:t>Pzp</w:t>
      </w:r>
      <w:proofErr w:type="spellEnd"/>
      <w:r w:rsidRPr="00C91B66">
        <w:rPr>
          <w:rFonts w:ascii="Cambria" w:hAnsi="Cambria"/>
          <w:sz w:val="20"/>
          <w:szCs w:val="20"/>
          <w:lang w:bidi="pl-PL"/>
        </w:rPr>
        <w:t>, stronom oraz uczestni</w:t>
      </w:r>
      <w:r w:rsidRPr="00C91B66">
        <w:rPr>
          <w:rFonts w:ascii="Cambria" w:hAnsi="Cambria"/>
          <w:sz w:val="20"/>
          <w:szCs w:val="20"/>
          <w:lang w:bidi="pl-PL"/>
        </w:rPr>
        <w:softHyphen/>
        <w:t xml:space="preserve">kom postępowania odwoławczego przysługuje skarga do </w:t>
      </w:r>
      <w:r w:rsidRPr="00C91B66">
        <w:rPr>
          <w:rFonts w:ascii="Cambria" w:hAnsi="Cambria"/>
          <w:sz w:val="20"/>
          <w:szCs w:val="20"/>
        </w:rPr>
        <w:t>sądu. Skargę wnosi się do Sądu Okręgowego</w:t>
      </w:r>
      <w:r w:rsidRPr="00C91B66">
        <w:rPr>
          <w:rFonts w:ascii="Cambria" w:hAnsi="Cambria"/>
          <w:sz w:val="20"/>
          <w:szCs w:val="20"/>
          <w:lang w:bidi="pl-PL"/>
        </w:rPr>
        <w:t xml:space="preserve"> w Warszawie za pośrednictwem Prezesa Krajowej Izby Od</w:t>
      </w:r>
      <w:r w:rsidRPr="00C91B66">
        <w:rPr>
          <w:rFonts w:ascii="Cambria" w:hAnsi="Cambria"/>
          <w:sz w:val="20"/>
          <w:szCs w:val="20"/>
          <w:lang w:bidi="pl-PL"/>
        </w:rPr>
        <w:softHyphen/>
        <w:t>woławczej.</w:t>
      </w:r>
    </w:p>
    <w:p w:rsidR="00796EAC" w:rsidRPr="00C91B66" w:rsidRDefault="00796EAC" w:rsidP="00796EAC">
      <w:pPr>
        <w:widowControl w:val="0"/>
        <w:numPr>
          <w:ilvl w:val="0"/>
          <w:numId w:val="16"/>
        </w:numPr>
        <w:spacing w:line="276" w:lineRule="auto"/>
        <w:ind w:left="284" w:right="40" w:hanging="284"/>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C91B66">
        <w:rPr>
          <w:rFonts w:ascii="Cambria" w:eastAsia="Trebuchet MS" w:hAnsi="Cambria" w:cs="Trebuchet MS"/>
          <w:sz w:val="20"/>
          <w:szCs w:val="20"/>
          <w:lang w:bidi="pl-PL"/>
        </w:rPr>
        <w:t>Pzp</w:t>
      </w:r>
      <w:proofErr w:type="spellEnd"/>
      <w:r w:rsidRPr="00C91B66">
        <w:rPr>
          <w:rFonts w:ascii="Cambria" w:eastAsia="Trebuchet MS" w:hAnsi="Cambria" w:cs="Trebuchet MS"/>
          <w:sz w:val="20"/>
          <w:szCs w:val="20"/>
          <w:lang w:bidi="pl-PL"/>
        </w:rPr>
        <w:t>.</w:t>
      </w:r>
    </w:p>
    <w:p w:rsidR="00796EAC" w:rsidRPr="00C91B66" w:rsidRDefault="00796EAC" w:rsidP="00796EAC">
      <w:pPr>
        <w:widowControl w:val="0"/>
        <w:spacing w:line="276" w:lineRule="auto"/>
        <w:ind w:left="284" w:right="40"/>
        <w:jc w:val="both"/>
        <w:rPr>
          <w:rFonts w:ascii="Cambria" w:eastAsia="Trebuchet MS" w:hAnsi="Cambria" w:cs="Trebuchet MS"/>
          <w:sz w:val="20"/>
          <w:szCs w:val="20"/>
          <w:lang w:bidi="pl-PL"/>
        </w:rPr>
      </w:pPr>
    </w:p>
    <w:p w:rsidR="00796EAC" w:rsidRPr="00C91B66" w:rsidRDefault="00796EAC" w:rsidP="00796EAC">
      <w:pPr>
        <w:widowControl w:val="0"/>
        <w:shd w:val="clear" w:color="auto" w:fill="BFBFBF"/>
        <w:spacing w:line="276" w:lineRule="auto"/>
        <w:ind w:left="426" w:right="40" w:hanging="426"/>
        <w:rPr>
          <w:rFonts w:ascii="Cambria" w:eastAsia="Trebuchet MS" w:hAnsi="Cambria" w:cs="Trebuchet MS"/>
          <w:b/>
          <w:lang w:bidi="pl-PL"/>
        </w:rPr>
      </w:pPr>
      <w:r w:rsidRPr="00C91B66">
        <w:rPr>
          <w:rFonts w:ascii="Cambria" w:eastAsia="Trebuchet MS" w:hAnsi="Cambria" w:cs="Trebuchet MS"/>
          <w:b/>
          <w:lang w:bidi="pl-PL"/>
        </w:rPr>
        <w:t>XXIV.</w:t>
      </w:r>
      <w:r w:rsidRPr="00C91B66">
        <w:rPr>
          <w:rFonts w:ascii="Cambria" w:eastAsia="Trebuchet MS" w:hAnsi="Cambria" w:cs="Trebuchet MS"/>
          <w:b/>
          <w:lang w:bidi="pl-PL"/>
        </w:rPr>
        <w:tab/>
        <w:t>Informacje dodatkowe dotyczące składania ofert</w:t>
      </w:r>
    </w:p>
    <w:p w:rsidR="00796EAC" w:rsidRPr="00C91B66" w:rsidRDefault="00796EAC" w:rsidP="00796EAC">
      <w:pPr>
        <w:widowControl w:val="0"/>
        <w:numPr>
          <w:ilvl w:val="0"/>
          <w:numId w:val="23"/>
        </w:numPr>
        <w:spacing w:line="276" w:lineRule="auto"/>
        <w:ind w:left="284" w:right="40" w:hanging="284"/>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Niniejsza SWZ oraz wszystkie dokumenty do niej dołączone mogą być użyte jedynie w celu sporządzenia oferty.</w:t>
      </w:r>
    </w:p>
    <w:p w:rsidR="00796EAC" w:rsidRPr="00C91B66" w:rsidRDefault="00796EAC" w:rsidP="00796EAC">
      <w:pPr>
        <w:widowControl w:val="0"/>
        <w:numPr>
          <w:ilvl w:val="0"/>
          <w:numId w:val="23"/>
        </w:numPr>
        <w:spacing w:line="276" w:lineRule="auto"/>
        <w:ind w:left="284" w:right="40" w:hanging="284"/>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 xml:space="preserve">Wykonawca przedstawia ofertę zgodnie z wymaganiami określonymi w niniejszej  SWZ.  </w:t>
      </w:r>
    </w:p>
    <w:p w:rsidR="00796EAC" w:rsidRPr="00C91B66" w:rsidRDefault="00796EAC" w:rsidP="00796EAC">
      <w:pPr>
        <w:widowControl w:val="0"/>
        <w:numPr>
          <w:ilvl w:val="0"/>
          <w:numId w:val="23"/>
        </w:numPr>
        <w:spacing w:line="276" w:lineRule="auto"/>
        <w:ind w:left="284" w:right="40" w:hanging="284"/>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Wykonawca ponosi wszystkie koszty związane z przygotowaniem i złożeniem oferty Zamawiający nie przewiduje zwrotu kosztów udziału w postępowaniu.</w:t>
      </w:r>
    </w:p>
    <w:p w:rsidR="00796EAC" w:rsidRPr="00C91B66" w:rsidRDefault="00796EAC" w:rsidP="00796EAC">
      <w:pPr>
        <w:widowControl w:val="0"/>
        <w:numPr>
          <w:ilvl w:val="0"/>
          <w:numId w:val="23"/>
        </w:numPr>
        <w:spacing w:line="276" w:lineRule="auto"/>
        <w:ind w:left="284" w:right="40" w:hanging="284"/>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Zamawiający nie przewiduje składania ofert wariantowych.</w:t>
      </w:r>
    </w:p>
    <w:p w:rsidR="00796EAC" w:rsidRPr="00C91B66" w:rsidRDefault="00796EAC" w:rsidP="00796EAC">
      <w:pPr>
        <w:widowControl w:val="0"/>
        <w:numPr>
          <w:ilvl w:val="0"/>
          <w:numId w:val="23"/>
        </w:numPr>
        <w:spacing w:line="276" w:lineRule="auto"/>
        <w:ind w:left="284" w:right="40" w:hanging="284"/>
        <w:jc w:val="both"/>
        <w:rPr>
          <w:rFonts w:ascii="Cambria" w:eastAsia="Trebuchet MS" w:hAnsi="Cambria" w:cs="Trebuchet MS"/>
          <w:sz w:val="20"/>
          <w:szCs w:val="20"/>
          <w:lang w:bidi="pl-PL"/>
        </w:rPr>
      </w:pPr>
      <w:r w:rsidRPr="00C91B66">
        <w:rPr>
          <w:rFonts w:ascii="Cambria" w:eastAsia="Trebuchet MS" w:hAnsi="Cambria" w:cs="Trebuchet MS"/>
          <w:sz w:val="20"/>
          <w:szCs w:val="20"/>
          <w:lang w:bidi="pl-PL"/>
        </w:rPr>
        <w:t>Zamawiający nie przewiduje aukcji elektronicznej.</w:t>
      </w:r>
    </w:p>
    <w:p w:rsidR="00796EAC" w:rsidRPr="00C91B66" w:rsidRDefault="00796EAC" w:rsidP="00796EAC">
      <w:pPr>
        <w:widowControl w:val="0"/>
        <w:numPr>
          <w:ilvl w:val="0"/>
          <w:numId w:val="23"/>
        </w:numPr>
        <w:spacing w:line="276" w:lineRule="auto"/>
        <w:ind w:left="284" w:right="40" w:hanging="284"/>
        <w:jc w:val="both"/>
        <w:rPr>
          <w:rFonts w:ascii="Cambria" w:eastAsia="Trebuchet MS" w:hAnsi="Cambria" w:cs="Trebuchet MS"/>
          <w:sz w:val="20"/>
          <w:szCs w:val="20"/>
          <w:lang w:bidi="pl-PL"/>
        </w:rPr>
      </w:pPr>
      <w:r w:rsidRPr="00C91B66">
        <w:rPr>
          <w:rFonts w:ascii="Cambria" w:hAnsi="Cambria" w:cs="Arial"/>
          <w:bCs/>
          <w:sz w:val="20"/>
          <w:szCs w:val="20"/>
        </w:rPr>
        <w:t>Zamawiający nie przewiduje udzielenia zamówień powtarzających.</w:t>
      </w:r>
    </w:p>
    <w:p w:rsidR="00796EAC" w:rsidRPr="00C91B66" w:rsidRDefault="00796EAC" w:rsidP="00796EAC">
      <w:pPr>
        <w:widowControl w:val="0"/>
        <w:spacing w:line="276" w:lineRule="auto"/>
        <w:ind w:left="284" w:right="40"/>
        <w:jc w:val="both"/>
        <w:rPr>
          <w:rFonts w:ascii="Cambria" w:eastAsia="Trebuchet MS" w:hAnsi="Cambria" w:cs="Trebuchet MS"/>
          <w:sz w:val="20"/>
          <w:szCs w:val="20"/>
          <w:lang w:bidi="pl-PL"/>
        </w:rPr>
      </w:pPr>
    </w:p>
    <w:p w:rsidR="00796EAC" w:rsidRPr="00C91B66" w:rsidRDefault="00796EAC" w:rsidP="00796EAC">
      <w:pPr>
        <w:pStyle w:val="Tekstpodstawowy"/>
        <w:numPr>
          <w:ilvl w:val="0"/>
          <w:numId w:val="26"/>
        </w:numPr>
        <w:shd w:val="clear" w:color="auto" w:fill="BFBFBF"/>
        <w:spacing w:line="276" w:lineRule="auto"/>
        <w:ind w:left="426" w:hanging="426"/>
        <w:jc w:val="left"/>
        <w:rPr>
          <w:rFonts w:ascii="Cambria" w:hAnsi="Cambria" w:cs="Arial"/>
          <w:b/>
          <w:smallCaps w:val="0"/>
          <w:sz w:val="24"/>
          <w:szCs w:val="24"/>
        </w:rPr>
      </w:pPr>
      <w:r w:rsidRPr="00C91B66">
        <w:rPr>
          <w:rFonts w:ascii="Cambria" w:hAnsi="Cambria" w:cs="Arial"/>
          <w:b/>
          <w:smallCaps w:val="0"/>
          <w:sz w:val="24"/>
          <w:szCs w:val="24"/>
        </w:rPr>
        <w:lastRenderedPageBreak/>
        <w:t>Klauzula informacyjna dotycząca RODO</w:t>
      </w:r>
    </w:p>
    <w:p w:rsidR="00796EAC" w:rsidRPr="00C91B66" w:rsidRDefault="00796EAC" w:rsidP="00796EAC">
      <w:pPr>
        <w:pStyle w:val="Tekstpodstawowy"/>
        <w:spacing w:line="276" w:lineRule="auto"/>
        <w:ind w:left="4244"/>
        <w:jc w:val="left"/>
        <w:rPr>
          <w:rFonts w:ascii="Cambria" w:hAnsi="Cambria" w:cs="Arial"/>
          <w:b/>
          <w:smallCaps w:val="0"/>
          <w:sz w:val="24"/>
          <w:szCs w:val="24"/>
        </w:rPr>
      </w:pPr>
    </w:p>
    <w:p w:rsidR="00796EAC" w:rsidRPr="00C91B66" w:rsidRDefault="00796EAC" w:rsidP="00796EAC">
      <w:pPr>
        <w:spacing w:line="276" w:lineRule="auto"/>
        <w:ind w:firstLine="1"/>
        <w:jc w:val="both"/>
        <w:rPr>
          <w:rFonts w:ascii="Cambria" w:hAnsi="Cambria"/>
          <w:sz w:val="20"/>
          <w:szCs w:val="20"/>
        </w:rPr>
      </w:pPr>
      <w:r w:rsidRPr="00C91B66">
        <w:rPr>
          <w:rFonts w:ascii="Cambria" w:hAnsi="Cambria"/>
          <w:sz w:val="20"/>
          <w:szCs w:val="20"/>
        </w:rPr>
        <w:t xml:space="preserve">Zgodnie z art. 13 ust. 1 i 2 rozporządzenia Parlamentu Europejskiego i Rady (UE) 2016/679 z dnia </w:t>
      </w:r>
      <w:r w:rsidRPr="00C91B66">
        <w:rPr>
          <w:rFonts w:ascii="Cambria" w:hAnsi="Cambria"/>
          <w:sz w:val="20"/>
          <w:szCs w:val="20"/>
        </w:rPr>
        <w:br/>
        <w:t xml:space="preserve">27 kwietnia 2016 r. w sprawie ochrony osób fizycznych w związku z przetwarzaniem danych osobowych </w:t>
      </w:r>
      <w:r w:rsidRPr="00C91B66">
        <w:rPr>
          <w:rFonts w:ascii="Cambria" w:hAnsi="Cambria"/>
          <w:sz w:val="20"/>
          <w:szCs w:val="20"/>
        </w:rPr>
        <w:br/>
        <w:t>i w sprawie swobodnego przepływu takich danych oraz uchylenia dyrektywy 95/46/WE (ogólne rozporządzenie o ochronie danych) (Dz. Urz. UE L 119 z 04.05.2016, str. 1), dalej „RODO”, informuję, że:</w:t>
      </w:r>
    </w:p>
    <w:p w:rsidR="00796EAC" w:rsidRPr="00C91B66" w:rsidRDefault="00796EAC" w:rsidP="00796EAC">
      <w:pPr>
        <w:spacing w:line="276" w:lineRule="auto"/>
        <w:ind w:firstLine="1"/>
        <w:jc w:val="both"/>
        <w:rPr>
          <w:rFonts w:ascii="Cambria" w:hAnsi="Cambria"/>
          <w:sz w:val="20"/>
          <w:szCs w:val="20"/>
        </w:rPr>
      </w:pPr>
    </w:p>
    <w:p w:rsidR="00796EAC" w:rsidRPr="00C91B66" w:rsidRDefault="00796EAC" w:rsidP="00B11AB5">
      <w:pPr>
        <w:numPr>
          <w:ilvl w:val="0"/>
          <w:numId w:val="41"/>
        </w:numPr>
        <w:spacing w:line="276" w:lineRule="auto"/>
        <w:jc w:val="both"/>
        <w:rPr>
          <w:rFonts w:ascii="Cambria" w:hAnsi="Cambria"/>
          <w:sz w:val="20"/>
          <w:szCs w:val="20"/>
        </w:rPr>
      </w:pPr>
      <w:r w:rsidRPr="00C91B66">
        <w:rPr>
          <w:rFonts w:ascii="Cambria" w:hAnsi="Cambria"/>
          <w:sz w:val="20"/>
          <w:szCs w:val="20"/>
        </w:rPr>
        <w:t>administratorem Pani/Pana danych osobowych jest</w:t>
      </w:r>
      <w:r w:rsidRPr="00C91B66">
        <w:rPr>
          <w:rFonts w:ascii="Cambria" w:hAnsi="Cambria"/>
        </w:rPr>
        <w:t xml:space="preserve"> </w:t>
      </w:r>
      <w:r w:rsidRPr="00C91B66">
        <w:rPr>
          <w:rFonts w:ascii="Cambria" w:hAnsi="Cambria"/>
          <w:b/>
          <w:sz w:val="20"/>
          <w:szCs w:val="20"/>
        </w:rPr>
        <w:t>Prezydent Miasta Skarżysko-Kamienna (dane adresowe: 26-110 Skarżysko-Kamienna ul. Sikorskiego 18)</w:t>
      </w:r>
      <w:r w:rsidRPr="00C91B66">
        <w:rPr>
          <w:rFonts w:ascii="Cambria" w:hAnsi="Cambria" w:cs="Arial"/>
          <w:b/>
          <w:bCs/>
          <w:sz w:val="20"/>
          <w:szCs w:val="20"/>
        </w:rPr>
        <w:t>;</w:t>
      </w:r>
    </w:p>
    <w:p w:rsidR="00796EAC" w:rsidRPr="00C91B66" w:rsidRDefault="00796EAC" w:rsidP="00B11AB5">
      <w:pPr>
        <w:numPr>
          <w:ilvl w:val="0"/>
          <w:numId w:val="41"/>
        </w:numPr>
        <w:spacing w:line="276" w:lineRule="auto"/>
        <w:jc w:val="both"/>
        <w:rPr>
          <w:rFonts w:ascii="Cambria" w:hAnsi="Cambria"/>
          <w:sz w:val="20"/>
          <w:szCs w:val="20"/>
        </w:rPr>
      </w:pPr>
      <w:r w:rsidRPr="00C91B66">
        <w:rPr>
          <w:rFonts w:ascii="Cambria" w:hAnsi="Cambria" w:cs="Arial"/>
          <w:bCs/>
          <w:sz w:val="20"/>
          <w:szCs w:val="20"/>
        </w:rPr>
        <w:t xml:space="preserve">Z wyznaczonym inspektorem ochrony danych, można się kontaktować się we wszystkich sprawach dotyczących przetwarzania danych osobowych oraz korzystania z praw związanych </w:t>
      </w:r>
      <w:r w:rsidRPr="00C91B66">
        <w:rPr>
          <w:rFonts w:ascii="Cambria" w:hAnsi="Cambria" w:cs="Arial"/>
          <w:bCs/>
          <w:sz w:val="20"/>
          <w:szCs w:val="20"/>
        </w:rPr>
        <w:br/>
        <w:t>z przetwarzaniem danych osobowych drogą elektroniczną (</w:t>
      </w:r>
      <w:hyperlink r:id="rId18" w:history="1">
        <w:r w:rsidRPr="00C91B66">
          <w:rPr>
            <w:rStyle w:val="Hipercze"/>
            <w:rFonts w:ascii="Cambria" w:hAnsi="Cambria" w:cs="Arial"/>
            <w:bCs/>
            <w:sz w:val="20"/>
            <w:szCs w:val="20"/>
          </w:rPr>
          <w:t>inspektor@um.skarzysko.pl</w:t>
        </w:r>
      </w:hyperlink>
      <w:r w:rsidRPr="00C91B66">
        <w:rPr>
          <w:rFonts w:ascii="Cambria" w:hAnsi="Cambria" w:cs="Arial"/>
          <w:bCs/>
          <w:sz w:val="20"/>
          <w:szCs w:val="20"/>
        </w:rPr>
        <w:t xml:space="preserve">) </w:t>
      </w:r>
      <w:r w:rsidRPr="00C91B66">
        <w:rPr>
          <w:rFonts w:ascii="Cambria" w:hAnsi="Cambria" w:cs="Arial"/>
          <w:bCs/>
          <w:sz w:val="20"/>
          <w:szCs w:val="20"/>
        </w:rPr>
        <w:br/>
        <w:t>lub pisemnie na adres Administratora danych</w:t>
      </w:r>
    </w:p>
    <w:p w:rsidR="00796EAC" w:rsidRPr="00C91B66" w:rsidRDefault="00796EAC" w:rsidP="00B11AB5">
      <w:pPr>
        <w:numPr>
          <w:ilvl w:val="0"/>
          <w:numId w:val="41"/>
        </w:numPr>
        <w:spacing w:line="276" w:lineRule="auto"/>
        <w:jc w:val="both"/>
        <w:rPr>
          <w:rFonts w:ascii="Cambria" w:hAnsi="Cambria"/>
          <w:sz w:val="20"/>
          <w:szCs w:val="20"/>
        </w:rPr>
      </w:pPr>
      <w:r w:rsidRPr="00C91B66">
        <w:rPr>
          <w:rFonts w:ascii="Cambria" w:hAnsi="Cambria"/>
          <w:sz w:val="20"/>
          <w:szCs w:val="20"/>
        </w:rPr>
        <w:t>Pani/Pana dane osobowe przetwarzane będą na podstawie art. 6 ust. 1 lit. c</w:t>
      </w:r>
      <w:r w:rsidRPr="00C91B66">
        <w:rPr>
          <w:rFonts w:ascii="Cambria" w:hAnsi="Cambria"/>
          <w:i/>
          <w:sz w:val="20"/>
          <w:szCs w:val="20"/>
        </w:rPr>
        <w:t xml:space="preserve"> </w:t>
      </w:r>
      <w:r w:rsidRPr="00C91B66">
        <w:rPr>
          <w:rFonts w:ascii="Cambria" w:hAnsi="Cambria"/>
          <w:sz w:val="20"/>
          <w:szCs w:val="20"/>
        </w:rPr>
        <w:t>RODO w celu związanym z niniejszym postępowaniem o udzielenie zamówienia publicznego;</w:t>
      </w:r>
    </w:p>
    <w:p w:rsidR="00796EAC" w:rsidRPr="00C91B66" w:rsidRDefault="00796EAC" w:rsidP="00B11AB5">
      <w:pPr>
        <w:numPr>
          <w:ilvl w:val="0"/>
          <w:numId w:val="41"/>
        </w:numPr>
        <w:spacing w:line="276" w:lineRule="auto"/>
        <w:jc w:val="both"/>
        <w:rPr>
          <w:rFonts w:ascii="Cambria" w:hAnsi="Cambria"/>
          <w:sz w:val="20"/>
          <w:szCs w:val="20"/>
        </w:rPr>
      </w:pPr>
      <w:r w:rsidRPr="00C91B66">
        <w:rPr>
          <w:rFonts w:ascii="Cambria" w:hAnsi="Cambria"/>
          <w:sz w:val="20"/>
          <w:szCs w:val="20"/>
        </w:rPr>
        <w:t xml:space="preserve">odbiorcami Pani/Pana danych osobowych będą osoby lub podmioty, którym udostępniona zostanie dokumentacja postępowania w oparciu o art. 74 ustawy z dnia 11 września 2019 r. – Prawo zamówień publicznych (Dz. U. z 2021 r. poz. 1129 z </w:t>
      </w:r>
      <w:proofErr w:type="spellStart"/>
      <w:r w:rsidRPr="00C91B66">
        <w:rPr>
          <w:rFonts w:ascii="Cambria" w:hAnsi="Cambria"/>
          <w:sz w:val="20"/>
          <w:szCs w:val="20"/>
        </w:rPr>
        <w:t>późn</w:t>
      </w:r>
      <w:proofErr w:type="spellEnd"/>
      <w:r w:rsidRPr="00C91B66">
        <w:rPr>
          <w:rFonts w:ascii="Cambria" w:hAnsi="Cambria"/>
          <w:sz w:val="20"/>
          <w:szCs w:val="20"/>
        </w:rPr>
        <w:t xml:space="preserve">. </w:t>
      </w:r>
      <w:proofErr w:type="spellStart"/>
      <w:r w:rsidRPr="00C91B66">
        <w:rPr>
          <w:rFonts w:ascii="Cambria" w:hAnsi="Cambria"/>
          <w:sz w:val="20"/>
          <w:szCs w:val="20"/>
        </w:rPr>
        <w:t>zm</w:t>
      </w:r>
      <w:proofErr w:type="spellEnd"/>
      <w:r w:rsidRPr="00C91B66">
        <w:rPr>
          <w:rFonts w:ascii="Cambria" w:hAnsi="Cambria"/>
          <w:sz w:val="20"/>
          <w:szCs w:val="20"/>
        </w:rPr>
        <w:t>);</w:t>
      </w:r>
    </w:p>
    <w:p w:rsidR="00796EAC" w:rsidRPr="00C91B66" w:rsidRDefault="00796EAC" w:rsidP="00B11AB5">
      <w:pPr>
        <w:numPr>
          <w:ilvl w:val="0"/>
          <w:numId w:val="41"/>
        </w:numPr>
        <w:spacing w:line="276" w:lineRule="auto"/>
        <w:jc w:val="both"/>
        <w:rPr>
          <w:rFonts w:ascii="Cambria" w:hAnsi="Cambria"/>
          <w:sz w:val="20"/>
          <w:szCs w:val="20"/>
        </w:rPr>
      </w:pPr>
      <w:r w:rsidRPr="00C91B66">
        <w:rPr>
          <w:rFonts w:ascii="Cambria" w:hAnsi="Cambria"/>
          <w:sz w:val="20"/>
          <w:szCs w:val="20"/>
        </w:rPr>
        <w:t xml:space="preserve">Pani/Pana dane osobowe będą przechowywane, zgodnie z art. 78 ust. 1 ustawy </w:t>
      </w:r>
      <w:proofErr w:type="spellStart"/>
      <w:r w:rsidRPr="00C91B66">
        <w:rPr>
          <w:rFonts w:ascii="Cambria" w:hAnsi="Cambria"/>
          <w:sz w:val="20"/>
          <w:szCs w:val="20"/>
        </w:rPr>
        <w:t>Pzp</w:t>
      </w:r>
      <w:proofErr w:type="spellEnd"/>
      <w:r w:rsidRPr="00C91B66">
        <w:rPr>
          <w:rFonts w:ascii="Cambria" w:hAnsi="Cambria"/>
          <w:sz w:val="20"/>
          <w:szCs w:val="20"/>
        </w:rPr>
        <w:t xml:space="preserve">, przez okres </w:t>
      </w:r>
      <w:r w:rsidRPr="00C91B66">
        <w:rPr>
          <w:rFonts w:ascii="Cambria" w:hAnsi="Cambria"/>
          <w:sz w:val="20"/>
          <w:szCs w:val="20"/>
        </w:rPr>
        <w:br/>
        <w:t>4 lat od dnia zakończenia postępowania o udzielenie zamówienia lub na okres przechowywania tych danych zgodnie z wytycznymi o dofinansowania z środków UE;</w:t>
      </w:r>
    </w:p>
    <w:p w:rsidR="00796EAC" w:rsidRPr="00C91B66" w:rsidRDefault="00796EAC" w:rsidP="00B11AB5">
      <w:pPr>
        <w:numPr>
          <w:ilvl w:val="0"/>
          <w:numId w:val="41"/>
        </w:numPr>
        <w:spacing w:line="276" w:lineRule="auto"/>
        <w:jc w:val="both"/>
        <w:rPr>
          <w:rFonts w:ascii="Cambria" w:hAnsi="Cambria"/>
          <w:sz w:val="20"/>
          <w:szCs w:val="20"/>
        </w:rPr>
      </w:pPr>
      <w:r w:rsidRPr="00C91B66">
        <w:rPr>
          <w:rFonts w:ascii="Cambria" w:hAnsi="Cambria"/>
          <w:sz w:val="20"/>
          <w:szCs w:val="20"/>
        </w:rPr>
        <w:t xml:space="preserve">obowiązek podania przez Panią/Pana danych osobowych bezpośrednio Pani/Pana dotyczących jest wymogiem ustawowym określonym w przepisach ustawy </w:t>
      </w:r>
      <w:proofErr w:type="spellStart"/>
      <w:r w:rsidRPr="00C91B66">
        <w:rPr>
          <w:rFonts w:ascii="Cambria" w:hAnsi="Cambria"/>
          <w:sz w:val="20"/>
          <w:szCs w:val="20"/>
        </w:rPr>
        <w:t>Pzp</w:t>
      </w:r>
      <w:proofErr w:type="spellEnd"/>
      <w:r w:rsidRPr="00C91B66">
        <w:rPr>
          <w:rFonts w:ascii="Cambria" w:hAnsi="Cambria"/>
          <w:sz w:val="20"/>
          <w:szCs w:val="20"/>
        </w:rPr>
        <w:t xml:space="preserve">, związanym z udziałem </w:t>
      </w:r>
      <w:r w:rsidRPr="00C91B66">
        <w:rPr>
          <w:rFonts w:ascii="Cambria" w:hAnsi="Cambria"/>
          <w:sz w:val="20"/>
          <w:szCs w:val="20"/>
        </w:rPr>
        <w:br/>
        <w:t xml:space="preserve">w postępowaniu o udzielenie zamówienia publicznego; konsekwencje niepodania określonych danych wynikają z ustawy </w:t>
      </w:r>
      <w:proofErr w:type="spellStart"/>
      <w:r w:rsidRPr="00C91B66">
        <w:rPr>
          <w:rFonts w:ascii="Cambria" w:hAnsi="Cambria"/>
          <w:sz w:val="20"/>
          <w:szCs w:val="20"/>
        </w:rPr>
        <w:t>Pzp</w:t>
      </w:r>
      <w:proofErr w:type="spellEnd"/>
      <w:r w:rsidRPr="00C91B66">
        <w:rPr>
          <w:rFonts w:ascii="Cambria" w:hAnsi="Cambria"/>
          <w:sz w:val="20"/>
          <w:szCs w:val="20"/>
        </w:rPr>
        <w:t>;</w:t>
      </w:r>
    </w:p>
    <w:p w:rsidR="00796EAC" w:rsidRPr="00C91B66" w:rsidRDefault="00796EAC" w:rsidP="00B11AB5">
      <w:pPr>
        <w:numPr>
          <w:ilvl w:val="0"/>
          <w:numId w:val="41"/>
        </w:numPr>
        <w:spacing w:line="276" w:lineRule="auto"/>
        <w:jc w:val="both"/>
        <w:rPr>
          <w:rFonts w:ascii="Cambria" w:hAnsi="Cambria"/>
          <w:sz w:val="20"/>
          <w:szCs w:val="20"/>
        </w:rPr>
      </w:pPr>
      <w:r w:rsidRPr="00C91B66">
        <w:rPr>
          <w:rFonts w:ascii="Cambria" w:hAnsi="Cambria"/>
          <w:sz w:val="20"/>
          <w:szCs w:val="20"/>
        </w:rPr>
        <w:t>w odniesieniu do Pani/Pana danych osobowych decyzje nie będą podejmowane w sposób zautomatyzowany, stosowanie do art. 22 RODO;</w:t>
      </w:r>
    </w:p>
    <w:p w:rsidR="00796EAC" w:rsidRPr="00C91B66" w:rsidRDefault="00796EAC" w:rsidP="00B11AB5">
      <w:pPr>
        <w:numPr>
          <w:ilvl w:val="0"/>
          <w:numId w:val="41"/>
        </w:numPr>
        <w:spacing w:line="276" w:lineRule="auto"/>
        <w:jc w:val="both"/>
        <w:rPr>
          <w:rFonts w:ascii="Cambria" w:hAnsi="Cambria"/>
          <w:sz w:val="20"/>
          <w:szCs w:val="20"/>
        </w:rPr>
      </w:pPr>
      <w:r w:rsidRPr="00C91B66">
        <w:rPr>
          <w:rFonts w:ascii="Cambria" w:hAnsi="Cambria"/>
          <w:sz w:val="20"/>
          <w:szCs w:val="20"/>
        </w:rPr>
        <w:t>posiada Pani/Pan:</w:t>
      </w:r>
    </w:p>
    <w:p w:rsidR="00796EAC" w:rsidRPr="00C91B66" w:rsidRDefault="00796EAC" w:rsidP="00796EAC">
      <w:pPr>
        <w:numPr>
          <w:ilvl w:val="0"/>
          <w:numId w:val="5"/>
        </w:numPr>
        <w:spacing w:line="276" w:lineRule="auto"/>
        <w:ind w:left="1276"/>
        <w:jc w:val="both"/>
        <w:rPr>
          <w:rFonts w:ascii="Cambria" w:hAnsi="Cambria"/>
          <w:sz w:val="20"/>
          <w:szCs w:val="20"/>
        </w:rPr>
      </w:pPr>
      <w:r w:rsidRPr="00C91B66">
        <w:rPr>
          <w:rFonts w:ascii="Cambria" w:hAnsi="Cambria"/>
          <w:sz w:val="20"/>
          <w:szCs w:val="20"/>
        </w:rPr>
        <w:t>na podstawie art. 15 RODO prawo dostępu do danych osobowych Pani/Pana dotyczących;</w:t>
      </w:r>
    </w:p>
    <w:p w:rsidR="00796EAC" w:rsidRPr="00C91B66" w:rsidRDefault="00796EAC" w:rsidP="00796EAC">
      <w:pPr>
        <w:numPr>
          <w:ilvl w:val="0"/>
          <w:numId w:val="5"/>
        </w:numPr>
        <w:spacing w:line="276" w:lineRule="auto"/>
        <w:ind w:left="1276"/>
        <w:jc w:val="both"/>
        <w:rPr>
          <w:rFonts w:ascii="Cambria" w:hAnsi="Cambria"/>
          <w:sz w:val="20"/>
          <w:szCs w:val="20"/>
        </w:rPr>
      </w:pPr>
      <w:r w:rsidRPr="00C91B66">
        <w:rPr>
          <w:rFonts w:ascii="Cambria" w:hAnsi="Cambria"/>
          <w:sz w:val="20"/>
          <w:szCs w:val="20"/>
        </w:rPr>
        <w:t xml:space="preserve">na podstawie art. 16 RODO prawo do sprostowania Pani/Pana danych osobowych </w:t>
      </w:r>
      <w:r w:rsidRPr="00C91B66">
        <w:rPr>
          <w:rFonts w:ascii="Cambria" w:hAnsi="Cambria"/>
          <w:b/>
          <w:sz w:val="20"/>
          <w:szCs w:val="20"/>
          <w:vertAlign w:val="superscript"/>
        </w:rPr>
        <w:t>**</w:t>
      </w:r>
      <w:r w:rsidRPr="00C91B66">
        <w:rPr>
          <w:rFonts w:ascii="Cambria" w:hAnsi="Cambria"/>
          <w:sz w:val="20"/>
          <w:szCs w:val="20"/>
        </w:rPr>
        <w:t>;</w:t>
      </w:r>
    </w:p>
    <w:p w:rsidR="00796EAC" w:rsidRPr="00C91B66" w:rsidRDefault="00796EAC" w:rsidP="00796EAC">
      <w:pPr>
        <w:numPr>
          <w:ilvl w:val="0"/>
          <w:numId w:val="5"/>
        </w:numPr>
        <w:spacing w:line="276" w:lineRule="auto"/>
        <w:ind w:left="1276"/>
        <w:jc w:val="both"/>
        <w:rPr>
          <w:rFonts w:ascii="Cambria" w:hAnsi="Cambria"/>
          <w:sz w:val="20"/>
          <w:szCs w:val="20"/>
        </w:rPr>
      </w:pPr>
      <w:r w:rsidRPr="00C91B66">
        <w:rPr>
          <w:rFonts w:ascii="Cambria" w:hAnsi="Cambria"/>
          <w:sz w:val="20"/>
          <w:szCs w:val="20"/>
        </w:rPr>
        <w:t xml:space="preserve">na podstawie art. 18 RODO prawo żądania od administratora ograniczenia przetwarzania danych osobowych z zastrzeżeniem przypadków, o których mowa w art. 18 ust. 2 RODO ***;  </w:t>
      </w:r>
    </w:p>
    <w:p w:rsidR="00796EAC" w:rsidRPr="00C91B66" w:rsidRDefault="00796EAC" w:rsidP="00796EAC">
      <w:pPr>
        <w:numPr>
          <w:ilvl w:val="0"/>
          <w:numId w:val="5"/>
        </w:numPr>
        <w:spacing w:line="276" w:lineRule="auto"/>
        <w:ind w:left="1276"/>
        <w:jc w:val="both"/>
        <w:rPr>
          <w:rFonts w:ascii="Cambria" w:hAnsi="Cambria"/>
          <w:i/>
          <w:sz w:val="20"/>
          <w:szCs w:val="20"/>
        </w:rPr>
      </w:pPr>
      <w:r w:rsidRPr="00C91B66">
        <w:rPr>
          <w:rFonts w:ascii="Cambria" w:hAnsi="Cambria"/>
          <w:sz w:val="20"/>
          <w:szCs w:val="20"/>
        </w:rPr>
        <w:t>prawo do wniesienia skargi do Prezesa Urzędu Ochrony Danych Osobowych, gdy uzna Pani/Pan, że przetwarzanie danych osobowych Pani/Pana dotyczących narusza przepisy RODO;</w:t>
      </w:r>
    </w:p>
    <w:p w:rsidR="00796EAC" w:rsidRPr="00C91B66" w:rsidRDefault="00796EAC" w:rsidP="00B11AB5">
      <w:pPr>
        <w:numPr>
          <w:ilvl w:val="0"/>
          <w:numId w:val="42"/>
        </w:numPr>
        <w:spacing w:line="276" w:lineRule="auto"/>
        <w:jc w:val="both"/>
        <w:rPr>
          <w:rFonts w:ascii="Cambria" w:hAnsi="Cambria"/>
          <w:i/>
          <w:sz w:val="20"/>
          <w:szCs w:val="20"/>
        </w:rPr>
      </w:pPr>
      <w:r w:rsidRPr="00C91B66">
        <w:rPr>
          <w:rFonts w:ascii="Cambria" w:hAnsi="Cambria"/>
          <w:sz w:val="20"/>
          <w:szCs w:val="20"/>
        </w:rPr>
        <w:t>nie przysługuje Pani/Panu:</w:t>
      </w:r>
    </w:p>
    <w:p w:rsidR="00796EAC" w:rsidRPr="00C91B66" w:rsidRDefault="00796EAC" w:rsidP="00796EAC">
      <w:pPr>
        <w:numPr>
          <w:ilvl w:val="0"/>
          <w:numId w:val="6"/>
        </w:numPr>
        <w:spacing w:line="276" w:lineRule="auto"/>
        <w:ind w:left="1276"/>
        <w:jc w:val="both"/>
        <w:rPr>
          <w:rFonts w:ascii="Cambria" w:hAnsi="Cambria"/>
          <w:i/>
          <w:sz w:val="20"/>
          <w:szCs w:val="20"/>
        </w:rPr>
      </w:pPr>
      <w:r w:rsidRPr="00C91B66">
        <w:rPr>
          <w:rFonts w:ascii="Cambria" w:hAnsi="Cambria"/>
          <w:sz w:val="20"/>
          <w:szCs w:val="20"/>
        </w:rPr>
        <w:t>w związku z art. 17 ust. 3 lit. b, d lub e RODO prawo do usunięcia danych osobowych;</w:t>
      </w:r>
    </w:p>
    <w:p w:rsidR="00796EAC" w:rsidRPr="00C91B66" w:rsidRDefault="00796EAC" w:rsidP="00796EAC">
      <w:pPr>
        <w:numPr>
          <w:ilvl w:val="0"/>
          <w:numId w:val="6"/>
        </w:numPr>
        <w:spacing w:line="276" w:lineRule="auto"/>
        <w:ind w:left="1276"/>
        <w:jc w:val="both"/>
        <w:rPr>
          <w:rFonts w:ascii="Cambria" w:hAnsi="Cambria"/>
          <w:b/>
          <w:i/>
          <w:sz w:val="20"/>
          <w:szCs w:val="20"/>
        </w:rPr>
      </w:pPr>
      <w:r w:rsidRPr="00C91B66">
        <w:rPr>
          <w:rFonts w:ascii="Cambria" w:hAnsi="Cambria"/>
          <w:sz w:val="20"/>
          <w:szCs w:val="20"/>
        </w:rPr>
        <w:t>prawo do przenoszenia danych osobowych, o którym mowa w art. 20 RODO;</w:t>
      </w:r>
    </w:p>
    <w:p w:rsidR="00796EAC" w:rsidRPr="00C91B66" w:rsidRDefault="00796EAC" w:rsidP="00796EAC">
      <w:pPr>
        <w:numPr>
          <w:ilvl w:val="0"/>
          <w:numId w:val="6"/>
        </w:numPr>
        <w:spacing w:line="276" w:lineRule="auto"/>
        <w:ind w:left="1276"/>
        <w:jc w:val="both"/>
        <w:rPr>
          <w:rFonts w:ascii="Cambria" w:hAnsi="Cambria"/>
          <w:b/>
          <w:i/>
          <w:sz w:val="20"/>
          <w:szCs w:val="20"/>
        </w:rPr>
      </w:pPr>
      <w:r w:rsidRPr="00C91B66">
        <w:rPr>
          <w:rFonts w:ascii="Cambria" w:hAnsi="Cambria"/>
          <w:b/>
          <w:sz w:val="20"/>
          <w:szCs w:val="20"/>
        </w:rPr>
        <w:t>na podstawie art. 21 RODO prawo sprzeciwu, wobec przetwarzania danych osobowych, gdyż podstawą prawną przetwarzania Pani/Pana danych osobowych jest art. 6 ust. 1 lit. c RODO</w:t>
      </w:r>
      <w:r w:rsidRPr="00C91B66">
        <w:rPr>
          <w:rFonts w:ascii="Cambria" w:hAnsi="Cambria"/>
          <w:sz w:val="20"/>
          <w:szCs w:val="20"/>
        </w:rPr>
        <w:t>.</w:t>
      </w:r>
      <w:r w:rsidRPr="00C91B66">
        <w:rPr>
          <w:rFonts w:ascii="Cambria" w:hAnsi="Cambria"/>
          <w:b/>
          <w:sz w:val="20"/>
          <w:szCs w:val="20"/>
        </w:rPr>
        <w:t xml:space="preserve"> </w:t>
      </w:r>
    </w:p>
    <w:p w:rsidR="00796EAC" w:rsidRPr="00C91B66" w:rsidRDefault="00796EAC" w:rsidP="00796EAC">
      <w:pPr>
        <w:spacing w:line="276" w:lineRule="auto"/>
        <w:jc w:val="both"/>
        <w:rPr>
          <w:rFonts w:ascii="Cambria" w:hAnsi="Cambria"/>
          <w:b/>
          <w:i/>
          <w:sz w:val="20"/>
          <w:szCs w:val="20"/>
        </w:rPr>
      </w:pPr>
      <w:r w:rsidRPr="00C91B66">
        <w:rPr>
          <w:rFonts w:ascii="Cambria" w:hAnsi="Cambria"/>
          <w:b/>
          <w:i/>
          <w:sz w:val="20"/>
          <w:szCs w:val="20"/>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w:t>
      </w:r>
      <w:r w:rsidRPr="00C91B66">
        <w:rPr>
          <w:rFonts w:ascii="Cambria" w:hAnsi="Cambria"/>
          <w:b/>
          <w:i/>
          <w:sz w:val="20"/>
          <w:szCs w:val="20"/>
        </w:rPr>
        <w:br/>
        <w:t>co najmniej jedno z włączeń, o których mowa w art. 14 ust. 5 RODO.</w:t>
      </w:r>
    </w:p>
    <w:p w:rsidR="00796EAC" w:rsidRPr="00C91B66" w:rsidRDefault="00796EAC" w:rsidP="00796EAC">
      <w:pPr>
        <w:spacing w:line="276" w:lineRule="auto"/>
        <w:ind w:left="284" w:hanging="142"/>
        <w:jc w:val="both"/>
        <w:rPr>
          <w:rFonts w:ascii="Cambria" w:hAnsi="Cambria"/>
          <w:sz w:val="14"/>
          <w:szCs w:val="14"/>
        </w:rPr>
      </w:pPr>
      <w:r w:rsidRPr="00C91B66">
        <w:rPr>
          <w:rFonts w:ascii="Cambria" w:hAnsi="Cambria"/>
          <w:sz w:val="14"/>
          <w:szCs w:val="14"/>
        </w:rPr>
        <w:t>*  Wyjaśnienie: informacja w tym zakresie jest wymagana, jeżeli w odniesieniu do danego administratora lub podmiotu  przetwarzającego istnieje obowiązek wyznaczenia inspektora ochrony danych osobowych.</w:t>
      </w:r>
    </w:p>
    <w:p w:rsidR="00796EAC" w:rsidRPr="00C91B66" w:rsidRDefault="00796EAC" w:rsidP="00796EAC">
      <w:pPr>
        <w:spacing w:line="276" w:lineRule="auto"/>
        <w:ind w:left="284" w:hanging="142"/>
        <w:jc w:val="both"/>
        <w:rPr>
          <w:rFonts w:ascii="Cambria" w:hAnsi="Cambria"/>
          <w:sz w:val="14"/>
          <w:szCs w:val="14"/>
        </w:rPr>
      </w:pPr>
      <w:r w:rsidRPr="00C91B66">
        <w:rPr>
          <w:rFonts w:ascii="Cambria" w:hAnsi="Cambria"/>
          <w:sz w:val="14"/>
          <w:szCs w:val="14"/>
        </w:rPr>
        <w:t>** Wyjaśnienie: skorzystanie z prawa do sprostowania nie może skutkować zmianą wyniku postępowania</w:t>
      </w:r>
    </w:p>
    <w:p w:rsidR="00796EAC" w:rsidRPr="00C91B66" w:rsidRDefault="00796EAC" w:rsidP="00796EAC">
      <w:pPr>
        <w:spacing w:line="276" w:lineRule="auto"/>
        <w:ind w:left="284" w:hanging="142"/>
        <w:jc w:val="both"/>
        <w:rPr>
          <w:rFonts w:ascii="Cambria" w:hAnsi="Cambria"/>
          <w:sz w:val="14"/>
          <w:szCs w:val="14"/>
        </w:rPr>
      </w:pPr>
      <w:r w:rsidRPr="00C91B66">
        <w:rPr>
          <w:rFonts w:ascii="Cambria" w:hAnsi="Cambria"/>
          <w:sz w:val="14"/>
          <w:szCs w:val="14"/>
        </w:rPr>
        <w:t xml:space="preserve">     o udzielenie zamówienia publicznego ani zmianą postanowień umowy w zakresie niezgodnym z ustawą </w:t>
      </w:r>
      <w:proofErr w:type="spellStart"/>
      <w:r w:rsidRPr="00C91B66">
        <w:rPr>
          <w:rFonts w:ascii="Cambria" w:hAnsi="Cambria"/>
          <w:sz w:val="14"/>
          <w:szCs w:val="14"/>
        </w:rPr>
        <w:t>Pzp</w:t>
      </w:r>
      <w:proofErr w:type="spellEnd"/>
      <w:r w:rsidRPr="00C91B66">
        <w:rPr>
          <w:rFonts w:ascii="Cambria" w:hAnsi="Cambria"/>
          <w:sz w:val="14"/>
          <w:szCs w:val="14"/>
        </w:rPr>
        <w:t xml:space="preserve"> oraz nie może naruszać  integralności protokołu oraz jego załączników.</w:t>
      </w:r>
    </w:p>
    <w:p w:rsidR="00796EAC" w:rsidRPr="00C91B66" w:rsidRDefault="00796EAC" w:rsidP="00796EAC">
      <w:pPr>
        <w:spacing w:line="276" w:lineRule="auto"/>
        <w:ind w:left="284" w:hanging="142"/>
        <w:jc w:val="both"/>
        <w:rPr>
          <w:rFonts w:ascii="Cambria" w:hAnsi="Cambria"/>
          <w:sz w:val="14"/>
          <w:szCs w:val="14"/>
        </w:rPr>
      </w:pPr>
      <w:r w:rsidRPr="00C91B66">
        <w:rPr>
          <w:rFonts w:ascii="Cambria" w:hAnsi="Cambria"/>
          <w:sz w:val="14"/>
          <w:szCs w:val="14"/>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96EAC" w:rsidRPr="00C91B66" w:rsidRDefault="00796EAC" w:rsidP="00796EAC">
      <w:pPr>
        <w:spacing w:line="276" w:lineRule="auto"/>
        <w:ind w:left="993" w:hanging="284"/>
        <w:jc w:val="both"/>
        <w:rPr>
          <w:rFonts w:ascii="Cambria" w:hAnsi="Cambria"/>
          <w:sz w:val="14"/>
          <w:szCs w:val="14"/>
        </w:rPr>
      </w:pPr>
    </w:p>
    <w:p w:rsidR="00796EAC" w:rsidRPr="00C91B66" w:rsidRDefault="00796EAC" w:rsidP="00796EAC">
      <w:pPr>
        <w:pStyle w:val="Tekstpodstawowy"/>
        <w:shd w:val="clear" w:color="auto" w:fill="BFBFBF"/>
        <w:spacing w:after="120" w:line="276" w:lineRule="auto"/>
        <w:ind w:left="426" w:hanging="426"/>
        <w:jc w:val="left"/>
        <w:rPr>
          <w:rFonts w:ascii="Cambria" w:hAnsi="Cambria" w:cs="Arial"/>
          <w:b/>
          <w:bCs/>
          <w:smallCaps w:val="0"/>
          <w:sz w:val="24"/>
          <w:szCs w:val="24"/>
        </w:rPr>
      </w:pPr>
      <w:r w:rsidRPr="00C91B66">
        <w:rPr>
          <w:rFonts w:ascii="Cambria" w:hAnsi="Cambria" w:cs="Arial"/>
          <w:b/>
          <w:bCs/>
          <w:smallCaps w:val="0"/>
          <w:sz w:val="24"/>
          <w:szCs w:val="24"/>
        </w:rPr>
        <w:t>XVI.</w:t>
      </w:r>
      <w:r w:rsidRPr="00C91B66">
        <w:rPr>
          <w:rFonts w:ascii="Cambria" w:hAnsi="Cambria" w:cs="Arial"/>
          <w:b/>
          <w:bCs/>
          <w:smallCaps w:val="0"/>
          <w:sz w:val="24"/>
          <w:szCs w:val="24"/>
        </w:rPr>
        <w:tab/>
      </w:r>
      <w:r w:rsidRPr="00C91B66">
        <w:rPr>
          <w:rFonts w:ascii="Cambria" w:hAnsi="Cambria" w:cs="Arial"/>
          <w:smallCaps w:val="0"/>
          <w:sz w:val="24"/>
          <w:szCs w:val="24"/>
        </w:rPr>
        <w:t xml:space="preserve"> </w:t>
      </w:r>
      <w:r w:rsidRPr="00C91B66">
        <w:rPr>
          <w:rFonts w:ascii="Cambria" w:hAnsi="Cambria" w:cs="Arial"/>
          <w:b/>
          <w:bCs/>
          <w:smallCaps w:val="0"/>
          <w:sz w:val="24"/>
          <w:szCs w:val="24"/>
        </w:rPr>
        <w:t>Załączniki stanowiące integralną część Specyfikacji (SWZ).</w:t>
      </w:r>
    </w:p>
    <w:p w:rsidR="00796EAC" w:rsidRPr="00C91B66" w:rsidRDefault="00796EAC" w:rsidP="00796EAC">
      <w:pPr>
        <w:pStyle w:val="Bezodstpw"/>
        <w:spacing w:line="276" w:lineRule="auto"/>
        <w:ind w:left="426"/>
        <w:jc w:val="both"/>
        <w:rPr>
          <w:rFonts w:ascii="Cambria" w:hAnsi="Cambria" w:cs="Arial"/>
          <w:sz w:val="20"/>
          <w:szCs w:val="20"/>
        </w:rPr>
      </w:pPr>
      <w:r w:rsidRPr="00C91B66">
        <w:rPr>
          <w:rFonts w:ascii="Cambria" w:hAnsi="Cambria" w:cs="Arial"/>
          <w:sz w:val="20"/>
          <w:szCs w:val="20"/>
        </w:rPr>
        <w:t>Załącznik nr 1</w:t>
      </w:r>
      <w:r w:rsidRPr="00C91B66">
        <w:rPr>
          <w:rFonts w:ascii="Cambria" w:hAnsi="Cambria" w:cs="Arial"/>
          <w:sz w:val="20"/>
          <w:szCs w:val="20"/>
        </w:rPr>
        <w:tab/>
        <w:t>Formularz oferty</w:t>
      </w:r>
    </w:p>
    <w:p w:rsidR="00796EAC" w:rsidRPr="00C91B66" w:rsidRDefault="00796EAC" w:rsidP="00796EAC">
      <w:pPr>
        <w:pStyle w:val="Bezodstpw"/>
        <w:spacing w:line="276" w:lineRule="auto"/>
        <w:ind w:left="426"/>
        <w:jc w:val="both"/>
        <w:rPr>
          <w:rFonts w:ascii="Cambria" w:hAnsi="Cambria" w:cs="Arial"/>
          <w:sz w:val="20"/>
          <w:szCs w:val="20"/>
        </w:rPr>
      </w:pPr>
      <w:r w:rsidRPr="00C91B66">
        <w:rPr>
          <w:rFonts w:ascii="Cambria" w:hAnsi="Cambria" w:cs="Arial"/>
          <w:sz w:val="20"/>
          <w:szCs w:val="20"/>
        </w:rPr>
        <w:t>Załącznik nr 1a</w:t>
      </w:r>
      <w:r w:rsidRPr="00C91B66">
        <w:rPr>
          <w:rFonts w:ascii="Cambria" w:hAnsi="Cambria" w:cs="Arial"/>
          <w:sz w:val="20"/>
          <w:szCs w:val="20"/>
        </w:rPr>
        <w:tab/>
      </w:r>
      <w:r w:rsidRPr="00C91B66">
        <w:rPr>
          <w:rFonts w:ascii="Cambria" w:hAnsi="Cambria" w:cs="Tahoma"/>
          <w:sz w:val="20"/>
          <w:szCs w:val="20"/>
        </w:rPr>
        <w:t>Wykaz osób do punktacji</w:t>
      </w:r>
    </w:p>
    <w:p w:rsidR="00796EAC" w:rsidRPr="00C91B66" w:rsidRDefault="00796EAC" w:rsidP="00796EAC">
      <w:pPr>
        <w:pStyle w:val="Bezodstpw"/>
        <w:spacing w:line="276" w:lineRule="auto"/>
        <w:ind w:left="426"/>
        <w:jc w:val="both"/>
        <w:rPr>
          <w:rFonts w:ascii="Cambria" w:hAnsi="Cambria" w:cs="Arial"/>
          <w:sz w:val="20"/>
          <w:szCs w:val="20"/>
        </w:rPr>
      </w:pPr>
      <w:r w:rsidRPr="00C91B66">
        <w:rPr>
          <w:rFonts w:ascii="Cambria" w:hAnsi="Cambria" w:cs="Arial"/>
          <w:sz w:val="20"/>
          <w:szCs w:val="20"/>
        </w:rPr>
        <w:t>Załącznik nr 2</w:t>
      </w:r>
      <w:r w:rsidRPr="00C91B66">
        <w:rPr>
          <w:rFonts w:ascii="Cambria" w:hAnsi="Cambria" w:cs="Arial"/>
          <w:sz w:val="20"/>
          <w:szCs w:val="20"/>
        </w:rPr>
        <w:tab/>
        <w:t>Wzór umowy dla części I,II,III</w:t>
      </w:r>
    </w:p>
    <w:p w:rsidR="00796EAC" w:rsidRPr="00C91B66" w:rsidRDefault="00796EAC" w:rsidP="00796EAC">
      <w:pPr>
        <w:pStyle w:val="Bezodstpw"/>
        <w:spacing w:line="276" w:lineRule="auto"/>
        <w:ind w:left="426"/>
        <w:jc w:val="both"/>
        <w:rPr>
          <w:rFonts w:ascii="Cambria" w:hAnsi="Cambria" w:cs="Arial"/>
          <w:sz w:val="20"/>
          <w:szCs w:val="20"/>
        </w:rPr>
      </w:pPr>
      <w:r w:rsidRPr="00C91B66">
        <w:rPr>
          <w:rFonts w:ascii="Cambria" w:hAnsi="Cambria" w:cs="Arial"/>
          <w:sz w:val="20"/>
          <w:szCs w:val="20"/>
        </w:rPr>
        <w:t>Załącznik nr 2a</w:t>
      </w:r>
      <w:r w:rsidRPr="00C91B66">
        <w:rPr>
          <w:rFonts w:ascii="Cambria" w:hAnsi="Cambria" w:cs="Arial"/>
          <w:sz w:val="20"/>
          <w:szCs w:val="20"/>
        </w:rPr>
        <w:tab/>
        <w:t>Wzór umowy dla części nr IV</w:t>
      </w:r>
    </w:p>
    <w:p w:rsidR="00796EAC" w:rsidRPr="00C91B66" w:rsidRDefault="00796EAC" w:rsidP="00796EAC">
      <w:pPr>
        <w:pStyle w:val="Bezodstpw"/>
        <w:spacing w:line="276" w:lineRule="auto"/>
        <w:ind w:left="426"/>
        <w:jc w:val="both"/>
        <w:rPr>
          <w:rFonts w:ascii="Cambria" w:hAnsi="Cambria" w:cs="Arial"/>
          <w:sz w:val="20"/>
          <w:szCs w:val="20"/>
        </w:rPr>
      </w:pPr>
      <w:r w:rsidRPr="00C91B66">
        <w:rPr>
          <w:rFonts w:ascii="Cambria" w:hAnsi="Cambria" w:cs="Arial"/>
          <w:sz w:val="20"/>
          <w:szCs w:val="20"/>
        </w:rPr>
        <w:t>Załącznik nr 3</w:t>
      </w:r>
      <w:r w:rsidRPr="00C91B66">
        <w:rPr>
          <w:rFonts w:ascii="Cambria" w:hAnsi="Cambria" w:cs="Arial"/>
          <w:sz w:val="20"/>
          <w:szCs w:val="20"/>
        </w:rPr>
        <w:tab/>
        <w:t>Oświadczenie wykonawcy o spełnieniu warunków udziału w postępowaniu</w:t>
      </w:r>
    </w:p>
    <w:p w:rsidR="00796EAC" w:rsidRPr="00C91B66" w:rsidRDefault="00796EAC" w:rsidP="00796EAC">
      <w:pPr>
        <w:pStyle w:val="Bezodstpw"/>
        <w:spacing w:line="276" w:lineRule="auto"/>
        <w:ind w:left="2124" w:hanging="1698"/>
        <w:jc w:val="both"/>
        <w:rPr>
          <w:rFonts w:ascii="Cambria" w:hAnsi="Cambria" w:cs="Arial"/>
          <w:sz w:val="20"/>
          <w:szCs w:val="20"/>
        </w:rPr>
      </w:pPr>
      <w:r w:rsidRPr="00C91B66">
        <w:rPr>
          <w:rFonts w:ascii="Cambria" w:hAnsi="Cambria" w:cs="Arial"/>
          <w:sz w:val="20"/>
          <w:szCs w:val="20"/>
        </w:rPr>
        <w:t>Załącznik nr 3a</w:t>
      </w:r>
      <w:r w:rsidRPr="00C91B66">
        <w:rPr>
          <w:rFonts w:ascii="Cambria" w:hAnsi="Cambria" w:cs="Arial"/>
          <w:sz w:val="20"/>
          <w:szCs w:val="20"/>
        </w:rPr>
        <w:tab/>
        <w:t>Oświadczenie podmiotu udostępniającego zasoby o spełnieniu warunków udziału w postępowaniu</w:t>
      </w:r>
    </w:p>
    <w:p w:rsidR="00796EAC" w:rsidRPr="00C91B66" w:rsidRDefault="00796EAC" w:rsidP="00796EAC">
      <w:pPr>
        <w:pStyle w:val="Bezodstpw"/>
        <w:spacing w:line="276" w:lineRule="auto"/>
        <w:ind w:left="426"/>
        <w:jc w:val="both"/>
        <w:rPr>
          <w:rFonts w:ascii="Cambria" w:hAnsi="Cambria" w:cs="Arial"/>
          <w:sz w:val="20"/>
          <w:szCs w:val="20"/>
        </w:rPr>
      </w:pPr>
      <w:r w:rsidRPr="00C91B66">
        <w:rPr>
          <w:rFonts w:ascii="Cambria" w:hAnsi="Cambria" w:cs="Arial"/>
          <w:sz w:val="20"/>
          <w:szCs w:val="20"/>
        </w:rPr>
        <w:t>Załącznik nr 4</w:t>
      </w:r>
      <w:r w:rsidRPr="00C91B66">
        <w:rPr>
          <w:rFonts w:ascii="Cambria" w:hAnsi="Cambria" w:cs="Arial"/>
          <w:sz w:val="20"/>
          <w:szCs w:val="20"/>
        </w:rPr>
        <w:tab/>
        <w:t>Oświadczenie wykonawcy o wykluczeniu</w:t>
      </w:r>
    </w:p>
    <w:p w:rsidR="00796EAC" w:rsidRPr="00C91B66" w:rsidRDefault="00796EAC" w:rsidP="00796EAC">
      <w:pPr>
        <w:pStyle w:val="Bezodstpw"/>
        <w:spacing w:line="276" w:lineRule="auto"/>
        <w:ind w:left="426"/>
        <w:jc w:val="both"/>
        <w:rPr>
          <w:rFonts w:ascii="Cambria" w:hAnsi="Cambria" w:cs="Arial"/>
          <w:sz w:val="20"/>
          <w:szCs w:val="20"/>
        </w:rPr>
      </w:pPr>
      <w:r w:rsidRPr="00C91B66">
        <w:rPr>
          <w:rFonts w:ascii="Cambria" w:hAnsi="Cambria" w:cs="Arial"/>
          <w:sz w:val="20"/>
          <w:szCs w:val="20"/>
        </w:rPr>
        <w:t>Załącznik nr 4a</w:t>
      </w:r>
      <w:r w:rsidRPr="00C91B66">
        <w:rPr>
          <w:rFonts w:ascii="Cambria" w:hAnsi="Cambria" w:cs="Arial"/>
          <w:sz w:val="20"/>
          <w:szCs w:val="20"/>
        </w:rPr>
        <w:tab/>
        <w:t>Oświadczenie podmiotu udostępniającego zasoby o wykluczeniu</w:t>
      </w:r>
    </w:p>
    <w:p w:rsidR="00796EAC" w:rsidRPr="00C91B66" w:rsidRDefault="00796EAC" w:rsidP="00796EAC">
      <w:pPr>
        <w:pStyle w:val="Bezodstpw"/>
        <w:spacing w:line="276" w:lineRule="auto"/>
        <w:ind w:left="426"/>
        <w:jc w:val="both"/>
        <w:rPr>
          <w:rFonts w:ascii="Cambria" w:hAnsi="Cambria" w:cs="Arial"/>
          <w:sz w:val="20"/>
          <w:szCs w:val="20"/>
        </w:rPr>
      </w:pPr>
      <w:r w:rsidRPr="00C91B66">
        <w:rPr>
          <w:rFonts w:ascii="Cambria" w:hAnsi="Cambria" w:cs="Arial"/>
          <w:sz w:val="20"/>
          <w:szCs w:val="20"/>
        </w:rPr>
        <w:t>Załącznik nr 5</w:t>
      </w:r>
      <w:r w:rsidRPr="00C91B66">
        <w:rPr>
          <w:rFonts w:ascii="Cambria" w:hAnsi="Cambria" w:cs="Arial"/>
          <w:sz w:val="20"/>
          <w:szCs w:val="20"/>
        </w:rPr>
        <w:tab/>
        <w:t>Oświadczenie Wykonawców wspólnie ubiegających się o udzielenie zamówienia</w:t>
      </w:r>
    </w:p>
    <w:p w:rsidR="00796EAC" w:rsidRPr="00C91B66" w:rsidRDefault="00796EAC" w:rsidP="00796EAC">
      <w:pPr>
        <w:pStyle w:val="Bezodstpw"/>
        <w:spacing w:line="276" w:lineRule="auto"/>
        <w:ind w:left="426"/>
        <w:jc w:val="both"/>
        <w:rPr>
          <w:rFonts w:ascii="Cambria" w:hAnsi="Cambria" w:cs="Arial"/>
          <w:sz w:val="20"/>
          <w:szCs w:val="20"/>
        </w:rPr>
      </w:pPr>
      <w:r w:rsidRPr="00C91B66">
        <w:rPr>
          <w:rFonts w:ascii="Cambria" w:hAnsi="Cambria" w:cs="Arial"/>
          <w:sz w:val="20"/>
          <w:szCs w:val="20"/>
        </w:rPr>
        <w:t>Załącznik nr 6</w:t>
      </w:r>
      <w:r w:rsidRPr="00C91B66">
        <w:rPr>
          <w:rFonts w:ascii="Cambria" w:hAnsi="Cambria" w:cs="Arial"/>
          <w:sz w:val="20"/>
          <w:szCs w:val="20"/>
        </w:rPr>
        <w:tab/>
        <w:t>Oświadczenie o podwykonawcach</w:t>
      </w:r>
    </w:p>
    <w:p w:rsidR="00796EAC" w:rsidRPr="00C91B66" w:rsidRDefault="00796EAC" w:rsidP="00796EAC">
      <w:pPr>
        <w:pStyle w:val="Bezodstpw"/>
        <w:spacing w:line="276" w:lineRule="auto"/>
        <w:ind w:left="426"/>
        <w:jc w:val="both"/>
        <w:rPr>
          <w:rFonts w:ascii="Cambria" w:hAnsi="Cambria" w:cs="Arial"/>
          <w:sz w:val="20"/>
          <w:szCs w:val="20"/>
        </w:rPr>
      </w:pPr>
      <w:r w:rsidRPr="00C91B66">
        <w:rPr>
          <w:rFonts w:ascii="Cambria" w:hAnsi="Cambria" w:cs="Arial"/>
          <w:sz w:val="20"/>
          <w:szCs w:val="20"/>
        </w:rPr>
        <w:t>Załącznik nr 7</w:t>
      </w:r>
      <w:r w:rsidRPr="00C91B66">
        <w:rPr>
          <w:rFonts w:ascii="Cambria" w:hAnsi="Cambria" w:cs="Arial"/>
          <w:sz w:val="20"/>
          <w:szCs w:val="20"/>
        </w:rPr>
        <w:tab/>
        <w:t>Wykaz osób</w:t>
      </w:r>
    </w:p>
    <w:p w:rsidR="00796EAC" w:rsidRDefault="00796EAC" w:rsidP="00796EAC">
      <w:pPr>
        <w:pStyle w:val="Bezodstpw"/>
        <w:spacing w:line="276" w:lineRule="auto"/>
        <w:ind w:left="426"/>
        <w:jc w:val="both"/>
        <w:rPr>
          <w:rFonts w:ascii="Cambria" w:hAnsi="Cambria" w:cs="Arial"/>
          <w:sz w:val="20"/>
          <w:szCs w:val="20"/>
        </w:rPr>
      </w:pPr>
      <w:r w:rsidRPr="00C91B66">
        <w:rPr>
          <w:rFonts w:ascii="Cambria" w:hAnsi="Cambria" w:cs="Arial"/>
          <w:sz w:val="20"/>
          <w:szCs w:val="20"/>
        </w:rPr>
        <w:t>Załącznik nr 8</w:t>
      </w:r>
      <w:r w:rsidRPr="00C91B66">
        <w:rPr>
          <w:rFonts w:ascii="Cambria" w:hAnsi="Cambria" w:cs="Arial"/>
          <w:sz w:val="20"/>
          <w:szCs w:val="20"/>
        </w:rPr>
        <w:tab/>
        <w:t>Wykaz usług</w:t>
      </w:r>
    </w:p>
    <w:p w:rsidR="00796EAC" w:rsidRDefault="00796EAC" w:rsidP="00796EAC">
      <w:pPr>
        <w:pStyle w:val="Bezodstpw"/>
        <w:spacing w:line="276" w:lineRule="auto"/>
        <w:ind w:left="426"/>
        <w:jc w:val="both"/>
        <w:rPr>
          <w:rFonts w:ascii="Cambria" w:hAnsi="Cambria" w:cs="Arial"/>
          <w:sz w:val="20"/>
          <w:szCs w:val="20"/>
        </w:rPr>
      </w:pPr>
      <w:r>
        <w:rPr>
          <w:rFonts w:ascii="Cambria" w:hAnsi="Cambria" w:cs="Arial"/>
          <w:sz w:val="20"/>
          <w:szCs w:val="20"/>
        </w:rPr>
        <w:t>Załącznik nr 9         Warunki techniczne ul. Leśna Polana</w:t>
      </w:r>
    </w:p>
    <w:p w:rsidR="00796EAC" w:rsidRDefault="00796EAC" w:rsidP="00796EAC">
      <w:pPr>
        <w:pStyle w:val="Bezodstpw"/>
        <w:spacing w:line="276" w:lineRule="auto"/>
        <w:ind w:left="426"/>
        <w:jc w:val="both"/>
        <w:rPr>
          <w:rFonts w:ascii="Cambria" w:hAnsi="Cambria" w:cs="Arial"/>
          <w:sz w:val="20"/>
          <w:szCs w:val="20"/>
        </w:rPr>
      </w:pPr>
      <w:r>
        <w:rPr>
          <w:rFonts w:ascii="Cambria" w:hAnsi="Cambria" w:cs="Arial"/>
          <w:sz w:val="20"/>
          <w:szCs w:val="20"/>
        </w:rPr>
        <w:t>Załącznik nr 10       Warunki techniczne ul. Borówkowa</w:t>
      </w:r>
    </w:p>
    <w:p w:rsidR="00796EAC" w:rsidRDefault="00796EAC" w:rsidP="00796EAC">
      <w:pPr>
        <w:pStyle w:val="Bezodstpw"/>
        <w:spacing w:line="276" w:lineRule="auto"/>
        <w:ind w:left="426"/>
        <w:jc w:val="both"/>
        <w:rPr>
          <w:rFonts w:ascii="Cambria" w:hAnsi="Cambria" w:cs="Arial"/>
          <w:sz w:val="20"/>
          <w:szCs w:val="20"/>
        </w:rPr>
      </w:pPr>
      <w:r>
        <w:rPr>
          <w:rFonts w:ascii="Cambria" w:hAnsi="Cambria" w:cs="Arial"/>
          <w:sz w:val="20"/>
          <w:szCs w:val="20"/>
        </w:rPr>
        <w:t>Załącznik nr 11       Warunki techniczne ul.  Poziomkowa</w:t>
      </w:r>
    </w:p>
    <w:p w:rsidR="00796EAC" w:rsidRDefault="00796EAC" w:rsidP="00796EAC">
      <w:pPr>
        <w:pStyle w:val="Bezodstpw"/>
        <w:spacing w:line="276" w:lineRule="auto"/>
        <w:ind w:left="426"/>
        <w:jc w:val="both"/>
        <w:rPr>
          <w:rFonts w:ascii="Cambria" w:hAnsi="Cambria" w:cs="Arial"/>
          <w:sz w:val="20"/>
          <w:szCs w:val="20"/>
        </w:rPr>
      </w:pPr>
      <w:r>
        <w:rPr>
          <w:rFonts w:ascii="Cambria" w:hAnsi="Cambria" w:cs="Arial"/>
          <w:sz w:val="20"/>
          <w:szCs w:val="20"/>
        </w:rPr>
        <w:t>Załącznik nr 12       Warunki techniczne ul. Jeżynowa</w:t>
      </w:r>
    </w:p>
    <w:p w:rsidR="00796EAC" w:rsidRDefault="00796EAC" w:rsidP="00796EAC">
      <w:pPr>
        <w:pStyle w:val="Bezodstpw"/>
        <w:spacing w:line="276" w:lineRule="auto"/>
        <w:jc w:val="both"/>
        <w:rPr>
          <w:rFonts w:ascii="Cambria" w:hAnsi="Cambria" w:cs="Tahoma"/>
          <w:sz w:val="20"/>
          <w:szCs w:val="20"/>
        </w:rPr>
      </w:pPr>
    </w:p>
    <w:p w:rsidR="00471E45" w:rsidRDefault="00471E45" w:rsidP="00796EAC">
      <w:pPr>
        <w:pStyle w:val="Bezodstpw"/>
        <w:spacing w:line="276" w:lineRule="auto"/>
        <w:jc w:val="both"/>
        <w:rPr>
          <w:rFonts w:ascii="Cambria" w:hAnsi="Cambria" w:cs="Tahoma"/>
          <w:sz w:val="20"/>
          <w:szCs w:val="20"/>
        </w:rPr>
      </w:pPr>
    </w:p>
    <w:p w:rsidR="00471E45" w:rsidRDefault="00471E45" w:rsidP="00796EAC">
      <w:pPr>
        <w:pStyle w:val="Bezodstpw"/>
        <w:spacing w:line="276" w:lineRule="auto"/>
        <w:jc w:val="both"/>
        <w:rPr>
          <w:rFonts w:ascii="Cambria" w:hAnsi="Cambria" w:cs="Tahoma"/>
          <w:sz w:val="20"/>
          <w:szCs w:val="20"/>
        </w:rPr>
      </w:pPr>
    </w:p>
    <w:p w:rsidR="00471E45" w:rsidRDefault="00471E45" w:rsidP="00796EAC">
      <w:pPr>
        <w:pStyle w:val="Bezodstpw"/>
        <w:spacing w:line="276" w:lineRule="auto"/>
        <w:jc w:val="both"/>
        <w:rPr>
          <w:rFonts w:ascii="Cambria" w:hAnsi="Cambria" w:cs="Tahoma"/>
          <w:sz w:val="20"/>
          <w:szCs w:val="20"/>
        </w:rPr>
      </w:pPr>
    </w:p>
    <w:p w:rsidR="00471E45" w:rsidRDefault="00471E45" w:rsidP="00796EAC">
      <w:pPr>
        <w:pStyle w:val="Bezodstpw"/>
        <w:spacing w:line="276" w:lineRule="auto"/>
        <w:jc w:val="both"/>
        <w:rPr>
          <w:rFonts w:ascii="Cambria" w:hAnsi="Cambria" w:cs="Tahoma"/>
          <w:sz w:val="20"/>
          <w:szCs w:val="20"/>
        </w:rPr>
      </w:pPr>
    </w:p>
    <w:p w:rsidR="00471E45" w:rsidRPr="00C91B66" w:rsidRDefault="00471E45" w:rsidP="00796EAC">
      <w:pPr>
        <w:pStyle w:val="Bezodstpw"/>
        <w:spacing w:line="276" w:lineRule="auto"/>
        <w:jc w:val="both"/>
        <w:rPr>
          <w:rFonts w:ascii="Cambria" w:hAnsi="Cambria" w:cs="Tahoma"/>
          <w:sz w:val="20"/>
          <w:szCs w:val="20"/>
        </w:rPr>
      </w:pPr>
    </w:p>
    <w:p w:rsidR="00796EAC" w:rsidRPr="00C91B66" w:rsidRDefault="00491FFC" w:rsidP="00491FFC">
      <w:pPr>
        <w:pStyle w:val="Tekstpodstawowy"/>
        <w:spacing w:after="60" w:line="276" w:lineRule="auto"/>
        <w:ind w:left="5664" w:firstLine="708"/>
        <w:jc w:val="left"/>
        <w:rPr>
          <w:rFonts w:ascii="Cambria" w:hAnsi="Cambria" w:cs="Arial"/>
          <w:b/>
          <w:bCs/>
          <w:smallCaps w:val="0"/>
          <w:sz w:val="20"/>
          <w:szCs w:val="20"/>
        </w:rPr>
      </w:pPr>
      <w:r>
        <w:rPr>
          <w:rFonts w:ascii="Cambria" w:hAnsi="Cambria" w:cs="Arial"/>
          <w:b/>
          <w:bCs/>
          <w:smallCaps w:val="0"/>
          <w:sz w:val="20"/>
          <w:szCs w:val="20"/>
        </w:rPr>
        <w:t xml:space="preserve">         </w:t>
      </w:r>
      <w:r w:rsidR="00796EAC" w:rsidRPr="00C91B66">
        <w:rPr>
          <w:rFonts w:ascii="Cambria" w:hAnsi="Cambria" w:cs="Arial"/>
          <w:b/>
          <w:bCs/>
          <w:smallCaps w:val="0"/>
          <w:sz w:val="20"/>
          <w:szCs w:val="20"/>
        </w:rPr>
        <w:t>ZATWIERDZAM:</w:t>
      </w:r>
    </w:p>
    <w:p w:rsidR="00491FFC" w:rsidRDefault="00796EAC" w:rsidP="00491FFC">
      <w:pPr>
        <w:ind w:left="720"/>
        <w:jc w:val="center"/>
        <w:rPr>
          <w:rFonts w:ascii="Book Antiqua" w:hAnsi="Book Antiqua"/>
          <w:b/>
          <w:sz w:val="20"/>
          <w:szCs w:val="20"/>
        </w:rPr>
      </w:pPr>
      <w:r>
        <w:rPr>
          <w:rFonts w:ascii="Cambria" w:hAnsi="Cambria" w:cs="Arial"/>
          <w:bCs/>
          <w:sz w:val="20"/>
          <w:szCs w:val="20"/>
        </w:rPr>
        <w:t xml:space="preserve">                                       </w:t>
      </w:r>
      <w:r w:rsidR="008F0906">
        <w:rPr>
          <w:rFonts w:ascii="Cambria" w:hAnsi="Cambria" w:cs="Arial"/>
          <w:bCs/>
          <w:sz w:val="20"/>
          <w:szCs w:val="20"/>
        </w:rPr>
        <w:t xml:space="preserve">      </w:t>
      </w:r>
      <w:r w:rsidR="00491FFC">
        <w:rPr>
          <w:rFonts w:ascii="Cambria" w:hAnsi="Cambria" w:cs="Arial"/>
          <w:bCs/>
          <w:sz w:val="20"/>
          <w:szCs w:val="20"/>
        </w:rPr>
        <w:t xml:space="preserve">                                                        </w:t>
      </w:r>
      <w:r w:rsidR="00491FFC">
        <w:rPr>
          <w:rFonts w:ascii="Book Antiqua" w:hAnsi="Book Antiqua"/>
          <w:b/>
          <w:sz w:val="20"/>
          <w:szCs w:val="20"/>
        </w:rPr>
        <w:t>z up. PREZYDENTA MIASTA</w:t>
      </w:r>
    </w:p>
    <w:p w:rsidR="00491FFC" w:rsidRDefault="00491FFC" w:rsidP="00491FFC">
      <w:pPr>
        <w:ind w:left="720"/>
        <w:jc w:val="center"/>
        <w:rPr>
          <w:rFonts w:ascii="Book Antiqua" w:hAnsi="Book Antiqua"/>
          <w:b/>
          <w:sz w:val="20"/>
          <w:szCs w:val="20"/>
        </w:rPr>
      </w:pPr>
      <w:r>
        <w:rPr>
          <w:rFonts w:ascii="Book Antiqua" w:hAnsi="Book Antiqua"/>
          <w:b/>
          <w:sz w:val="20"/>
          <w:szCs w:val="20"/>
        </w:rPr>
        <w:t xml:space="preserve">                                                                                                     Krzysztof Myszka</w:t>
      </w:r>
    </w:p>
    <w:p w:rsidR="00491FFC" w:rsidRDefault="00491FFC" w:rsidP="00491FFC">
      <w:pPr>
        <w:ind w:left="720"/>
        <w:jc w:val="center"/>
        <w:rPr>
          <w:rFonts w:ascii="Book Antiqua" w:hAnsi="Book Antiqua"/>
          <w:b/>
          <w:sz w:val="20"/>
          <w:szCs w:val="20"/>
        </w:rPr>
      </w:pPr>
      <w:r>
        <w:rPr>
          <w:rFonts w:ascii="Book Antiqua" w:hAnsi="Book Antiqua"/>
          <w:b/>
          <w:sz w:val="20"/>
          <w:szCs w:val="20"/>
        </w:rPr>
        <w:t xml:space="preserve">                                                                                                              Zastępca Prezydenta Miasta</w:t>
      </w:r>
    </w:p>
    <w:p w:rsidR="00796EAC" w:rsidRPr="00491FFC" w:rsidRDefault="008F0906" w:rsidP="00491FFC">
      <w:pPr>
        <w:ind w:left="720"/>
        <w:jc w:val="center"/>
        <w:rPr>
          <w:rFonts w:ascii="Book Antiqua" w:hAnsi="Book Antiqua"/>
          <w:b/>
          <w:sz w:val="20"/>
          <w:szCs w:val="20"/>
        </w:rPr>
      </w:pPr>
      <w:r>
        <w:rPr>
          <w:rFonts w:ascii="Cambria" w:hAnsi="Cambria" w:cs="Arial"/>
          <w:bCs/>
          <w:sz w:val="20"/>
          <w:szCs w:val="20"/>
        </w:rPr>
        <w:t xml:space="preserve">                                </w:t>
      </w:r>
      <w:r w:rsidR="00491FFC">
        <w:rPr>
          <w:rFonts w:ascii="Cambria" w:hAnsi="Cambria" w:cs="Arial"/>
          <w:bCs/>
          <w:sz w:val="20"/>
          <w:szCs w:val="20"/>
        </w:rPr>
        <w:t xml:space="preserve">             </w:t>
      </w:r>
      <w:r w:rsidR="00796EAC">
        <w:rPr>
          <w:rFonts w:ascii="Cambria" w:hAnsi="Cambria" w:cs="Arial"/>
          <w:bCs/>
          <w:sz w:val="20"/>
          <w:szCs w:val="20"/>
        </w:rPr>
        <w:t xml:space="preserve">                                                   </w:t>
      </w:r>
    </w:p>
    <w:p w:rsidR="00796EAC" w:rsidRPr="00C91B66" w:rsidRDefault="00796EAC" w:rsidP="00796EAC">
      <w:pPr>
        <w:pStyle w:val="Tekstpodstawowy"/>
        <w:spacing w:after="60" w:line="276" w:lineRule="auto"/>
        <w:ind w:left="6372"/>
        <w:jc w:val="left"/>
        <w:rPr>
          <w:rFonts w:ascii="Cambria" w:hAnsi="Cambria" w:cs="Arial"/>
          <w:b/>
          <w:bCs/>
          <w:smallCaps w:val="0"/>
          <w:sz w:val="20"/>
          <w:szCs w:val="20"/>
        </w:rPr>
      </w:pPr>
      <w:r w:rsidRPr="00C91B66">
        <w:rPr>
          <w:rFonts w:ascii="Cambria" w:hAnsi="Cambria" w:cs="Arial"/>
          <w:b/>
          <w:bCs/>
          <w:smallCaps w:val="0"/>
          <w:sz w:val="20"/>
          <w:szCs w:val="20"/>
        </w:rPr>
        <w:t xml:space="preserve">        ……………………………………</w:t>
      </w:r>
    </w:p>
    <w:p w:rsidR="00720ED9" w:rsidRPr="00796EAC" w:rsidRDefault="00720ED9" w:rsidP="00796EAC"/>
    <w:sectPr w:rsidR="00720ED9" w:rsidRPr="00796EAC" w:rsidSect="00F9277E">
      <w:headerReference w:type="default" r:id="rId19"/>
      <w:footerReference w:type="even" r:id="rId20"/>
      <w:footerReference w:type="default" r:id="rId21"/>
      <w:pgSz w:w="11906" w:h="16838"/>
      <w:pgMar w:top="1276" w:right="1417" w:bottom="1417" w:left="1417" w:header="426" w:footer="1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68D106" w15:done="0"/>
  <w15:commentEx w15:paraId="240D3E4D" w15:done="0"/>
  <w15:commentEx w15:paraId="41014787" w15:done="0"/>
  <w15:commentEx w15:paraId="474DC3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4333FD" w16cid:durableId="2683C34F"/>
  <w16cid:commentId w16cid:paraId="7168D106" w16cid:durableId="268458A4"/>
  <w16cid:commentId w16cid:paraId="240D3E4D" w16cid:durableId="2683C5DF"/>
  <w16cid:commentId w16cid:paraId="41014787" w16cid:durableId="2683C63B"/>
  <w16cid:commentId w16cid:paraId="474DC35B" w16cid:durableId="2683C6C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EFE" w:rsidRDefault="009F6EFE">
      <w:r>
        <w:separator/>
      </w:r>
    </w:p>
  </w:endnote>
  <w:endnote w:type="continuationSeparator" w:id="0">
    <w:p w:rsidR="009F6EFE" w:rsidRDefault="009F6EF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20B0502050508020304"/>
    <w:charset w:val="00"/>
    <w:family w:val="swiss"/>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IDFont+F2">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C0" w:rsidRDefault="005D1AEC" w:rsidP="00F9277E">
    <w:pPr>
      <w:pStyle w:val="Stopka"/>
      <w:framePr w:wrap="around" w:vAnchor="text" w:hAnchor="margin" w:xAlign="right" w:y="1"/>
      <w:rPr>
        <w:rStyle w:val="Numerstrony"/>
      </w:rPr>
    </w:pPr>
    <w:r>
      <w:rPr>
        <w:rStyle w:val="Numerstrony"/>
      </w:rPr>
      <w:fldChar w:fldCharType="begin"/>
    </w:r>
    <w:r w:rsidR="001574C0">
      <w:rPr>
        <w:rStyle w:val="Numerstrony"/>
      </w:rPr>
      <w:instrText xml:space="preserve">PAGE  </w:instrText>
    </w:r>
    <w:r>
      <w:rPr>
        <w:rStyle w:val="Numerstrony"/>
      </w:rPr>
      <w:fldChar w:fldCharType="end"/>
    </w:r>
  </w:p>
  <w:p w:rsidR="001574C0" w:rsidRDefault="001574C0" w:rsidP="00F9277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C0" w:rsidRPr="00CC222D" w:rsidRDefault="005D1AEC">
    <w:pPr>
      <w:pStyle w:val="Stopka"/>
      <w:jc w:val="right"/>
      <w:rPr>
        <w:rFonts w:ascii="Cambria" w:hAnsi="Cambria"/>
        <w:sz w:val="20"/>
        <w:szCs w:val="20"/>
      </w:rPr>
    </w:pPr>
    <w:r w:rsidRPr="00CC222D">
      <w:rPr>
        <w:rFonts w:ascii="Cambria" w:hAnsi="Cambria"/>
        <w:sz w:val="20"/>
        <w:szCs w:val="20"/>
      </w:rPr>
      <w:fldChar w:fldCharType="begin"/>
    </w:r>
    <w:r w:rsidR="001574C0" w:rsidRPr="00CC222D">
      <w:rPr>
        <w:rFonts w:ascii="Cambria" w:hAnsi="Cambria"/>
        <w:sz w:val="20"/>
        <w:szCs w:val="20"/>
      </w:rPr>
      <w:instrText>PAGE   \* MERGEFORMAT</w:instrText>
    </w:r>
    <w:r w:rsidRPr="00CC222D">
      <w:rPr>
        <w:rFonts w:ascii="Cambria" w:hAnsi="Cambria"/>
        <w:sz w:val="20"/>
        <w:szCs w:val="20"/>
      </w:rPr>
      <w:fldChar w:fldCharType="separate"/>
    </w:r>
    <w:r w:rsidR="00491FFC">
      <w:rPr>
        <w:rFonts w:ascii="Cambria" w:hAnsi="Cambria"/>
        <w:noProof/>
        <w:sz w:val="20"/>
        <w:szCs w:val="20"/>
      </w:rPr>
      <w:t>24</w:t>
    </w:r>
    <w:r w:rsidRPr="00CC222D">
      <w:rPr>
        <w:rFonts w:ascii="Cambria" w:hAnsi="Cambria"/>
        <w:sz w:val="20"/>
        <w:szCs w:val="20"/>
      </w:rPr>
      <w:fldChar w:fldCharType="end"/>
    </w:r>
  </w:p>
  <w:p w:rsidR="001574C0" w:rsidRDefault="001574C0" w:rsidP="00F9277E">
    <w:pPr>
      <w:pStyle w:val="Nagwek"/>
      <w:jc w:val="center"/>
      <w:rPr>
        <w:rFonts w:ascii="Arial Narrow" w:hAnsi="Arial Narrow"/>
        <w:b/>
        <w:caps/>
        <w:w w:val="9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EFE" w:rsidRDefault="009F6EFE">
      <w:r>
        <w:separator/>
      </w:r>
    </w:p>
  </w:footnote>
  <w:footnote w:type="continuationSeparator" w:id="0">
    <w:p w:rsidR="009F6EFE" w:rsidRDefault="009F6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4C0" w:rsidRPr="00D87ADF" w:rsidRDefault="001574C0" w:rsidP="00F9277E">
    <w:pPr>
      <w:rPr>
        <w:rFonts w:ascii="Cambria" w:hAnsi="Cambria"/>
        <w:b/>
        <w:sz w:val="20"/>
        <w:szCs w:val="20"/>
      </w:rPr>
    </w:pPr>
    <w:r>
      <w:rPr>
        <w:rFonts w:ascii="Cambria" w:hAnsi="Cambria"/>
        <w:b/>
        <w:sz w:val="20"/>
        <w:szCs w:val="20"/>
      </w:rPr>
      <w:t xml:space="preserve">Nr referencyjny: </w:t>
    </w:r>
    <w:bookmarkStart w:id="7" w:name="_Hlk101700216"/>
    <w:r w:rsidRPr="0015766F">
      <w:rPr>
        <w:rFonts w:ascii="Cambria" w:hAnsi="Cambria"/>
        <w:b/>
        <w:sz w:val="20"/>
        <w:szCs w:val="20"/>
      </w:rPr>
      <w:t>ZP.271.</w:t>
    </w:r>
    <w:r>
      <w:rPr>
        <w:rFonts w:ascii="Cambria" w:hAnsi="Cambria"/>
        <w:b/>
        <w:sz w:val="20"/>
        <w:szCs w:val="20"/>
      </w:rPr>
      <w:t>56.</w:t>
    </w:r>
    <w:r w:rsidRPr="0015766F">
      <w:rPr>
        <w:rFonts w:ascii="Cambria" w:hAnsi="Cambria"/>
        <w:b/>
        <w:sz w:val="20"/>
        <w:szCs w:val="20"/>
      </w:rPr>
      <w:t>2022</w:t>
    </w:r>
  </w:p>
  <w:bookmarkEnd w:id="7"/>
  <w:p w:rsidR="001574C0" w:rsidRPr="00BE0BE6" w:rsidRDefault="001574C0" w:rsidP="00F9277E">
    <w:pPr>
      <w:rPr>
        <w:rFonts w:ascii="Cambria" w:hAnsi="Cambria"/>
        <w:b/>
        <w:sz w:val="20"/>
        <w:szCs w:val="20"/>
      </w:rPr>
    </w:pPr>
  </w:p>
  <w:p w:rsidR="001574C0" w:rsidRPr="00BE0BE6" w:rsidRDefault="001574C0" w:rsidP="00F9277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nsid w:val="05610269"/>
    <w:multiLevelType w:val="hybridMultilevel"/>
    <w:tmpl w:val="F95A7F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5F950A7"/>
    <w:multiLevelType w:val="hybridMultilevel"/>
    <w:tmpl w:val="A50A0ACA"/>
    <w:lvl w:ilvl="0" w:tplc="00000004">
      <w:start w:val="1"/>
      <w:numFmt w:val="bullet"/>
      <w:lvlText w:val="−"/>
      <w:lvlJc w:val="left"/>
      <w:pPr>
        <w:ind w:left="147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
    <w:nsid w:val="06482C33"/>
    <w:multiLevelType w:val="hybridMultilevel"/>
    <w:tmpl w:val="BFE09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47895"/>
    <w:multiLevelType w:val="hybridMultilevel"/>
    <w:tmpl w:val="56E631A2"/>
    <w:lvl w:ilvl="0" w:tplc="B84609EC">
      <w:start w:val="4"/>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645438"/>
    <w:multiLevelType w:val="hybridMultilevel"/>
    <w:tmpl w:val="6F8A62C6"/>
    <w:lvl w:ilvl="0" w:tplc="00000004">
      <w:start w:val="1"/>
      <w:numFmt w:val="bullet"/>
      <w:lvlText w:val="−"/>
      <w:lvlJc w:val="left"/>
      <w:pPr>
        <w:ind w:left="2043"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2763" w:hanging="360"/>
      </w:pPr>
      <w:rPr>
        <w:rFonts w:ascii="Courier New" w:hAnsi="Courier New" w:cs="Courier New" w:hint="default"/>
      </w:rPr>
    </w:lvl>
    <w:lvl w:ilvl="2" w:tplc="04150005" w:tentative="1">
      <w:start w:val="1"/>
      <w:numFmt w:val="bullet"/>
      <w:lvlText w:val=""/>
      <w:lvlJc w:val="left"/>
      <w:pPr>
        <w:ind w:left="3483" w:hanging="360"/>
      </w:pPr>
      <w:rPr>
        <w:rFonts w:ascii="Wingdings" w:hAnsi="Wingdings" w:hint="default"/>
      </w:rPr>
    </w:lvl>
    <w:lvl w:ilvl="3" w:tplc="04150001" w:tentative="1">
      <w:start w:val="1"/>
      <w:numFmt w:val="bullet"/>
      <w:lvlText w:val=""/>
      <w:lvlJc w:val="left"/>
      <w:pPr>
        <w:ind w:left="4203" w:hanging="360"/>
      </w:pPr>
      <w:rPr>
        <w:rFonts w:ascii="Symbol" w:hAnsi="Symbol" w:hint="default"/>
      </w:rPr>
    </w:lvl>
    <w:lvl w:ilvl="4" w:tplc="04150003" w:tentative="1">
      <w:start w:val="1"/>
      <w:numFmt w:val="bullet"/>
      <w:lvlText w:val="o"/>
      <w:lvlJc w:val="left"/>
      <w:pPr>
        <w:ind w:left="4923" w:hanging="360"/>
      </w:pPr>
      <w:rPr>
        <w:rFonts w:ascii="Courier New" w:hAnsi="Courier New" w:cs="Courier New" w:hint="default"/>
      </w:rPr>
    </w:lvl>
    <w:lvl w:ilvl="5" w:tplc="04150005" w:tentative="1">
      <w:start w:val="1"/>
      <w:numFmt w:val="bullet"/>
      <w:lvlText w:val=""/>
      <w:lvlJc w:val="left"/>
      <w:pPr>
        <w:ind w:left="5643" w:hanging="360"/>
      </w:pPr>
      <w:rPr>
        <w:rFonts w:ascii="Wingdings" w:hAnsi="Wingdings" w:hint="default"/>
      </w:rPr>
    </w:lvl>
    <w:lvl w:ilvl="6" w:tplc="04150001" w:tentative="1">
      <w:start w:val="1"/>
      <w:numFmt w:val="bullet"/>
      <w:lvlText w:val=""/>
      <w:lvlJc w:val="left"/>
      <w:pPr>
        <w:ind w:left="6363" w:hanging="360"/>
      </w:pPr>
      <w:rPr>
        <w:rFonts w:ascii="Symbol" w:hAnsi="Symbol" w:hint="default"/>
      </w:rPr>
    </w:lvl>
    <w:lvl w:ilvl="7" w:tplc="04150003" w:tentative="1">
      <w:start w:val="1"/>
      <w:numFmt w:val="bullet"/>
      <w:lvlText w:val="o"/>
      <w:lvlJc w:val="left"/>
      <w:pPr>
        <w:ind w:left="7083" w:hanging="360"/>
      </w:pPr>
      <w:rPr>
        <w:rFonts w:ascii="Courier New" w:hAnsi="Courier New" w:cs="Courier New" w:hint="default"/>
      </w:rPr>
    </w:lvl>
    <w:lvl w:ilvl="8" w:tplc="04150005" w:tentative="1">
      <w:start w:val="1"/>
      <w:numFmt w:val="bullet"/>
      <w:lvlText w:val=""/>
      <w:lvlJc w:val="left"/>
      <w:pPr>
        <w:ind w:left="7803" w:hanging="360"/>
      </w:pPr>
      <w:rPr>
        <w:rFonts w:ascii="Wingdings" w:hAnsi="Wingdings" w:hint="default"/>
      </w:rPr>
    </w:lvl>
  </w:abstractNum>
  <w:abstractNum w:abstractNumId="6">
    <w:nsid w:val="0C6B23D7"/>
    <w:multiLevelType w:val="hybridMultilevel"/>
    <w:tmpl w:val="4EBAB078"/>
    <w:lvl w:ilvl="0" w:tplc="04150005">
      <w:start w:val="1"/>
      <w:numFmt w:val="bullet"/>
      <w:lvlText w:val=""/>
      <w:lvlJc w:val="left"/>
      <w:pPr>
        <w:ind w:left="721" w:hanging="360"/>
      </w:pPr>
      <w:rPr>
        <w:rFonts w:ascii="Wingdings" w:hAnsi="Wingdings"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7">
    <w:nsid w:val="0DC50313"/>
    <w:multiLevelType w:val="hybridMultilevel"/>
    <w:tmpl w:val="E73C9BE2"/>
    <w:lvl w:ilvl="0" w:tplc="B2748D9E">
      <w:start w:val="1"/>
      <w:numFmt w:val="lowerLetter"/>
      <w:lvlText w:val="%1)"/>
      <w:lvlJc w:val="left"/>
      <w:pPr>
        <w:ind w:left="1287" w:hanging="360"/>
      </w:pPr>
      <w:rPr>
        <w:b w:val="0"/>
        <w:color w:val="00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0">
    <w:nsid w:val="172C338E"/>
    <w:multiLevelType w:val="hybridMultilevel"/>
    <w:tmpl w:val="32622F68"/>
    <w:lvl w:ilvl="0" w:tplc="00000004">
      <w:start w:val="1"/>
      <w:numFmt w:val="bullet"/>
      <w:lvlText w:val="−"/>
      <w:lvlJc w:val="left"/>
      <w:pPr>
        <w:ind w:left="1146"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8343734"/>
    <w:multiLevelType w:val="hybridMultilevel"/>
    <w:tmpl w:val="4D9A8F98"/>
    <w:lvl w:ilvl="0" w:tplc="00000002">
      <w:start w:val="1"/>
      <w:numFmt w:val="bullet"/>
      <w:lvlText w:val="-"/>
      <w:lvlJc w:val="left"/>
      <w:pPr>
        <w:ind w:left="1429" w:hanging="360"/>
      </w:pPr>
      <w:rPr>
        <w:rFonts w:ascii="Times New Roman" w:hAnsi="Times New Roman" w:cs="Times New Roman" w:hint="default"/>
        <w:color w:val="auto"/>
        <w:kern w:val="1"/>
        <w:sz w:val="22"/>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C5A5DD8"/>
    <w:multiLevelType w:val="hybridMultilevel"/>
    <w:tmpl w:val="DF401EE0"/>
    <w:lvl w:ilvl="0" w:tplc="CBAAB82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C767FE7"/>
    <w:multiLevelType w:val="hybridMultilevel"/>
    <w:tmpl w:val="367C7C1A"/>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nsid w:val="1CBB6CBE"/>
    <w:multiLevelType w:val="hybridMultilevel"/>
    <w:tmpl w:val="EFB0CE0E"/>
    <w:lvl w:ilvl="0" w:tplc="CAF0D38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CCA2F92"/>
    <w:multiLevelType w:val="hybridMultilevel"/>
    <w:tmpl w:val="6ECE557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18">
    <w:nsid w:val="1EF43116"/>
    <w:multiLevelType w:val="hybridMultilevel"/>
    <w:tmpl w:val="03FA0AFE"/>
    <w:lvl w:ilvl="0" w:tplc="2BF4761A">
      <w:start w:val="1"/>
      <w:numFmt w:val="decimal"/>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2072618B"/>
    <w:multiLevelType w:val="multilevel"/>
    <w:tmpl w:val="D22C8112"/>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0">
    <w:nsid w:val="2212352C"/>
    <w:multiLevelType w:val="hybridMultilevel"/>
    <w:tmpl w:val="575CE5D6"/>
    <w:lvl w:ilvl="0" w:tplc="78527CE8">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A934A4"/>
    <w:multiLevelType w:val="hybridMultilevel"/>
    <w:tmpl w:val="509A8B38"/>
    <w:lvl w:ilvl="0" w:tplc="D158C50E">
      <w:start w:val="1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D16964"/>
    <w:multiLevelType w:val="hybridMultilevel"/>
    <w:tmpl w:val="CD0CF5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0CE7E13"/>
    <w:multiLevelType w:val="hybridMultilevel"/>
    <w:tmpl w:val="D404239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31507906"/>
    <w:multiLevelType w:val="multilevel"/>
    <w:tmpl w:val="68EEC860"/>
    <w:styleLink w:val="WW8Num6"/>
    <w:lvl w:ilvl="0">
      <w:numFmt w:val="bullet"/>
      <w:lvlText w:val=""/>
      <w:lvlJc w:val="left"/>
      <w:pPr>
        <w:ind w:left="720" w:hanging="360"/>
      </w:pPr>
      <w:rPr>
        <w:rFonts w:ascii="Symbol" w:hAnsi="Symbol"/>
        <w:b w:val="0"/>
        <w:color w:val="000000"/>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327335F8"/>
    <w:multiLevelType w:val="hybridMultilevel"/>
    <w:tmpl w:val="42C051B6"/>
    <w:lvl w:ilvl="0" w:tplc="00000004">
      <w:start w:val="1"/>
      <w:numFmt w:val="bullet"/>
      <w:lvlText w:val="−"/>
      <w:lvlJc w:val="left"/>
      <w:pPr>
        <w:ind w:left="2043"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2763" w:hanging="360"/>
      </w:pPr>
      <w:rPr>
        <w:rFonts w:ascii="Courier New" w:hAnsi="Courier New" w:cs="Courier New" w:hint="default"/>
      </w:rPr>
    </w:lvl>
    <w:lvl w:ilvl="2" w:tplc="04150005" w:tentative="1">
      <w:start w:val="1"/>
      <w:numFmt w:val="bullet"/>
      <w:lvlText w:val=""/>
      <w:lvlJc w:val="left"/>
      <w:pPr>
        <w:ind w:left="3483" w:hanging="360"/>
      </w:pPr>
      <w:rPr>
        <w:rFonts w:ascii="Wingdings" w:hAnsi="Wingdings" w:hint="default"/>
      </w:rPr>
    </w:lvl>
    <w:lvl w:ilvl="3" w:tplc="04150001" w:tentative="1">
      <w:start w:val="1"/>
      <w:numFmt w:val="bullet"/>
      <w:lvlText w:val=""/>
      <w:lvlJc w:val="left"/>
      <w:pPr>
        <w:ind w:left="4203" w:hanging="360"/>
      </w:pPr>
      <w:rPr>
        <w:rFonts w:ascii="Symbol" w:hAnsi="Symbol" w:hint="default"/>
      </w:rPr>
    </w:lvl>
    <w:lvl w:ilvl="4" w:tplc="04150003" w:tentative="1">
      <w:start w:val="1"/>
      <w:numFmt w:val="bullet"/>
      <w:lvlText w:val="o"/>
      <w:lvlJc w:val="left"/>
      <w:pPr>
        <w:ind w:left="4923" w:hanging="360"/>
      </w:pPr>
      <w:rPr>
        <w:rFonts w:ascii="Courier New" w:hAnsi="Courier New" w:cs="Courier New" w:hint="default"/>
      </w:rPr>
    </w:lvl>
    <w:lvl w:ilvl="5" w:tplc="04150005" w:tentative="1">
      <w:start w:val="1"/>
      <w:numFmt w:val="bullet"/>
      <w:lvlText w:val=""/>
      <w:lvlJc w:val="left"/>
      <w:pPr>
        <w:ind w:left="5643" w:hanging="360"/>
      </w:pPr>
      <w:rPr>
        <w:rFonts w:ascii="Wingdings" w:hAnsi="Wingdings" w:hint="default"/>
      </w:rPr>
    </w:lvl>
    <w:lvl w:ilvl="6" w:tplc="04150001" w:tentative="1">
      <w:start w:val="1"/>
      <w:numFmt w:val="bullet"/>
      <w:lvlText w:val=""/>
      <w:lvlJc w:val="left"/>
      <w:pPr>
        <w:ind w:left="6363" w:hanging="360"/>
      </w:pPr>
      <w:rPr>
        <w:rFonts w:ascii="Symbol" w:hAnsi="Symbol" w:hint="default"/>
      </w:rPr>
    </w:lvl>
    <w:lvl w:ilvl="7" w:tplc="04150003" w:tentative="1">
      <w:start w:val="1"/>
      <w:numFmt w:val="bullet"/>
      <w:lvlText w:val="o"/>
      <w:lvlJc w:val="left"/>
      <w:pPr>
        <w:ind w:left="7083" w:hanging="360"/>
      </w:pPr>
      <w:rPr>
        <w:rFonts w:ascii="Courier New" w:hAnsi="Courier New" w:cs="Courier New" w:hint="default"/>
      </w:rPr>
    </w:lvl>
    <w:lvl w:ilvl="8" w:tplc="04150005" w:tentative="1">
      <w:start w:val="1"/>
      <w:numFmt w:val="bullet"/>
      <w:lvlText w:val=""/>
      <w:lvlJc w:val="left"/>
      <w:pPr>
        <w:ind w:left="7803" w:hanging="360"/>
      </w:pPr>
      <w:rPr>
        <w:rFonts w:ascii="Wingdings" w:hAnsi="Wingdings" w:hint="default"/>
      </w:rPr>
    </w:lvl>
  </w:abstractNum>
  <w:abstractNum w:abstractNumId="2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B4C1552"/>
    <w:multiLevelType w:val="hybridMultilevel"/>
    <w:tmpl w:val="E9E206D0"/>
    <w:lvl w:ilvl="0" w:tplc="F8E2A03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3D837A92"/>
    <w:multiLevelType w:val="hybridMultilevel"/>
    <w:tmpl w:val="FF8426F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1">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2">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4">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5">
    <w:nsid w:val="432F2A5B"/>
    <w:multiLevelType w:val="hybridMultilevel"/>
    <w:tmpl w:val="0DC8F6E8"/>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6">
    <w:nsid w:val="44152EA3"/>
    <w:multiLevelType w:val="hybridMultilevel"/>
    <w:tmpl w:val="9C3E6506"/>
    <w:lvl w:ilvl="0" w:tplc="00000004">
      <w:start w:val="1"/>
      <w:numFmt w:val="bullet"/>
      <w:lvlText w:val="−"/>
      <w:lvlJc w:val="left"/>
      <w:pPr>
        <w:ind w:left="1848"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2568" w:hanging="360"/>
      </w:pPr>
      <w:rPr>
        <w:rFonts w:ascii="Courier New" w:hAnsi="Courier New" w:cs="Courier New" w:hint="default"/>
      </w:rPr>
    </w:lvl>
    <w:lvl w:ilvl="2" w:tplc="04150005" w:tentative="1">
      <w:start w:val="1"/>
      <w:numFmt w:val="bullet"/>
      <w:lvlText w:val=""/>
      <w:lvlJc w:val="left"/>
      <w:pPr>
        <w:ind w:left="3288" w:hanging="360"/>
      </w:pPr>
      <w:rPr>
        <w:rFonts w:ascii="Wingdings" w:hAnsi="Wingdings" w:hint="default"/>
      </w:rPr>
    </w:lvl>
    <w:lvl w:ilvl="3" w:tplc="04150001" w:tentative="1">
      <w:start w:val="1"/>
      <w:numFmt w:val="bullet"/>
      <w:lvlText w:val=""/>
      <w:lvlJc w:val="left"/>
      <w:pPr>
        <w:ind w:left="4008" w:hanging="360"/>
      </w:pPr>
      <w:rPr>
        <w:rFonts w:ascii="Symbol" w:hAnsi="Symbol" w:hint="default"/>
      </w:rPr>
    </w:lvl>
    <w:lvl w:ilvl="4" w:tplc="04150003" w:tentative="1">
      <w:start w:val="1"/>
      <w:numFmt w:val="bullet"/>
      <w:lvlText w:val="o"/>
      <w:lvlJc w:val="left"/>
      <w:pPr>
        <w:ind w:left="4728" w:hanging="360"/>
      </w:pPr>
      <w:rPr>
        <w:rFonts w:ascii="Courier New" w:hAnsi="Courier New" w:cs="Courier New" w:hint="default"/>
      </w:rPr>
    </w:lvl>
    <w:lvl w:ilvl="5" w:tplc="04150005" w:tentative="1">
      <w:start w:val="1"/>
      <w:numFmt w:val="bullet"/>
      <w:lvlText w:val=""/>
      <w:lvlJc w:val="left"/>
      <w:pPr>
        <w:ind w:left="5448" w:hanging="360"/>
      </w:pPr>
      <w:rPr>
        <w:rFonts w:ascii="Wingdings" w:hAnsi="Wingdings" w:hint="default"/>
      </w:rPr>
    </w:lvl>
    <w:lvl w:ilvl="6" w:tplc="04150001" w:tentative="1">
      <w:start w:val="1"/>
      <w:numFmt w:val="bullet"/>
      <w:lvlText w:val=""/>
      <w:lvlJc w:val="left"/>
      <w:pPr>
        <w:ind w:left="6168" w:hanging="360"/>
      </w:pPr>
      <w:rPr>
        <w:rFonts w:ascii="Symbol" w:hAnsi="Symbol" w:hint="default"/>
      </w:rPr>
    </w:lvl>
    <w:lvl w:ilvl="7" w:tplc="04150003" w:tentative="1">
      <w:start w:val="1"/>
      <w:numFmt w:val="bullet"/>
      <w:lvlText w:val="o"/>
      <w:lvlJc w:val="left"/>
      <w:pPr>
        <w:ind w:left="6888" w:hanging="360"/>
      </w:pPr>
      <w:rPr>
        <w:rFonts w:ascii="Courier New" w:hAnsi="Courier New" w:cs="Courier New" w:hint="default"/>
      </w:rPr>
    </w:lvl>
    <w:lvl w:ilvl="8" w:tplc="04150005" w:tentative="1">
      <w:start w:val="1"/>
      <w:numFmt w:val="bullet"/>
      <w:lvlText w:val=""/>
      <w:lvlJc w:val="left"/>
      <w:pPr>
        <w:ind w:left="7608" w:hanging="360"/>
      </w:pPr>
      <w:rPr>
        <w:rFonts w:ascii="Wingdings" w:hAnsi="Wingdings" w:hint="default"/>
      </w:rPr>
    </w:lvl>
  </w:abstractNum>
  <w:abstractNum w:abstractNumId="37">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73F73F8"/>
    <w:multiLevelType w:val="hybridMultilevel"/>
    <w:tmpl w:val="7242B686"/>
    <w:lvl w:ilvl="0" w:tplc="04150001">
      <w:start w:val="1"/>
      <w:numFmt w:val="bullet"/>
      <w:lvlText w:val=""/>
      <w:lvlJc w:val="left"/>
      <w:pPr>
        <w:ind w:left="1636" w:hanging="360"/>
      </w:pPr>
      <w:rPr>
        <w:rFonts w:ascii="Symbol" w:hAnsi="Symbol" w:hint="default"/>
      </w:rPr>
    </w:lvl>
    <w:lvl w:ilvl="1" w:tplc="04150003">
      <w:start w:val="1"/>
      <w:numFmt w:val="bullet"/>
      <w:lvlText w:val="o"/>
      <w:lvlJc w:val="left"/>
      <w:pPr>
        <w:ind w:left="2356" w:hanging="360"/>
      </w:pPr>
      <w:rPr>
        <w:rFonts w:ascii="Courier New" w:hAnsi="Courier New" w:cs="Courier New" w:hint="default"/>
      </w:rPr>
    </w:lvl>
    <w:lvl w:ilvl="2" w:tplc="04150005">
      <w:start w:val="1"/>
      <w:numFmt w:val="bullet"/>
      <w:lvlText w:val=""/>
      <w:lvlJc w:val="left"/>
      <w:pPr>
        <w:ind w:left="3076" w:hanging="360"/>
      </w:pPr>
      <w:rPr>
        <w:rFonts w:ascii="Wingdings" w:hAnsi="Wingdings" w:hint="default"/>
      </w:rPr>
    </w:lvl>
    <w:lvl w:ilvl="3" w:tplc="0415000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40">
    <w:nsid w:val="47763890"/>
    <w:multiLevelType w:val="multilevel"/>
    <w:tmpl w:val="DF64A172"/>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7C22934"/>
    <w:multiLevelType w:val="hybridMultilevel"/>
    <w:tmpl w:val="206E75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E097995"/>
    <w:multiLevelType w:val="hybridMultilevel"/>
    <w:tmpl w:val="D404239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58933543"/>
    <w:multiLevelType w:val="hybridMultilevel"/>
    <w:tmpl w:val="9F588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58E051EA"/>
    <w:multiLevelType w:val="hybridMultilevel"/>
    <w:tmpl w:val="9F588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9CC314F"/>
    <w:multiLevelType w:val="hybridMultilevel"/>
    <w:tmpl w:val="2B9A0B48"/>
    <w:lvl w:ilvl="0" w:tplc="2676E652">
      <w:start w:val="1"/>
      <w:numFmt w:val="decimal"/>
      <w:lvlText w:val="%1."/>
      <w:lvlJc w:val="left"/>
      <w:pPr>
        <w:ind w:left="360" w:hanging="360"/>
      </w:pPr>
      <w:rPr>
        <w:b w:val="0"/>
      </w:rPr>
    </w:lvl>
    <w:lvl w:ilvl="1" w:tplc="BA5832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B3C515A"/>
    <w:multiLevelType w:val="hybridMultilevel"/>
    <w:tmpl w:val="653E85E6"/>
    <w:lvl w:ilvl="0" w:tplc="00000004">
      <w:start w:val="1"/>
      <w:numFmt w:val="bullet"/>
      <w:lvlText w:val="−"/>
      <w:lvlJc w:val="left"/>
      <w:pPr>
        <w:ind w:left="1996"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nsid w:val="5C2658D5"/>
    <w:multiLevelType w:val="hybridMultilevel"/>
    <w:tmpl w:val="EA4865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nsid w:val="5D2C3CBB"/>
    <w:multiLevelType w:val="hybridMultilevel"/>
    <w:tmpl w:val="AD3E99F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613A362A"/>
    <w:multiLevelType w:val="hybridMultilevel"/>
    <w:tmpl w:val="549660D8"/>
    <w:lvl w:ilvl="0" w:tplc="0415000F">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53">
    <w:nsid w:val="62BE58FE"/>
    <w:multiLevelType w:val="hybridMultilevel"/>
    <w:tmpl w:val="BD40C79C"/>
    <w:lvl w:ilvl="0" w:tplc="00000004">
      <w:start w:val="1"/>
      <w:numFmt w:val="bullet"/>
      <w:lvlText w:val="−"/>
      <w:lvlJc w:val="left"/>
      <w:pPr>
        <w:ind w:left="1429"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5">
    <w:nsid w:val="6859673F"/>
    <w:multiLevelType w:val="hybridMultilevel"/>
    <w:tmpl w:val="629A103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6AE0696F"/>
    <w:multiLevelType w:val="hybridMultilevel"/>
    <w:tmpl w:val="1A36FD8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nsid w:val="6AF2149E"/>
    <w:multiLevelType w:val="hybridMultilevel"/>
    <w:tmpl w:val="907685EC"/>
    <w:lvl w:ilvl="0" w:tplc="57420BC2">
      <w:start w:val="10"/>
      <w:numFmt w:val="decimal"/>
      <w:lvlText w:val="%1)"/>
      <w:lvlJc w:val="left"/>
      <w:pPr>
        <w:ind w:left="1287"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20E575A"/>
    <w:multiLevelType w:val="multilevel"/>
    <w:tmpl w:val="1E564D70"/>
    <w:lvl w:ilvl="0">
      <w:start w:val="1"/>
      <w:numFmt w:val="decimal"/>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1">
    <w:nsid w:val="741B785E"/>
    <w:multiLevelType w:val="hybridMultilevel"/>
    <w:tmpl w:val="02CEFE04"/>
    <w:lvl w:ilvl="0" w:tplc="04150005">
      <w:start w:val="1"/>
      <w:numFmt w:val="bullet"/>
      <w:lvlText w:val=""/>
      <w:lvlJc w:val="left"/>
      <w:pPr>
        <w:ind w:left="2149" w:hanging="360"/>
      </w:pPr>
      <w:rPr>
        <w:rFonts w:ascii="Wingdings" w:hAnsi="Wingdings"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62">
    <w:nsid w:val="756D39BC"/>
    <w:multiLevelType w:val="hybridMultilevel"/>
    <w:tmpl w:val="5CEEB36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nsid w:val="771D772C"/>
    <w:multiLevelType w:val="hybridMultilevel"/>
    <w:tmpl w:val="296211F8"/>
    <w:lvl w:ilvl="0" w:tplc="00000004">
      <w:start w:val="1"/>
      <w:numFmt w:val="bullet"/>
      <w:lvlText w:val="−"/>
      <w:lvlJc w:val="left"/>
      <w:pPr>
        <w:ind w:left="2160"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4">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nsid w:val="79FD39D5"/>
    <w:multiLevelType w:val="hybridMultilevel"/>
    <w:tmpl w:val="DC4605BE"/>
    <w:lvl w:ilvl="0" w:tplc="00000004">
      <w:start w:val="1"/>
      <w:numFmt w:val="bullet"/>
      <w:lvlText w:val="−"/>
      <w:lvlJc w:val="left"/>
      <w:pPr>
        <w:ind w:left="1429" w:hanging="360"/>
      </w:pPr>
      <w:rPr>
        <w:rFonts w:ascii="Times New Roman" w:hAnsi="Times New Roman" w:cs="Times New Roman" w:hint="default"/>
        <w:color w:val="auto"/>
        <w:kern w:val="1"/>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DED38D6"/>
    <w:multiLevelType w:val="hybridMultilevel"/>
    <w:tmpl w:val="43D4B1CC"/>
    <w:lvl w:ilvl="0" w:tplc="04150005">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69">
    <w:nsid w:val="7FDA25B5"/>
    <w:multiLevelType w:val="hybridMultilevel"/>
    <w:tmpl w:val="835CD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57"/>
  </w:num>
  <w:num w:numId="4">
    <w:abstractNumId w:val="45"/>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5">
    <w:abstractNumId w:val="12"/>
  </w:num>
  <w:num w:numId="6">
    <w:abstractNumId w:val="26"/>
  </w:num>
  <w:num w:numId="7">
    <w:abstractNumId w:val="8"/>
  </w:num>
  <w:num w:numId="8">
    <w:abstractNumId w:val="49"/>
  </w:num>
  <w:num w:numId="9">
    <w:abstractNumId w:val="56"/>
  </w:num>
  <w:num w:numId="10">
    <w:abstractNumId w:val="40"/>
  </w:num>
  <w:num w:numId="11">
    <w:abstractNumId w:val="37"/>
  </w:num>
  <w:num w:numId="12">
    <w:abstractNumId w:val="67"/>
  </w:num>
  <w:num w:numId="13">
    <w:abstractNumId w:val="28"/>
  </w:num>
  <w:num w:numId="14">
    <w:abstractNumId w:val="64"/>
  </w:num>
  <w:num w:numId="15">
    <w:abstractNumId w:val="32"/>
  </w:num>
  <w:num w:numId="16">
    <w:abstractNumId w:val="38"/>
  </w:num>
  <w:num w:numId="17">
    <w:abstractNumId w:val="44"/>
  </w:num>
  <w:num w:numId="18">
    <w:abstractNumId w:val="34"/>
  </w:num>
  <w:num w:numId="19">
    <w:abstractNumId w:val="35"/>
  </w:num>
  <w:num w:numId="20">
    <w:abstractNumId w:val="27"/>
  </w:num>
  <w:num w:numId="21">
    <w:abstractNumId w:val="31"/>
  </w:num>
  <w:num w:numId="22">
    <w:abstractNumId w:val="42"/>
  </w:num>
  <w:num w:numId="23">
    <w:abstractNumId w:val="65"/>
  </w:num>
  <w:num w:numId="24">
    <w:abstractNumId w:val="54"/>
  </w:num>
  <w:num w:numId="25">
    <w:abstractNumId w:val="9"/>
  </w:num>
  <w:num w:numId="26">
    <w:abstractNumId w:val="17"/>
  </w:num>
  <w:num w:numId="27">
    <w:abstractNumId w:val="15"/>
  </w:num>
  <w:num w:numId="28">
    <w:abstractNumId w:val="3"/>
  </w:num>
  <w:num w:numId="29">
    <w:abstractNumId w:val="1"/>
  </w:num>
  <w:num w:numId="30">
    <w:abstractNumId w:val="10"/>
  </w:num>
  <w:num w:numId="31">
    <w:abstractNumId w:val="55"/>
  </w:num>
  <w:num w:numId="32">
    <w:abstractNumId w:val="29"/>
  </w:num>
  <w:num w:numId="33">
    <w:abstractNumId w:val="69"/>
  </w:num>
  <w:num w:numId="34">
    <w:abstractNumId w:val="13"/>
  </w:num>
  <w:num w:numId="35">
    <w:abstractNumId w:val="19"/>
  </w:num>
  <w:num w:numId="36">
    <w:abstractNumId w:val="60"/>
  </w:num>
  <w:num w:numId="37">
    <w:abstractNumId w:val="20"/>
  </w:num>
  <w:num w:numId="38">
    <w:abstractNumId w:val="39"/>
  </w:num>
  <w:num w:numId="39">
    <w:abstractNumId w:val="41"/>
  </w:num>
  <w:num w:numId="40">
    <w:abstractNumId w:val="51"/>
  </w:num>
  <w:num w:numId="41">
    <w:abstractNumId w:val="6"/>
  </w:num>
  <w:num w:numId="42">
    <w:abstractNumId w:val="16"/>
  </w:num>
  <w:num w:numId="43">
    <w:abstractNumId w:val="24"/>
  </w:num>
  <w:num w:numId="44">
    <w:abstractNumId w:val="46"/>
  </w:num>
  <w:num w:numId="45">
    <w:abstractNumId w:val="52"/>
  </w:num>
  <w:num w:numId="46">
    <w:abstractNumId w:val="7"/>
  </w:num>
  <w:num w:numId="47">
    <w:abstractNumId w:val="50"/>
  </w:num>
  <w:num w:numId="48">
    <w:abstractNumId w:val="2"/>
  </w:num>
  <w:num w:numId="49">
    <w:abstractNumId w:val="66"/>
  </w:num>
  <w:num w:numId="50">
    <w:abstractNumId w:val="61"/>
  </w:num>
  <w:num w:numId="51">
    <w:abstractNumId w:val="11"/>
  </w:num>
  <w:num w:numId="52">
    <w:abstractNumId w:val="62"/>
  </w:num>
  <w:num w:numId="53">
    <w:abstractNumId w:val="30"/>
  </w:num>
  <w:num w:numId="54">
    <w:abstractNumId w:val="18"/>
  </w:num>
  <w:num w:numId="55">
    <w:abstractNumId w:val="53"/>
  </w:num>
  <w:num w:numId="56">
    <w:abstractNumId w:val="43"/>
  </w:num>
  <w:num w:numId="57">
    <w:abstractNumId w:val="48"/>
  </w:num>
  <w:num w:numId="58">
    <w:abstractNumId w:val="25"/>
  </w:num>
  <w:num w:numId="59">
    <w:abstractNumId w:val="4"/>
  </w:num>
  <w:num w:numId="60">
    <w:abstractNumId w:val="23"/>
  </w:num>
  <w:num w:numId="61">
    <w:abstractNumId w:val="5"/>
  </w:num>
  <w:num w:numId="62">
    <w:abstractNumId w:val="14"/>
  </w:num>
  <w:num w:numId="63">
    <w:abstractNumId w:val="68"/>
  </w:num>
  <w:num w:numId="64">
    <w:abstractNumId w:val="22"/>
  </w:num>
  <w:num w:numId="65">
    <w:abstractNumId w:val="36"/>
  </w:num>
  <w:num w:numId="66">
    <w:abstractNumId w:val="63"/>
  </w:num>
  <w:num w:numId="67">
    <w:abstractNumId w:val="58"/>
  </w:num>
  <w:num w:numId="68">
    <w:abstractNumId w:val="59"/>
  </w:num>
  <w:num w:numId="69">
    <w:abstractNumId w:val="21"/>
  </w:num>
  <w:num w:numId="70">
    <w:abstractNumId w:val="45"/>
  </w:num>
  <w:num w:numId="71">
    <w:abstractNumId w:val="4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wokat Karol Ziemba">
    <w15:presenceInfo w15:providerId="Windows Live" w15:userId="49a2348c38d215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hyphenationZone w:val="425"/>
  <w:characterSpacingControl w:val="doNotCompress"/>
  <w:footnotePr>
    <w:footnote w:id="-1"/>
    <w:footnote w:id="0"/>
  </w:footnotePr>
  <w:endnotePr>
    <w:endnote w:id="-1"/>
    <w:endnote w:id="0"/>
  </w:endnotePr>
  <w:compat/>
  <w:rsids>
    <w:rsidRoot w:val="00796EAC"/>
    <w:rsid w:val="000457B2"/>
    <w:rsid w:val="000E5A9E"/>
    <w:rsid w:val="000F286B"/>
    <w:rsid w:val="00114291"/>
    <w:rsid w:val="0014003D"/>
    <w:rsid w:val="001574C0"/>
    <w:rsid w:val="00163F16"/>
    <w:rsid w:val="001E6CC3"/>
    <w:rsid w:val="002625D0"/>
    <w:rsid w:val="002A26D5"/>
    <w:rsid w:val="002C4352"/>
    <w:rsid w:val="002F5B9C"/>
    <w:rsid w:val="0033446F"/>
    <w:rsid w:val="003A0800"/>
    <w:rsid w:val="00471E45"/>
    <w:rsid w:val="00491FFC"/>
    <w:rsid w:val="00492946"/>
    <w:rsid w:val="0049580E"/>
    <w:rsid w:val="004C0B69"/>
    <w:rsid w:val="004C3E86"/>
    <w:rsid w:val="004E58F9"/>
    <w:rsid w:val="00552476"/>
    <w:rsid w:val="0056040A"/>
    <w:rsid w:val="00563C8A"/>
    <w:rsid w:val="005C7B3B"/>
    <w:rsid w:val="005D1AEC"/>
    <w:rsid w:val="00693C2C"/>
    <w:rsid w:val="006B3D62"/>
    <w:rsid w:val="00720ED9"/>
    <w:rsid w:val="00796EAC"/>
    <w:rsid w:val="007B0B7E"/>
    <w:rsid w:val="007D56D9"/>
    <w:rsid w:val="00882713"/>
    <w:rsid w:val="008E3D7D"/>
    <w:rsid w:val="008F0906"/>
    <w:rsid w:val="008F1827"/>
    <w:rsid w:val="00984658"/>
    <w:rsid w:val="009F6EFE"/>
    <w:rsid w:val="00A70778"/>
    <w:rsid w:val="00AB5D95"/>
    <w:rsid w:val="00AF1CB6"/>
    <w:rsid w:val="00B11AB5"/>
    <w:rsid w:val="00B71CBC"/>
    <w:rsid w:val="00B9737E"/>
    <w:rsid w:val="00BC1782"/>
    <w:rsid w:val="00BF509E"/>
    <w:rsid w:val="00D4618A"/>
    <w:rsid w:val="00E04F24"/>
    <w:rsid w:val="00E76CB3"/>
    <w:rsid w:val="00E83580"/>
    <w:rsid w:val="00EB26CF"/>
    <w:rsid w:val="00F13A8B"/>
    <w:rsid w:val="00F33CFA"/>
    <w:rsid w:val="00F64758"/>
    <w:rsid w:val="00F927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6EA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96EAC"/>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796EAC"/>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796EAC"/>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796EAC"/>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796EAC"/>
    <w:pPr>
      <w:keepNext/>
      <w:outlineLvl w:val="4"/>
    </w:pPr>
    <w:rPr>
      <w:szCs w:val="20"/>
      <w:u w:val="single"/>
      <w:lang w:eastAsia="en-US"/>
    </w:rPr>
  </w:style>
  <w:style w:type="paragraph" w:styleId="Nagwek6">
    <w:name w:val="heading 6"/>
    <w:basedOn w:val="Normalny"/>
    <w:next w:val="Normalny"/>
    <w:link w:val="Nagwek6Znak"/>
    <w:qFormat/>
    <w:rsid w:val="00796EAC"/>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796EAC"/>
    <w:pPr>
      <w:spacing w:before="240" w:after="60"/>
      <w:outlineLvl w:val="6"/>
    </w:pPr>
    <w:rPr>
      <w:rFonts w:ascii="Calibri" w:hAnsi="Calibri"/>
    </w:rPr>
  </w:style>
  <w:style w:type="paragraph" w:styleId="Nagwek8">
    <w:name w:val="heading 8"/>
    <w:basedOn w:val="Normalny"/>
    <w:next w:val="Normalny"/>
    <w:link w:val="Nagwek8Znak"/>
    <w:qFormat/>
    <w:rsid w:val="00796EAC"/>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796EAC"/>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96EAC"/>
    <w:rPr>
      <w:color w:val="0000FF"/>
      <w:u w:val="single"/>
    </w:rPr>
  </w:style>
  <w:style w:type="character" w:customStyle="1" w:styleId="Nagwek1Znak">
    <w:name w:val="Nagłówek 1 Znak"/>
    <w:basedOn w:val="Domylnaczcionkaakapitu"/>
    <w:link w:val="Nagwek1"/>
    <w:rsid w:val="00796EAC"/>
    <w:rPr>
      <w:rFonts w:ascii="Cambria" w:eastAsia="Times New Roman" w:hAnsi="Cambria" w:cs="Times New Roman"/>
      <w:b/>
      <w:bCs/>
      <w:color w:val="365F91"/>
      <w:sz w:val="28"/>
      <w:szCs w:val="28"/>
    </w:rPr>
  </w:style>
  <w:style w:type="character" w:customStyle="1" w:styleId="Nagwek2Znak">
    <w:name w:val="Nagłówek 2 Znak"/>
    <w:basedOn w:val="Domylnaczcionkaakapitu"/>
    <w:link w:val="Nagwek2"/>
    <w:rsid w:val="00796EAC"/>
    <w:rPr>
      <w:rFonts w:ascii="Calibri" w:eastAsia="Calibri" w:hAnsi="Calibri" w:cs="Times New Roman"/>
      <w:b/>
      <w:sz w:val="24"/>
      <w:szCs w:val="20"/>
    </w:rPr>
  </w:style>
  <w:style w:type="character" w:customStyle="1" w:styleId="Nagwek3Znak">
    <w:name w:val="Nagłówek 3 Znak"/>
    <w:aliases w:val="Nagłówek 3 Znak Znak Znak Znak Znak Znak Znak Znak Znak Znak Znak Znak Znak Znak Znak Znak Znak Znak Znak Znak Znak1"/>
    <w:basedOn w:val="Domylnaczcionkaakapitu"/>
    <w:link w:val="Nagwek3"/>
    <w:rsid w:val="00796EAC"/>
    <w:rPr>
      <w:rFonts w:ascii="Cambria" w:eastAsia="Times New Roman" w:hAnsi="Cambria" w:cs="Times New Roman"/>
      <w:b/>
      <w:bCs/>
      <w:sz w:val="26"/>
      <w:szCs w:val="26"/>
    </w:rPr>
  </w:style>
  <w:style w:type="character" w:customStyle="1" w:styleId="Nagwek4Znak">
    <w:name w:val="Nagłówek 4 Znak"/>
    <w:basedOn w:val="Domylnaczcionkaakapitu"/>
    <w:link w:val="Nagwek4"/>
    <w:rsid w:val="00796EAC"/>
    <w:rPr>
      <w:rFonts w:ascii="Times New (W1)" w:eastAsia="Times New Roman" w:hAnsi="Times New (W1)" w:cs="Times New Roman"/>
      <w:b/>
      <w:bCs/>
      <w:sz w:val="28"/>
      <w:szCs w:val="28"/>
    </w:rPr>
  </w:style>
  <w:style w:type="character" w:customStyle="1" w:styleId="Nagwek5Znak">
    <w:name w:val="Nagłówek 5 Znak"/>
    <w:basedOn w:val="Domylnaczcionkaakapitu"/>
    <w:link w:val="Nagwek5"/>
    <w:rsid w:val="00796EAC"/>
    <w:rPr>
      <w:rFonts w:ascii="Times New Roman" w:eastAsia="Times New Roman" w:hAnsi="Times New Roman" w:cs="Times New Roman"/>
      <w:sz w:val="24"/>
      <w:szCs w:val="20"/>
      <w:u w:val="single"/>
    </w:rPr>
  </w:style>
  <w:style w:type="character" w:customStyle="1" w:styleId="Nagwek6Znak">
    <w:name w:val="Nagłówek 6 Znak"/>
    <w:basedOn w:val="Domylnaczcionkaakapitu"/>
    <w:link w:val="Nagwek6"/>
    <w:rsid w:val="00796EAC"/>
    <w:rPr>
      <w:rFonts w:ascii="Calibri" w:eastAsia="Times New Roman" w:hAnsi="Calibri" w:cs="Times New Roman"/>
      <w:b/>
      <w:bCs/>
    </w:rPr>
  </w:style>
  <w:style w:type="character" w:customStyle="1" w:styleId="Nagwek7Znak">
    <w:name w:val="Nagłówek 7 Znak"/>
    <w:basedOn w:val="Domylnaczcionkaakapitu"/>
    <w:link w:val="Nagwek7"/>
    <w:rsid w:val="00796EAC"/>
    <w:rPr>
      <w:rFonts w:ascii="Calibri" w:eastAsia="Times New Roman" w:hAnsi="Calibri" w:cs="Times New Roman"/>
      <w:sz w:val="24"/>
      <w:szCs w:val="24"/>
    </w:rPr>
  </w:style>
  <w:style w:type="character" w:customStyle="1" w:styleId="Nagwek8Znak">
    <w:name w:val="Nagłówek 8 Znak"/>
    <w:basedOn w:val="Domylnaczcionkaakapitu"/>
    <w:link w:val="Nagwek8"/>
    <w:rsid w:val="00796EAC"/>
    <w:rPr>
      <w:rFonts w:ascii="Verdana" w:eastAsia="Times New Roman" w:hAnsi="Verdana" w:cs="Times New Roman"/>
      <w:b/>
      <w:i/>
      <w:sz w:val="20"/>
      <w:szCs w:val="20"/>
    </w:rPr>
  </w:style>
  <w:style w:type="character" w:customStyle="1" w:styleId="Nagwek9Znak">
    <w:name w:val="Nagłówek 9 Znak"/>
    <w:basedOn w:val="Domylnaczcionkaakapitu"/>
    <w:link w:val="Nagwek9"/>
    <w:rsid w:val="00796EAC"/>
    <w:rPr>
      <w:rFonts w:ascii="Times New Roman" w:eastAsia="Times New Roman" w:hAnsi="Times New Roman" w:cs="Times New Roman"/>
      <w:sz w:val="32"/>
      <w:szCs w:val="20"/>
    </w:rPr>
  </w:style>
  <w:style w:type="paragraph" w:styleId="Stopka">
    <w:name w:val="footer"/>
    <w:basedOn w:val="Normalny"/>
    <w:link w:val="StopkaZnak"/>
    <w:rsid w:val="00796EAC"/>
    <w:pPr>
      <w:tabs>
        <w:tab w:val="center" w:pos="4536"/>
        <w:tab w:val="right" w:pos="9072"/>
      </w:tabs>
    </w:pPr>
  </w:style>
  <w:style w:type="character" w:customStyle="1" w:styleId="StopkaZnak">
    <w:name w:val="Stopka Znak"/>
    <w:basedOn w:val="Domylnaczcionkaakapitu"/>
    <w:link w:val="Stopka"/>
    <w:rsid w:val="00796EAC"/>
    <w:rPr>
      <w:rFonts w:ascii="Times New Roman" w:eastAsia="Times New Roman" w:hAnsi="Times New Roman" w:cs="Times New Roman"/>
      <w:sz w:val="24"/>
      <w:szCs w:val="24"/>
    </w:rPr>
  </w:style>
  <w:style w:type="character" w:styleId="Numerstrony">
    <w:name w:val="page number"/>
    <w:basedOn w:val="Domylnaczcionkaakapitu"/>
    <w:rsid w:val="00796EAC"/>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796EAC"/>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rsid w:val="00796EAC"/>
    <w:rPr>
      <w:rFonts w:ascii="Times New Roman" w:eastAsia="Times New Roman" w:hAnsi="Times New Roman" w:cs="Times New Roman"/>
      <w:sz w:val="24"/>
      <w:szCs w:val="24"/>
      <w:lang w:eastAsia="pl-PL"/>
    </w:rPr>
  </w:style>
  <w:style w:type="table" w:styleId="Tabela-Siatka">
    <w:name w:val="Table Grid"/>
    <w:basedOn w:val="Standardowy"/>
    <w:uiPriority w:val="39"/>
    <w:rsid w:val="00796EAC"/>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796EAC"/>
    <w:rPr>
      <w:rFonts w:ascii="Tahoma" w:hAnsi="Tahoma"/>
      <w:sz w:val="16"/>
      <w:szCs w:val="16"/>
    </w:rPr>
  </w:style>
  <w:style w:type="character" w:customStyle="1" w:styleId="TekstdymkaZnak">
    <w:name w:val="Tekst dymka Znak"/>
    <w:basedOn w:val="Domylnaczcionkaakapitu"/>
    <w:link w:val="Tekstdymka"/>
    <w:uiPriority w:val="99"/>
    <w:semiHidden/>
    <w:rsid w:val="00796EAC"/>
    <w:rPr>
      <w:rFonts w:ascii="Tahoma" w:eastAsia="Times New Roman" w:hAnsi="Tahoma" w:cs="Times New Roman"/>
      <w:sz w:val="16"/>
      <w:szCs w:val="16"/>
    </w:rPr>
  </w:style>
  <w:style w:type="paragraph" w:customStyle="1" w:styleId="ZnakZnakZnakZnakZnakZnakZnakZnakZnak">
    <w:name w:val="Znak Znak Znak Znak Znak Znak Znak Znak Znak"/>
    <w:basedOn w:val="Normalny"/>
    <w:rsid w:val="00796EAC"/>
  </w:style>
  <w:style w:type="paragraph" w:styleId="NormalnyWeb">
    <w:name w:val="Normal (Web)"/>
    <w:basedOn w:val="Normalny"/>
    <w:rsid w:val="00796EAC"/>
    <w:pPr>
      <w:spacing w:before="100" w:beforeAutospacing="1" w:after="100" w:afterAutospacing="1"/>
    </w:p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796EAC"/>
    <w:rPr>
      <w:rFonts w:ascii="Times New Roman" w:eastAsia="Times New Roman" w:hAnsi="Times New Roman" w:cs="Times New Roman"/>
      <w:sz w:val="24"/>
      <w:szCs w:val="24"/>
    </w:rPr>
  </w:style>
  <w:style w:type="paragraph" w:styleId="Tytu">
    <w:name w:val="Title"/>
    <w:aliases w:val=" Znak"/>
    <w:basedOn w:val="Normalny"/>
    <w:link w:val="TytuZnak"/>
    <w:qFormat/>
    <w:rsid w:val="00796EAC"/>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796EAC"/>
    <w:rPr>
      <w:rFonts w:ascii="Garamond" w:eastAsia="Times New Roman" w:hAnsi="Garamond" w:cs="Times New Roman"/>
      <w:b/>
      <w:bCs/>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796EAC"/>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796EAC"/>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796EAC"/>
    <w:rPr>
      <w:rFonts w:ascii="Verdana" w:eastAsia="Batang" w:hAnsi="Verdana" w:cs="Times New Roman"/>
      <w:smallCaps/>
      <w:sz w:val="32"/>
      <w:szCs w:val="32"/>
    </w:rPr>
  </w:style>
  <w:style w:type="paragraph" w:styleId="Tekstpodstawowy3">
    <w:name w:val="Body Text 3"/>
    <w:basedOn w:val="Normalny"/>
    <w:link w:val="Tekstpodstawowy3Znak"/>
    <w:unhideWhenUsed/>
    <w:rsid w:val="00796EAC"/>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796EAC"/>
    <w:rPr>
      <w:rFonts w:ascii="Times New (W1)" w:eastAsia="Times New Roman" w:hAnsi="Times New (W1)" w:cs="Times New Roman"/>
      <w:sz w:val="16"/>
      <w:szCs w:val="16"/>
    </w:rPr>
  </w:style>
  <w:style w:type="paragraph" w:customStyle="1" w:styleId="pkt">
    <w:name w:val="pkt"/>
    <w:basedOn w:val="Normalny"/>
    <w:rsid w:val="00796EAC"/>
    <w:pPr>
      <w:spacing w:before="60" w:after="60"/>
      <w:ind w:left="851" w:hanging="295"/>
      <w:jc w:val="both"/>
    </w:pPr>
    <w:rPr>
      <w:rFonts w:eastAsia="Calibri"/>
    </w:rPr>
  </w:style>
  <w:style w:type="paragraph" w:customStyle="1" w:styleId="ust">
    <w:name w:val="ust"/>
    <w:rsid w:val="00796EAC"/>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Akapitzlist2">
    <w:name w:val="Akapit z listą2"/>
    <w:basedOn w:val="Normalny"/>
    <w:rsid w:val="00796EAC"/>
    <w:pPr>
      <w:ind w:left="720"/>
    </w:pPr>
    <w:rPr>
      <w:rFonts w:eastAsia="Calibri"/>
    </w:rPr>
  </w:style>
  <w:style w:type="paragraph" w:styleId="Bezodstpw">
    <w:name w:val="No Spacing"/>
    <w:qFormat/>
    <w:rsid w:val="00796EAC"/>
    <w:pPr>
      <w:spacing w:after="0" w:line="240" w:lineRule="auto"/>
    </w:pPr>
    <w:rPr>
      <w:rFonts w:ascii="Times New Roman" w:eastAsia="Calibri" w:hAnsi="Times New Roman" w:cs="Times New Roman"/>
      <w:sz w:val="24"/>
      <w:szCs w:val="24"/>
      <w:lang w:eastAsia="pl-PL"/>
    </w:rPr>
  </w:style>
  <w:style w:type="character" w:customStyle="1" w:styleId="FontStyle46">
    <w:name w:val="Font Style46"/>
    <w:uiPriority w:val="99"/>
    <w:rsid w:val="00796EAC"/>
    <w:rPr>
      <w:rFonts w:ascii="Times New Roman" w:hAnsi="Times New Roman" w:cs="Times New Roman"/>
      <w:sz w:val="22"/>
      <w:szCs w:val="22"/>
    </w:rPr>
  </w:style>
  <w:style w:type="paragraph" w:styleId="Lista">
    <w:name w:val="List"/>
    <w:basedOn w:val="Normalny"/>
    <w:rsid w:val="00796EAC"/>
    <w:pPr>
      <w:ind w:left="283" w:hanging="283"/>
    </w:pPr>
    <w:rPr>
      <w:sz w:val="20"/>
      <w:szCs w:val="20"/>
    </w:rPr>
  </w:style>
  <w:style w:type="character" w:styleId="Odwoaniedokomentarza">
    <w:name w:val="annotation reference"/>
    <w:uiPriority w:val="99"/>
    <w:rsid w:val="00796EAC"/>
    <w:rPr>
      <w:sz w:val="16"/>
      <w:szCs w:val="16"/>
    </w:rPr>
  </w:style>
  <w:style w:type="paragraph" w:styleId="Tekstkomentarza">
    <w:name w:val="annotation text"/>
    <w:basedOn w:val="Normalny"/>
    <w:link w:val="TekstkomentarzaZnak"/>
    <w:uiPriority w:val="99"/>
    <w:rsid w:val="00796EAC"/>
    <w:rPr>
      <w:sz w:val="20"/>
      <w:szCs w:val="20"/>
    </w:rPr>
  </w:style>
  <w:style w:type="character" w:customStyle="1" w:styleId="TekstkomentarzaZnak">
    <w:name w:val="Tekst komentarza Znak"/>
    <w:basedOn w:val="Domylnaczcionkaakapitu"/>
    <w:link w:val="Tekstkomentarza"/>
    <w:uiPriority w:val="99"/>
    <w:rsid w:val="00796EA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796EAC"/>
    <w:rPr>
      <w:b/>
      <w:bCs/>
    </w:rPr>
  </w:style>
  <w:style w:type="character" w:customStyle="1" w:styleId="TematkomentarzaZnak">
    <w:name w:val="Temat komentarza Znak"/>
    <w:basedOn w:val="TekstkomentarzaZnak"/>
    <w:link w:val="Tematkomentarza"/>
    <w:uiPriority w:val="99"/>
    <w:rsid w:val="00796EAC"/>
    <w:rPr>
      <w:rFonts w:ascii="Times New Roman" w:eastAsia="Times New Roman" w:hAnsi="Times New Roman" w:cs="Times New Roman"/>
      <w:b/>
      <w:bCs/>
      <w:sz w:val="20"/>
      <w:szCs w:val="20"/>
      <w:lang w:eastAsia="pl-PL"/>
    </w:rPr>
  </w:style>
  <w:style w:type="paragraph" w:customStyle="1" w:styleId="Default">
    <w:name w:val="Default"/>
    <w:qFormat/>
    <w:rsid w:val="00796EAC"/>
    <w:pPr>
      <w:autoSpaceDE w:val="0"/>
      <w:autoSpaceDN w:val="0"/>
      <w:adjustRightInd w:val="0"/>
      <w:spacing w:after="0" w:line="240" w:lineRule="auto"/>
    </w:pPr>
    <w:rPr>
      <w:rFonts w:ascii="Arial" w:eastAsia="Calibri" w:hAnsi="Arial" w:cs="Arial"/>
      <w:color w:val="000000"/>
      <w:sz w:val="24"/>
      <w:szCs w:val="24"/>
    </w:rPr>
  </w:style>
  <w:style w:type="paragraph" w:customStyle="1" w:styleId="ZnakZnakZnakZnakZnakZnakZnakZnakZnak0">
    <w:name w:val="Znak Znak Znak Znak Znak Znak Znak Znak Znak"/>
    <w:basedOn w:val="Normalny"/>
    <w:rsid w:val="00796EAC"/>
  </w:style>
  <w:style w:type="paragraph" w:styleId="Spistreci2">
    <w:name w:val="toc 2"/>
    <w:basedOn w:val="Normalny"/>
    <w:next w:val="Normalny"/>
    <w:autoRedefine/>
    <w:uiPriority w:val="39"/>
    <w:rsid w:val="00796EAC"/>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796EAC"/>
    <w:pPr>
      <w:suppressAutoHyphens/>
      <w:spacing w:line="360" w:lineRule="auto"/>
      <w:ind w:left="360"/>
      <w:jc w:val="both"/>
    </w:pPr>
    <w:rPr>
      <w:szCs w:val="20"/>
      <w:lang w:eastAsia="ar-SA"/>
    </w:rPr>
  </w:style>
  <w:style w:type="paragraph" w:styleId="Tekstpodstawowy2">
    <w:name w:val="Body Text 2"/>
    <w:basedOn w:val="Normalny"/>
    <w:link w:val="Tekstpodstawowy2Znak"/>
    <w:rsid w:val="00796EAC"/>
    <w:pPr>
      <w:spacing w:after="120" w:line="480" w:lineRule="auto"/>
    </w:pPr>
  </w:style>
  <w:style w:type="character" w:customStyle="1" w:styleId="Tekstpodstawowy2Znak">
    <w:name w:val="Tekst podstawowy 2 Znak"/>
    <w:basedOn w:val="Domylnaczcionkaakapitu"/>
    <w:link w:val="Tekstpodstawowy2"/>
    <w:rsid w:val="00796EAC"/>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796EAC"/>
    <w:pPr>
      <w:spacing w:after="120"/>
      <w:ind w:left="283"/>
    </w:pPr>
    <w:rPr>
      <w:sz w:val="16"/>
      <w:szCs w:val="16"/>
    </w:rPr>
  </w:style>
  <w:style w:type="character" w:customStyle="1" w:styleId="Tekstpodstawowywcity3Znak">
    <w:name w:val="Tekst podstawowy wcięty 3 Znak"/>
    <w:basedOn w:val="Domylnaczcionkaakapitu"/>
    <w:link w:val="Tekstpodstawowywcity3"/>
    <w:rsid w:val="00796EAC"/>
    <w:rPr>
      <w:rFonts w:ascii="Times New Roman" w:eastAsia="Times New Roman" w:hAnsi="Times New Roman" w:cs="Times New Roman"/>
      <w:sz w:val="16"/>
      <w:szCs w:val="16"/>
    </w:rPr>
  </w:style>
  <w:style w:type="paragraph" w:styleId="Tekstpodstawowywcity">
    <w:name w:val="Body Text Indent"/>
    <w:basedOn w:val="Normalny"/>
    <w:link w:val="TekstpodstawowywcityZnak"/>
    <w:rsid w:val="00796EAC"/>
    <w:pPr>
      <w:ind w:left="360"/>
    </w:pPr>
    <w:rPr>
      <w:sz w:val="28"/>
      <w:szCs w:val="20"/>
      <w:lang w:eastAsia="en-US"/>
    </w:rPr>
  </w:style>
  <w:style w:type="character" w:customStyle="1" w:styleId="TekstpodstawowywcityZnak">
    <w:name w:val="Tekst podstawowy wcięty Znak"/>
    <w:basedOn w:val="Domylnaczcionkaakapitu"/>
    <w:link w:val="Tekstpodstawowywcity"/>
    <w:rsid w:val="00796EAC"/>
    <w:rPr>
      <w:rFonts w:ascii="Times New Roman" w:eastAsia="Times New Roman" w:hAnsi="Times New Roman" w:cs="Times New Roman"/>
      <w:sz w:val="28"/>
      <w:szCs w:val="20"/>
    </w:rPr>
  </w:style>
  <w:style w:type="paragraph" w:styleId="Tekstpodstawowywcity2">
    <w:name w:val="Body Text Indent 2"/>
    <w:basedOn w:val="Normalny"/>
    <w:link w:val="Tekstpodstawowywcity2Znak"/>
    <w:rsid w:val="00796EAC"/>
    <w:pPr>
      <w:ind w:left="360"/>
      <w:jc w:val="both"/>
    </w:pPr>
    <w:rPr>
      <w:szCs w:val="20"/>
      <w:lang w:eastAsia="en-US"/>
    </w:rPr>
  </w:style>
  <w:style w:type="character" w:customStyle="1" w:styleId="Tekstpodstawowywcity2Znak">
    <w:name w:val="Tekst podstawowy wcięty 2 Znak"/>
    <w:basedOn w:val="Domylnaczcionkaakapitu"/>
    <w:link w:val="Tekstpodstawowywcity2"/>
    <w:rsid w:val="00796EAC"/>
    <w:rPr>
      <w:rFonts w:ascii="Times New Roman" w:eastAsia="Times New Roman" w:hAnsi="Times New Roman" w:cs="Times New Roman"/>
      <w:sz w:val="24"/>
      <w:szCs w:val="20"/>
    </w:rPr>
  </w:style>
  <w:style w:type="paragraph" w:styleId="Podtytu">
    <w:name w:val="Subtitle"/>
    <w:basedOn w:val="Normalny"/>
    <w:link w:val="PodtytuZnak"/>
    <w:qFormat/>
    <w:rsid w:val="00796EAC"/>
    <w:pPr>
      <w:jc w:val="center"/>
    </w:pPr>
    <w:rPr>
      <w:b/>
      <w:sz w:val="26"/>
      <w:szCs w:val="20"/>
      <w:lang w:eastAsia="en-US"/>
    </w:rPr>
  </w:style>
  <w:style w:type="character" w:customStyle="1" w:styleId="PodtytuZnak">
    <w:name w:val="Podtytuł Znak"/>
    <w:basedOn w:val="Domylnaczcionkaakapitu"/>
    <w:link w:val="Podtytu"/>
    <w:rsid w:val="00796EAC"/>
    <w:rPr>
      <w:rFonts w:ascii="Times New Roman" w:eastAsia="Times New Roman" w:hAnsi="Times New Roman" w:cs="Times New Roman"/>
      <w:b/>
      <w:sz w:val="26"/>
      <w:szCs w:val="20"/>
    </w:rPr>
  </w:style>
  <w:style w:type="paragraph" w:customStyle="1" w:styleId="ProPublico1">
    <w:name w:val="ProPublico1"/>
    <w:basedOn w:val="Normalny"/>
    <w:rsid w:val="00796EAC"/>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796EAC"/>
    <w:pPr>
      <w:widowControl w:val="0"/>
      <w:jc w:val="both"/>
    </w:pPr>
    <w:rPr>
      <w:rFonts w:ascii="Arial" w:hAnsi="Arial"/>
      <w:sz w:val="22"/>
      <w:szCs w:val="20"/>
    </w:rPr>
  </w:style>
  <w:style w:type="paragraph" w:styleId="Tekstblokowy">
    <w:name w:val="Block Text"/>
    <w:basedOn w:val="Normalny"/>
    <w:rsid w:val="00796EAC"/>
    <w:pPr>
      <w:overflowPunct w:val="0"/>
      <w:autoSpaceDE w:val="0"/>
      <w:autoSpaceDN w:val="0"/>
      <w:adjustRightInd w:val="0"/>
      <w:ind w:left="308" w:right="758"/>
      <w:textAlignment w:val="baseline"/>
    </w:pPr>
    <w:rPr>
      <w:sz w:val="22"/>
      <w:szCs w:val="20"/>
    </w:rPr>
  </w:style>
  <w:style w:type="paragraph" w:customStyle="1" w:styleId="pkt1">
    <w:name w:val="pkt1"/>
    <w:basedOn w:val="pkt"/>
    <w:rsid w:val="00796EAC"/>
    <w:pPr>
      <w:ind w:left="850" w:hanging="425"/>
    </w:pPr>
    <w:rPr>
      <w:rFonts w:eastAsia="Times New Roman"/>
      <w:szCs w:val="20"/>
    </w:rPr>
  </w:style>
  <w:style w:type="character" w:styleId="UyteHipercze">
    <w:name w:val="FollowedHyperlink"/>
    <w:rsid w:val="00796EAC"/>
    <w:rPr>
      <w:color w:val="800080"/>
      <w:u w:val="single"/>
    </w:rPr>
  </w:style>
  <w:style w:type="paragraph" w:customStyle="1" w:styleId="FR3">
    <w:name w:val="FR3"/>
    <w:rsid w:val="00796EAC"/>
    <w:pPr>
      <w:widowControl w:val="0"/>
      <w:autoSpaceDE w:val="0"/>
      <w:autoSpaceDN w:val="0"/>
      <w:adjustRightInd w:val="0"/>
      <w:spacing w:after="0" w:line="240" w:lineRule="auto"/>
    </w:pPr>
    <w:rPr>
      <w:rFonts w:ascii="Arial" w:eastAsia="Times New Roman" w:hAnsi="Arial" w:cs="Arial"/>
      <w:b/>
      <w:bCs/>
      <w:sz w:val="12"/>
      <w:szCs w:val="12"/>
      <w:lang w:eastAsia="pl-PL"/>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796EAC"/>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796EAC"/>
    <w:rPr>
      <w:rFonts w:ascii="Arial" w:hAnsi="Arial" w:cs="Arial"/>
      <w:b/>
      <w:bCs/>
      <w:sz w:val="26"/>
      <w:szCs w:val="26"/>
      <w:lang w:val="pl-PL" w:eastAsia="pl-PL" w:bidi="ar-SA"/>
    </w:rPr>
  </w:style>
  <w:style w:type="paragraph" w:styleId="Spistreci1">
    <w:name w:val="toc 1"/>
    <w:basedOn w:val="Normalny"/>
    <w:next w:val="Normalny"/>
    <w:autoRedefine/>
    <w:rsid w:val="00796EAC"/>
    <w:pPr>
      <w:tabs>
        <w:tab w:val="right" w:leader="underscore" w:pos="9062"/>
      </w:tabs>
      <w:spacing w:before="120"/>
      <w:jc w:val="center"/>
    </w:pPr>
    <w:rPr>
      <w:b/>
      <w:bCs/>
      <w:i/>
      <w:iCs/>
    </w:rPr>
  </w:style>
  <w:style w:type="paragraph" w:styleId="Tekstprzypisudolnego">
    <w:name w:val="footnote text"/>
    <w:basedOn w:val="Normalny"/>
    <w:link w:val="TekstprzypisudolnegoZnak"/>
    <w:rsid w:val="00796EAC"/>
    <w:rPr>
      <w:sz w:val="20"/>
      <w:szCs w:val="20"/>
    </w:rPr>
  </w:style>
  <w:style w:type="character" w:customStyle="1" w:styleId="TekstprzypisudolnegoZnak">
    <w:name w:val="Tekst przypisu dolnego Znak"/>
    <w:basedOn w:val="Domylnaczcionkaakapitu"/>
    <w:link w:val="Tekstprzypisudolnego"/>
    <w:rsid w:val="00796EAC"/>
    <w:rPr>
      <w:rFonts w:ascii="Times New Roman" w:eastAsia="Times New Roman" w:hAnsi="Times New Roman" w:cs="Times New Roman"/>
      <w:sz w:val="20"/>
      <w:szCs w:val="20"/>
    </w:rPr>
  </w:style>
  <w:style w:type="character" w:styleId="Odwoanieprzypisudolnego">
    <w:name w:val="footnote reference"/>
    <w:rsid w:val="00796EAC"/>
    <w:rPr>
      <w:vertAlign w:val="superscript"/>
    </w:rPr>
  </w:style>
  <w:style w:type="paragraph" w:customStyle="1" w:styleId="Nagwekstrony">
    <w:name w:val="Nag?—wek strony"/>
    <w:basedOn w:val="Normalny"/>
    <w:rsid w:val="00796EAC"/>
    <w:pPr>
      <w:tabs>
        <w:tab w:val="center" w:pos="4153"/>
        <w:tab w:val="right" w:pos="8306"/>
      </w:tabs>
    </w:pPr>
    <w:rPr>
      <w:sz w:val="20"/>
      <w:szCs w:val="20"/>
      <w:lang w:val="en-GB"/>
    </w:rPr>
  </w:style>
  <w:style w:type="paragraph" w:customStyle="1" w:styleId="tabulka">
    <w:name w:val="tabulka"/>
    <w:basedOn w:val="Normalny"/>
    <w:rsid w:val="00796EAC"/>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796EAC"/>
  </w:style>
  <w:style w:type="paragraph" w:customStyle="1" w:styleId="Style3">
    <w:name w:val="Style3"/>
    <w:basedOn w:val="Normalny"/>
    <w:uiPriority w:val="99"/>
    <w:rsid w:val="00796EAC"/>
    <w:pPr>
      <w:widowControl w:val="0"/>
      <w:autoSpaceDE w:val="0"/>
      <w:autoSpaceDN w:val="0"/>
      <w:adjustRightInd w:val="0"/>
      <w:spacing w:line="341" w:lineRule="exact"/>
    </w:pPr>
    <w:rPr>
      <w:rFonts w:ascii="Georgia" w:hAnsi="Georgia"/>
    </w:rPr>
  </w:style>
  <w:style w:type="character" w:customStyle="1" w:styleId="FontStyle12">
    <w:name w:val="Font Style12"/>
    <w:rsid w:val="00796EAC"/>
    <w:rPr>
      <w:rFonts w:ascii="Times New Roman" w:hAnsi="Times New Roman" w:cs="Times New Roman"/>
      <w:b/>
      <w:bCs/>
      <w:sz w:val="26"/>
      <w:szCs w:val="26"/>
    </w:rPr>
  </w:style>
  <w:style w:type="character" w:customStyle="1" w:styleId="FontStyle23">
    <w:name w:val="Font Style23"/>
    <w:uiPriority w:val="99"/>
    <w:rsid w:val="00796EAC"/>
    <w:rPr>
      <w:rFonts w:ascii="Times New Roman" w:hAnsi="Times New Roman" w:cs="Times New Roman"/>
      <w:sz w:val="22"/>
      <w:szCs w:val="22"/>
    </w:rPr>
  </w:style>
  <w:style w:type="character" w:customStyle="1" w:styleId="FontStyle27">
    <w:name w:val="Font Style27"/>
    <w:uiPriority w:val="99"/>
    <w:rsid w:val="00796EAC"/>
    <w:rPr>
      <w:rFonts w:ascii="Times New Roman" w:hAnsi="Times New Roman" w:cs="Times New Roman"/>
      <w:b/>
      <w:bCs/>
      <w:sz w:val="22"/>
      <w:szCs w:val="22"/>
    </w:rPr>
  </w:style>
  <w:style w:type="paragraph" w:customStyle="1" w:styleId="Standard">
    <w:name w:val="Standard"/>
    <w:rsid w:val="00796EA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796EAC"/>
    <w:pPr>
      <w:widowControl w:val="0"/>
      <w:suppressLineNumbers/>
      <w:suppressAutoHyphens/>
    </w:pPr>
    <w:rPr>
      <w:rFonts w:eastAsia="Arial Unicode MS"/>
      <w:kern w:val="1"/>
    </w:rPr>
  </w:style>
  <w:style w:type="character" w:customStyle="1" w:styleId="FontStyle21">
    <w:name w:val="Font Style21"/>
    <w:uiPriority w:val="99"/>
    <w:rsid w:val="00796EAC"/>
    <w:rPr>
      <w:rFonts w:ascii="Bookman Old Style" w:hAnsi="Bookman Old Style" w:cs="Bookman Old Style"/>
      <w:b/>
      <w:bCs/>
      <w:sz w:val="16"/>
      <w:szCs w:val="16"/>
    </w:rPr>
  </w:style>
  <w:style w:type="paragraph" w:styleId="Wcicienormalne">
    <w:name w:val="Normal Indent"/>
    <w:basedOn w:val="Normalny"/>
    <w:rsid w:val="00796EAC"/>
    <w:pPr>
      <w:ind w:left="708"/>
    </w:pPr>
    <w:rPr>
      <w:rFonts w:ascii="Arial" w:hAnsi="Arial"/>
      <w:sz w:val="20"/>
      <w:szCs w:val="20"/>
      <w:lang w:val="en-GB"/>
    </w:rPr>
  </w:style>
  <w:style w:type="paragraph" w:customStyle="1" w:styleId="normaltableau">
    <w:name w:val="normal_tableau"/>
    <w:basedOn w:val="Normalny"/>
    <w:rsid w:val="00796EAC"/>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796EAC"/>
    <w:rPr>
      <w:rFonts w:ascii="Garamond" w:eastAsia="Calibri" w:hAnsi="Garamond"/>
      <w:szCs w:val="21"/>
      <w:lang w:eastAsia="en-US"/>
    </w:rPr>
  </w:style>
  <w:style w:type="character" w:customStyle="1" w:styleId="ZwykytekstZnak">
    <w:name w:val="Zwykły tekst Znak"/>
    <w:basedOn w:val="Domylnaczcionkaakapitu"/>
    <w:link w:val="Zwykytekst"/>
    <w:uiPriority w:val="99"/>
    <w:rsid w:val="00796EAC"/>
    <w:rPr>
      <w:rFonts w:ascii="Garamond" w:eastAsia="Calibri" w:hAnsi="Garamond" w:cs="Times New Roman"/>
      <w:sz w:val="24"/>
      <w:szCs w:val="21"/>
    </w:rPr>
  </w:style>
  <w:style w:type="paragraph" w:styleId="Lista5">
    <w:name w:val="List 5"/>
    <w:basedOn w:val="Normalny"/>
    <w:uiPriority w:val="99"/>
    <w:unhideWhenUsed/>
    <w:rsid w:val="00796EAC"/>
    <w:pPr>
      <w:ind w:left="1415" w:hanging="283"/>
      <w:contextualSpacing/>
    </w:pPr>
    <w:rPr>
      <w:sz w:val="28"/>
      <w:szCs w:val="20"/>
      <w:lang w:eastAsia="en-US"/>
    </w:rPr>
  </w:style>
  <w:style w:type="character" w:customStyle="1" w:styleId="FontStyle32">
    <w:name w:val="Font Style32"/>
    <w:uiPriority w:val="99"/>
    <w:rsid w:val="00796EAC"/>
    <w:rPr>
      <w:rFonts w:ascii="Arial Unicode MS" w:eastAsia="Arial Unicode MS" w:hAnsi="Arial Unicode MS" w:cs="Arial Unicode MS"/>
      <w:sz w:val="14"/>
      <w:szCs w:val="14"/>
    </w:rPr>
  </w:style>
  <w:style w:type="character" w:customStyle="1" w:styleId="FontStyle30">
    <w:name w:val="Font Style30"/>
    <w:rsid w:val="00796EAC"/>
    <w:rPr>
      <w:rFonts w:ascii="Arial Unicode MS" w:eastAsia="Arial Unicode MS" w:hAnsi="Arial Unicode MS" w:cs="Arial Unicode MS"/>
      <w:b/>
      <w:bCs/>
      <w:sz w:val="14"/>
      <w:szCs w:val="14"/>
    </w:rPr>
  </w:style>
  <w:style w:type="paragraph" w:customStyle="1" w:styleId="Style4">
    <w:name w:val="Style4"/>
    <w:basedOn w:val="Normalny"/>
    <w:rsid w:val="00796EAC"/>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796EAC"/>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796EAC"/>
  </w:style>
  <w:style w:type="character" w:customStyle="1" w:styleId="FontStyle132">
    <w:name w:val="Font Style132"/>
    <w:uiPriority w:val="99"/>
    <w:rsid w:val="00796EAC"/>
    <w:rPr>
      <w:rFonts w:ascii="Arial" w:hAnsi="Arial" w:cs="Arial"/>
      <w:b/>
      <w:bCs/>
      <w:sz w:val="26"/>
      <w:szCs w:val="26"/>
    </w:rPr>
  </w:style>
  <w:style w:type="character" w:customStyle="1" w:styleId="luchili">
    <w:name w:val="luc_hili"/>
    <w:basedOn w:val="Domylnaczcionkaakapitu"/>
    <w:rsid w:val="00796EAC"/>
  </w:style>
  <w:style w:type="paragraph" w:customStyle="1" w:styleId="Tekstpodstawowy22">
    <w:name w:val="Tekst podstawowy 22"/>
    <w:basedOn w:val="Normalny"/>
    <w:rsid w:val="00796EAC"/>
    <w:pPr>
      <w:widowControl w:val="0"/>
      <w:jc w:val="both"/>
    </w:pPr>
    <w:rPr>
      <w:rFonts w:ascii="Arial" w:hAnsi="Arial"/>
      <w:sz w:val="22"/>
      <w:szCs w:val="20"/>
    </w:rPr>
  </w:style>
  <w:style w:type="character" w:styleId="Pogrubienie">
    <w:name w:val="Strong"/>
    <w:uiPriority w:val="22"/>
    <w:qFormat/>
    <w:rsid w:val="00796EAC"/>
    <w:rPr>
      <w:b/>
      <w:bCs/>
    </w:rPr>
  </w:style>
  <w:style w:type="character" w:customStyle="1" w:styleId="Teksttreci">
    <w:name w:val="Tekst treści_"/>
    <w:link w:val="Teksttreci0"/>
    <w:rsid w:val="00796EAC"/>
    <w:rPr>
      <w:sz w:val="21"/>
      <w:szCs w:val="21"/>
      <w:shd w:val="clear" w:color="auto" w:fill="FFFFFF"/>
    </w:rPr>
  </w:style>
  <w:style w:type="paragraph" w:customStyle="1" w:styleId="Teksttreci0">
    <w:name w:val="Tekst treści"/>
    <w:basedOn w:val="Normalny"/>
    <w:link w:val="Teksttreci"/>
    <w:rsid w:val="00796EAC"/>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numbering" w:customStyle="1" w:styleId="WW8Num14">
    <w:name w:val="WW8Num14"/>
    <w:basedOn w:val="Bezlisty"/>
    <w:rsid w:val="00796EAC"/>
    <w:pPr>
      <w:numPr>
        <w:numId w:val="3"/>
      </w:numPr>
    </w:pPr>
  </w:style>
  <w:style w:type="numbering" w:customStyle="1" w:styleId="WW8Num13">
    <w:name w:val="WW8Num13"/>
    <w:basedOn w:val="Bezlisty"/>
    <w:rsid w:val="00796EAC"/>
    <w:pPr>
      <w:numPr>
        <w:numId w:val="70"/>
      </w:numPr>
    </w:pPr>
  </w:style>
  <w:style w:type="character" w:customStyle="1" w:styleId="FontStyle40">
    <w:name w:val="Font Style40"/>
    <w:uiPriority w:val="99"/>
    <w:rsid w:val="00796EAC"/>
    <w:rPr>
      <w:rFonts w:ascii="Franklin Gothic Book" w:hAnsi="Franklin Gothic Book"/>
      <w:b/>
      <w:sz w:val="36"/>
    </w:rPr>
  </w:style>
  <w:style w:type="character" w:customStyle="1" w:styleId="Nierozpoznanawzmianka1">
    <w:name w:val="Nierozpoznana wzmianka1"/>
    <w:uiPriority w:val="99"/>
    <w:semiHidden/>
    <w:unhideWhenUsed/>
    <w:rsid w:val="00796EAC"/>
    <w:rPr>
      <w:color w:val="808080"/>
      <w:shd w:val="clear" w:color="auto" w:fill="E6E6E6"/>
    </w:rPr>
  </w:style>
  <w:style w:type="character" w:customStyle="1" w:styleId="FontStyle18">
    <w:name w:val="Font Style18"/>
    <w:rsid w:val="00796EAC"/>
    <w:rPr>
      <w:rFonts w:ascii="Times New Roman" w:hAnsi="Times New Roman" w:cs="Times New Roman" w:hint="default"/>
      <w:sz w:val="24"/>
      <w:szCs w:val="24"/>
    </w:rPr>
  </w:style>
  <w:style w:type="character" w:customStyle="1" w:styleId="FontStyle11">
    <w:name w:val="Font Style11"/>
    <w:uiPriority w:val="99"/>
    <w:rsid w:val="00796EAC"/>
    <w:rPr>
      <w:rFonts w:ascii="Times New Roman" w:hAnsi="Times New Roman" w:cs="Times New Roman" w:hint="default"/>
      <w:b/>
      <w:bCs/>
      <w:sz w:val="24"/>
      <w:szCs w:val="24"/>
    </w:rPr>
  </w:style>
  <w:style w:type="character" w:customStyle="1" w:styleId="Teksttreci3">
    <w:name w:val="Tekst treści (3)_"/>
    <w:link w:val="Teksttreci30"/>
    <w:rsid w:val="00796EAC"/>
    <w:rPr>
      <w:rFonts w:ascii="Arial Unicode MS" w:eastAsia="Arial Unicode MS" w:hAnsi="Arial Unicode MS" w:cs="Arial Unicode MS"/>
      <w:b/>
      <w:bCs/>
      <w:shd w:val="clear" w:color="auto" w:fill="FFFFFF"/>
    </w:rPr>
  </w:style>
  <w:style w:type="paragraph" w:customStyle="1" w:styleId="Teksttreci30">
    <w:name w:val="Tekst treści (3)"/>
    <w:basedOn w:val="Normalny"/>
    <w:link w:val="Teksttreci3"/>
    <w:rsid w:val="00796EAC"/>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lang w:eastAsia="en-US"/>
    </w:rPr>
  </w:style>
  <w:style w:type="character" w:customStyle="1" w:styleId="TeksttreciExact">
    <w:name w:val="Tekst treści Exact"/>
    <w:rsid w:val="00796EAC"/>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796EAC"/>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796EAC"/>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796EAC"/>
    <w:rPr>
      <w:rFonts w:ascii="Calibri" w:eastAsia="Calibri" w:hAnsi="Calibri" w:cs="Calibri"/>
      <w:b/>
      <w:bCs/>
      <w:shd w:val="clear" w:color="auto" w:fill="FFFFFF"/>
    </w:rPr>
  </w:style>
  <w:style w:type="paragraph" w:customStyle="1" w:styleId="Teksttreci100">
    <w:name w:val="Tekst treści (10)"/>
    <w:basedOn w:val="Normalny"/>
    <w:link w:val="Teksttreci10"/>
    <w:rsid w:val="00796EAC"/>
    <w:pPr>
      <w:widowControl w:val="0"/>
      <w:shd w:val="clear" w:color="auto" w:fill="FFFFFF"/>
      <w:spacing w:before="60" w:after="360" w:line="0" w:lineRule="atLeast"/>
      <w:ind w:hanging="440"/>
    </w:pPr>
    <w:rPr>
      <w:rFonts w:ascii="Calibri" w:eastAsia="Calibri" w:hAnsi="Calibri" w:cs="Calibri"/>
      <w:b/>
      <w:bCs/>
      <w:sz w:val="22"/>
      <w:szCs w:val="22"/>
      <w:lang w:eastAsia="en-US"/>
    </w:rPr>
  </w:style>
  <w:style w:type="character" w:customStyle="1" w:styleId="Nagwek70">
    <w:name w:val="Nagłówek #7_"/>
    <w:link w:val="Nagwek71"/>
    <w:rsid w:val="00796EAC"/>
    <w:rPr>
      <w:rFonts w:ascii="Arial Unicode MS" w:eastAsia="Arial Unicode MS" w:hAnsi="Arial Unicode MS" w:cs="Arial Unicode MS"/>
      <w:b/>
      <w:bCs/>
      <w:shd w:val="clear" w:color="auto" w:fill="FFFFFF"/>
    </w:rPr>
  </w:style>
  <w:style w:type="paragraph" w:customStyle="1" w:styleId="Nagwek71">
    <w:name w:val="Nagłówek #7"/>
    <w:basedOn w:val="Normalny"/>
    <w:link w:val="Nagwek70"/>
    <w:rsid w:val="00796EA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lang w:eastAsia="en-US"/>
    </w:rPr>
  </w:style>
  <w:style w:type="character" w:customStyle="1" w:styleId="Nagwek11">
    <w:name w:val="Nagłówek #11_"/>
    <w:link w:val="Nagwek110"/>
    <w:rsid w:val="00796EAC"/>
    <w:rPr>
      <w:rFonts w:ascii="Arial Unicode MS" w:eastAsia="Arial Unicode MS" w:hAnsi="Arial Unicode MS" w:cs="Arial Unicode MS"/>
      <w:b/>
      <w:bCs/>
      <w:shd w:val="clear" w:color="auto" w:fill="FFFFFF"/>
    </w:rPr>
  </w:style>
  <w:style w:type="paragraph" w:customStyle="1" w:styleId="Nagwek110">
    <w:name w:val="Nagłówek #11"/>
    <w:basedOn w:val="Normalny"/>
    <w:link w:val="Nagwek11"/>
    <w:rsid w:val="00796EAC"/>
    <w:pPr>
      <w:widowControl w:val="0"/>
      <w:shd w:val="clear" w:color="auto" w:fill="FFFFFF"/>
      <w:spacing w:line="293" w:lineRule="exact"/>
      <w:jc w:val="both"/>
    </w:pPr>
    <w:rPr>
      <w:rFonts w:ascii="Arial Unicode MS" w:eastAsia="Arial Unicode MS" w:hAnsi="Arial Unicode MS" w:cs="Arial Unicode MS"/>
      <w:b/>
      <w:bCs/>
      <w:sz w:val="22"/>
      <w:szCs w:val="22"/>
      <w:lang w:eastAsia="en-US"/>
    </w:rPr>
  </w:style>
  <w:style w:type="character" w:customStyle="1" w:styleId="WW8Num19z4">
    <w:name w:val="WW8Num19z4"/>
    <w:rsid w:val="00796EAC"/>
  </w:style>
  <w:style w:type="character" w:customStyle="1" w:styleId="WW8Num6z2">
    <w:name w:val="WW8Num6z2"/>
    <w:rsid w:val="00796EAC"/>
  </w:style>
  <w:style w:type="paragraph" w:customStyle="1" w:styleId="Tekstwstpniesformatowany">
    <w:name w:val="Tekst wstępnie sformatowany"/>
    <w:basedOn w:val="Normalny"/>
    <w:rsid w:val="00796EAC"/>
    <w:pPr>
      <w:widowControl w:val="0"/>
      <w:suppressAutoHyphens/>
    </w:pPr>
    <w:rPr>
      <w:rFonts w:ascii="Courier New" w:hAnsi="Courier New" w:cs="Courier New"/>
      <w:kern w:val="1"/>
      <w:sz w:val="20"/>
      <w:szCs w:val="20"/>
      <w:lang w:eastAsia="ar-SA"/>
    </w:rPr>
  </w:style>
  <w:style w:type="paragraph" w:customStyle="1" w:styleId="PreformattedText">
    <w:name w:val="Preformatted Text"/>
    <w:basedOn w:val="Standard"/>
    <w:rsid w:val="00796EAC"/>
    <w:pPr>
      <w:suppressAutoHyphens/>
      <w:autoSpaceDE/>
      <w:adjustRightInd/>
      <w:spacing w:line="100" w:lineRule="atLeast"/>
      <w:textAlignment w:val="baseline"/>
    </w:pPr>
    <w:rPr>
      <w:rFonts w:ascii="Courier New" w:eastAsia="Courier New" w:hAnsi="Courier New" w:cs="Courier New"/>
      <w:kern w:val="3"/>
      <w:sz w:val="20"/>
      <w:szCs w:val="20"/>
      <w:lang w:eastAsia="en-US"/>
    </w:rPr>
  </w:style>
  <w:style w:type="character" w:customStyle="1" w:styleId="WW8Num1z2">
    <w:name w:val="WW8Num1z2"/>
    <w:rsid w:val="00796EAC"/>
  </w:style>
  <w:style w:type="numbering" w:customStyle="1" w:styleId="WW8Num6">
    <w:name w:val="WW8Num6"/>
    <w:basedOn w:val="Bezlisty"/>
    <w:rsid w:val="00796EAC"/>
    <w:pPr>
      <w:numPr>
        <w:numId w:val="43"/>
      </w:numPr>
    </w:pPr>
  </w:style>
  <w:style w:type="character" w:customStyle="1" w:styleId="UnresolvedMention">
    <w:name w:val="Unresolved Mention"/>
    <w:basedOn w:val="Domylnaczcionkaakapitu"/>
    <w:uiPriority w:val="99"/>
    <w:semiHidden/>
    <w:unhideWhenUsed/>
    <w:rsid w:val="004E58F9"/>
    <w:rPr>
      <w:color w:val="605E5C"/>
      <w:shd w:val="clear" w:color="auto" w:fill="E1DFDD"/>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BF509E"/>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27696052">
      <w:bodyDiv w:val="1"/>
      <w:marLeft w:val="0"/>
      <w:marRight w:val="0"/>
      <w:marTop w:val="0"/>
      <w:marBottom w:val="0"/>
      <w:divBdr>
        <w:top w:val="none" w:sz="0" w:space="0" w:color="auto"/>
        <w:left w:val="none" w:sz="0" w:space="0" w:color="auto"/>
        <w:bottom w:val="none" w:sz="0" w:space="0" w:color="auto"/>
        <w:right w:val="none" w:sz="0" w:space="0" w:color="auto"/>
      </w:divBdr>
    </w:div>
    <w:div w:id="32717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zumielewicz@um.skarzysko.pl" TargetMode="External"/><Relationship Id="rId13" Type="http://schemas.openxmlformats.org/officeDocument/2006/relationships/hyperlink" Target="https://epuap.gov.pl/wps/portal" TargetMode="External"/><Relationship Id="rId18" Type="http://schemas.openxmlformats.org/officeDocument/2006/relationships/hyperlink" Target="mailto:inspektor@um.skarzysko.pl"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bip.skarzysko.pl" TargetMode="External"/><Relationship Id="rId12" Type="http://schemas.openxmlformats.org/officeDocument/2006/relationships/hyperlink" Target="https://miniportal.uzp.gov.pl" TargetMode="External"/><Relationship Id="rId17" Type="http://schemas.openxmlformats.org/officeDocument/2006/relationships/hyperlink" Target="mailto:z.ungier@um.skarzysko.pl" TargetMode="Externa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mailto:e.zawidczak@um.skarzysko.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skarzysko.pl/artykul/82/7339/zp-271-56-2022" TargetMode="External"/><Relationship Id="rId5" Type="http://schemas.openxmlformats.org/officeDocument/2006/relationships/footnotes" Target="footnotes.xml"/><Relationship Id="rId15" Type="http://schemas.openxmlformats.org/officeDocument/2006/relationships/hyperlink" Target="mailto:a.szumielewicz@um.skarzysko.pl" TargetMode="External"/><Relationship Id="rId23" Type="http://schemas.openxmlformats.org/officeDocument/2006/relationships/theme" Target="theme/theme1.xml"/><Relationship Id="rId10" Type="http://schemas.openxmlformats.org/officeDocument/2006/relationships/hyperlink" Target="https://miniportal.uzp.gov.pl/Postepowani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zawidczak@um.skarzysko.pl" TargetMode="External"/><Relationship Id="rId14" Type="http://schemas.openxmlformats.org/officeDocument/2006/relationships/hyperlink" Target="https://miniportal.uzp.gov.pl/WarunkiUslugi"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24</Pages>
  <Words>10554</Words>
  <Characters>63328</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ungier</dc:creator>
  <cp:keywords/>
  <dc:description/>
  <cp:lastModifiedBy>a.szumielewicz</cp:lastModifiedBy>
  <cp:revision>35</cp:revision>
  <dcterms:created xsi:type="dcterms:W3CDTF">2022-07-07T07:29:00Z</dcterms:created>
  <dcterms:modified xsi:type="dcterms:W3CDTF">2022-08-30T10:39:00Z</dcterms:modified>
</cp:coreProperties>
</file>