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0CCB3009" w:rsidR="00DB0FCA" w:rsidRPr="00FB3A58" w:rsidRDefault="008F2C58" w:rsidP="001762C1">
      <w:pPr>
        <w:pStyle w:val="Nagwek6"/>
        <w:ind w:left="4248" w:firstLine="708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2C61B0">
        <w:rPr>
          <w:rFonts w:ascii="Cambria" w:hAnsi="Cambria"/>
          <w:sz w:val="20"/>
        </w:rPr>
        <w:t>02.08</w:t>
      </w:r>
      <w:r w:rsidR="00A748A8">
        <w:rPr>
          <w:rFonts w:ascii="Cambria" w:hAnsi="Cambria"/>
          <w:sz w:val="20"/>
        </w:rPr>
        <w:t>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182B5A6A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192C88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>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800754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1F2C3F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1F2C3F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1F2C3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4FF01679" w14:textId="77777777" w:rsidR="007B210A" w:rsidRDefault="003D7426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2C3F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dres</w:t>
            </w:r>
            <w:proofErr w:type="spellEnd"/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e-mail: </w:t>
            </w:r>
            <w:hyperlink r:id="rId10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  <w:lang w:val="en-US"/>
                </w:rPr>
                <w:t>a.szumielewicz@um.skarzysko.pl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89B0A48" w14:textId="77777777" w:rsidR="007B210A" w:rsidRDefault="004401AA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hyperlink r:id="rId11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</w:rPr>
                <w:t>e.zawidczak@um.skarzysko.pl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22230686" w14:textId="7EE63C53" w:rsidR="00140C68" w:rsidRPr="00800754" w:rsidRDefault="007B210A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adres elektronicznej skrzynki podawczej </w:t>
            </w:r>
            <w:proofErr w:type="spellStart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ePUAP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</w:t>
            </w:r>
            <w:proofErr w:type="spellStart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umskarzysko</w:t>
            </w:r>
            <w:proofErr w:type="spellEnd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/skrytka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138CD03" w14:textId="18225E69" w:rsidR="007D5CD8" w:rsidRPr="00AA1A41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2266AB68" w14:textId="1C241BC3" w:rsidR="00011344" w:rsidRPr="00AA1A41" w:rsidRDefault="004401AA" w:rsidP="00AA1A41">
            <w:pPr>
              <w:spacing w:before="100" w:beforeAutospacing="1" w:after="100" w:afterAutospacing="1"/>
            </w:pPr>
            <w:hyperlink r:id="rId13" w:tgtFrame="_blank" w:history="1">
              <w:r w:rsidR="00AA1A41">
                <w:rPr>
                  <w:rStyle w:val="Hipercze"/>
                </w:rPr>
                <w:t>http://bip.skarzysko.pl/artykul/82/7214/zp-271-50-2022</w:t>
              </w:r>
            </w:hyperlink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</w:t>
      </w:r>
      <w:proofErr w:type="spellStart"/>
      <w:r w:rsidR="009378F4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378F4" w:rsidRPr="007D6960">
        <w:rPr>
          <w:rFonts w:ascii="Cambria" w:hAnsi="Cambria" w:cs="Arial"/>
          <w:bCs/>
          <w:sz w:val="20"/>
          <w:szCs w:val="20"/>
        </w:rPr>
        <w:t>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 xml:space="preserve">pisy art. 274 ust. 1 ustawy </w:t>
      </w:r>
      <w:proofErr w:type="spellStart"/>
      <w:r w:rsidR="00CB024B">
        <w:rPr>
          <w:rFonts w:ascii="Cambria" w:hAnsi="Cambria" w:cs="Arial"/>
          <w:bCs/>
          <w:iCs/>
          <w:sz w:val="20"/>
          <w:szCs w:val="20"/>
        </w:rPr>
        <w:t>Pzp</w:t>
      </w:r>
      <w:proofErr w:type="spellEnd"/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7E2FC65D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2" w:name="_Hlk109916068"/>
      <w:r w:rsidR="00AA1A41" w:rsidRPr="00AA1A41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End w:id="2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04D89DA8" w14:textId="647757E0" w:rsidR="006F259C" w:rsidRDefault="006F259C" w:rsidP="006861F2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 xml:space="preserve">Przedmiotem prowadzonego postępowania jest </w:t>
      </w:r>
      <w:r w:rsidR="00276759">
        <w:rPr>
          <w:rFonts w:ascii="Cambria" w:hAnsi="Cambria" w:cs="Cambria"/>
          <w:sz w:val="20"/>
          <w:szCs w:val="20"/>
        </w:rPr>
        <w:t>ś</w:t>
      </w:r>
      <w:r w:rsidR="00276759" w:rsidRPr="00276759">
        <w:rPr>
          <w:rFonts w:ascii="Cambria" w:hAnsi="Cambria" w:cs="Cambria"/>
          <w:sz w:val="20"/>
          <w:szCs w:val="20"/>
        </w:rPr>
        <w:t xml:space="preserve">wiadczenie </w:t>
      </w:r>
      <w:r w:rsidR="00FA6D21">
        <w:rPr>
          <w:rFonts w:ascii="Cambria" w:hAnsi="Cambria" w:cs="Cambria"/>
          <w:sz w:val="20"/>
          <w:szCs w:val="20"/>
        </w:rPr>
        <w:t xml:space="preserve">usług </w:t>
      </w:r>
      <w:r w:rsidR="00CD6924">
        <w:rPr>
          <w:rFonts w:ascii="Cambria" w:hAnsi="Cambria" w:cs="Cambria"/>
          <w:sz w:val="20"/>
          <w:szCs w:val="20"/>
        </w:rPr>
        <w:t xml:space="preserve">edukacyjnych </w:t>
      </w:r>
      <w:r w:rsidR="00276759" w:rsidRPr="00276759">
        <w:rPr>
          <w:rFonts w:ascii="Cambria" w:hAnsi="Cambria" w:cs="Cambria"/>
          <w:sz w:val="20"/>
          <w:szCs w:val="20"/>
        </w:rPr>
        <w:t>na potrzeby projektu „PODAJ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DOBRO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DALEJ”</w:t>
      </w:r>
      <w:r w:rsidR="00501FF2">
        <w:rPr>
          <w:rFonts w:ascii="Cambria" w:hAnsi="Cambria" w:cs="Cambria"/>
          <w:sz w:val="20"/>
          <w:szCs w:val="20"/>
        </w:rPr>
        <w:t xml:space="preserve"> prowadzone w formie warsztatów z zakresu mnemotechniki prowadzone w </w:t>
      </w:r>
      <w:r w:rsidR="00A41B21">
        <w:rPr>
          <w:rFonts w:ascii="Cambria" w:hAnsi="Cambria" w:cs="Cambria"/>
          <w:sz w:val="20"/>
          <w:szCs w:val="20"/>
        </w:rPr>
        <w:t>świetlicach środowiskowych w Skarżysku</w:t>
      </w:r>
      <w:r w:rsidR="002C61B0">
        <w:rPr>
          <w:rFonts w:ascii="Cambria" w:hAnsi="Cambria" w:cs="Cambria"/>
          <w:sz w:val="20"/>
          <w:szCs w:val="20"/>
        </w:rPr>
        <w:t xml:space="preserve"> </w:t>
      </w:r>
      <w:r w:rsidR="00A41B21">
        <w:rPr>
          <w:rFonts w:ascii="Cambria" w:hAnsi="Cambria" w:cs="Cambria"/>
          <w:sz w:val="20"/>
          <w:szCs w:val="20"/>
        </w:rPr>
        <w:t>-</w:t>
      </w:r>
      <w:r w:rsidR="002C61B0">
        <w:rPr>
          <w:rFonts w:ascii="Cambria" w:hAnsi="Cambria" w:cs="Cambria"/>
          <w:sz w:val="20"/>
          <w:szCs w:val="20"/>
        </w:rPr>
        <w:t xml:space="preserve"> </w:t>
      </w:r>
      <w:r w:rsidR="00A41B21">
        <w:rPr>
          <w:rFonts w:ascii="Cambria" w:hAnsi="Cambria" w:cs="Cambria"/>
          <w:sz w:val="20"/>
          <w:szCs w:val="20"/>
        </w:rPr>
        <w:t xml:space="preserve">Kamiennej. </w:t>
      </w:r>
    </w:p>
    <w:p w14:paraId="0524DAD3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bookmarkStart w:id="3" w:name="_Hlk103760803"/>
    </w:p>
    <w:bookmarkEnd w:id="3"/>
    <w:p w14:paraId="1F460E16" w14:textId="266AAEF8" w:rsidR="00A15800" w:rsidRPr="00501FF2" w:rsidRDefault="00AA1A41" w:rsidP="00501FF2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  <w:r w:rsidRPr="00501FF2">
        <w:rPr>
          <w:rFonts w:ascii="Cambria" w:hAnsi="Cambria"/>
          <w:b/>
          <w:sz w:val="20"/>
          <w:szCs w:val="20"/>
          <w:u w:val="single"/>
        </w:rPr>
        <w:t>Warsztaty z zakresu mnemotechnik</w:t>
      </w:r>
    </w:p>
    <w:p w14:paraId="65C71E5B" w14:textId="56A3D075" w:rsidR="00501FF2" w:rsidRPr="00501FF2" w:rsidRDefault="00501FF2" w:rsidP="00501FF2">
      <w:pPr>
        <w:ind w:left="1410" w:hanging="984"/>
        <w:jc w:val="both"/>
        <w:rPr>
          <w:rFonts w:ascii="Cambria" w:hAnsi="Cambria"/>
          <w:b/>
          <w:sz w:val="20"/>
          <w:szCs w:val="20"/>
        </w:rPr>
      </w:pPr>
      <w:r w:rsidRPr="00501FF2">
        <w:rPr>
          <w:rFonts w:ascii="Cambria" w:hAnsi="Cambria"/>
          <w:b/>
          <w:sz w:val="20"/>
          <w:szCs w:val="20"/>
        </w:rPr>
        <w:t xml:space="preserve">- </w:t>
      </w:r>
      <w:r w:rsidRPr="00501FF2">
        <w:rPr>
          <w:rFonts w:ascii="Cambria" w:hAnsi="Cambria"/>
          <w:sz w:val="20"/>
          <w:szCs w:val="20"/>
        </w:rPr>
        <w:t xml:space="preserve">warsztaty dla dzieci </w:t>
      </w:r>
      <w:r w:rsidR="00A41B21" w:rsidRPr="00A41B21">
        <w:rPr>
          <w:rFonts w:ascii="Cambria" w:hAnsi="Cambria"/>
          <w:sz w:val="20"/>
          <w:szCs w:val="20"/>
        </w:rPr>
        <w:t>(3 św. x 6h= 18h)</w:t>
      </w:r>
    </w:p>
    <w:p w14:paraId="130CD9C1" w14:textId="535CB3CD" w:rsidR="00FA15D4" w:rsidRPr="00501FF2" w:rsidRDefault="00501FF2" w:rsidP="00501FF2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  <w:r w:rsidRPr="00501FF2">
        <w:rPr>
          <w:rFonts w:ascii="Cambria" w:hAnsi="Cambria"/>
          <w:sz w:val="20"/>
          <w:szCs w:val="20"/>
        </w:rPr>
        <w:t>- warsztaty dla wychowawców świetlic środowiskowych ( 8h)</w:t>
      </w:r>
    </w:p>
    <w:p w14:paraId="78062854" w14:textId="06A9BA12" w:rsidR="00A15800" w:rsidRDefault="00A15800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38540820" w14:textId="0AC88753" w:rsidR="001F60C5" w:rsidRDefault="001F60C5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9FC2A82" w14:textId="69F78F45" w:rsidR="001F60C5" w:rsidRDefault="001F60C5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5940464C" w14:textId="2862C325" w:rsidR="001F60C5" w:rsidRDefault="001F60C5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6FE51E88" w14:textId="77777777" w:rsidR="001F60C5" w:rsidRDefault="001F60C5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1286FC34" w14:textId="77777777" w:rsidR="001F60C5" w:rsidRPr="00E61A3A" w:rsidRDefault="001F60C5" w:rsidP="00A41B21">
      <w:pPr>
        <w:tabs>
          <w:tab w:val="left" w:pos="426"/>
        </w:tabs>
        <w:spacing w:after="160"/>
        <w:ind w:firstLine="426"/>
        <w:jc w:val="both"/>
        <w:rPr>
          <w:b/>
        </w:rPr>
      </w:pPr>
      <w:r w:rsidRPr="00E61A3A">
        <w:rPr>
          <w:b/>
        </w:rPr>
        <w:t xml:space="preserve">Miejsce świadczenia usług: </w:t>
      </w:r>
    </w:p>
    <w:p w14:paraId="5F861D79" w14:textId="351AD24E" w:rsidR="001F60C5" w:rsidRPr="00A41B21" w:rsidRDefault="001F60C5" w:rsidP="001F60C5">
      <w:pPr>
        <w:pStyle w:val="Akapitzlist"/>
        <w:numPr>
          <w:ilvl w:val="0"/>
          <w:numId w:val="60"/>
        </w:numPr>
        <w:tabs>
          <w:tab w:val="left" w:pos="709"/>
        </w:tabs>
        <w:spacing w:after="160"/>
        <w:ind w:left="426" w:firstLine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A41B21">
        <w:rPr>
          <w:rFonts w:ascii="Cambria" w:hAnsi="Cambria" w:cs="Times New Roman"/>
          <w:sz w:val="20"/>
          <w:szCs w:val="20"/>
        </w:rPr>
        <w:t>świetlica środowiskowa Integracyjne Ognisko Wychowawcze TPD ul. Sikorskiego 10/ budynek MOPS w Skarżysku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-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Kamiennej</w:t>
      </w:r>
    </w:p>
    <w:p w14:paraId="372588D8" w14:textId="4059C4A5" w:rsidR="001F60C5" w:rsidRPr="00A41B21" w:rsidRDefault="001F60C5" w:rsidP="001F60C5">
      <w:pPr>
        <w:pStyle w:val="Akapitzlist"/>
        <w:numPr>
          <w:ilvl w:val="0"/>
          <w:numId w:val="60"/>
        </w:numPr>
        <w:tabs>
          <w:tab w:val="left" w:pos="709"/>
        </w:tabs>
        <w:spacing w:after="160"/>
        <w:ind w:left="426" w:firstLine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A41B21">
        <w:rPr>
          <w:rFonts w:ascii="Cambria" w:hAnsi="Cambria" w:cs="Times New Roman"/>
          <w:sz w:val="20"/>
          <w:szCs w:val="20"/>
        </w:rPr>
        <w:t>świetlica środowiskowa „Józef” ul. Legionów 64 w Skarżysku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-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Kamiennej;</w:t>
      </w:r>
    </w:p>
    <w:p w14:paraId="35FF90CC" w14:textId="15FFBC3E" w:rsidR="001F60C5" w:rsidRPr="00A41B21" w:rsidRDefault="001F60C5" w:rsidP="001F60C5">
      <w:pPr>
        <w:pStyle w:val="Akapitzlist"/>
        <w:numPr>
          <w:ilvl w:val="0"/>
          <w:numId w:val="60"/>
        </w:numPr>
        <w:tabs>
          <w:tab w:val="left" w:pos="709"/>
        </w:tabs>
        <w:spacing w:after="160"/>
        <w:ind w:left="426" w:firstLine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A41B21">
        <w:rPr>
          <w:rFonts w:ascii="Cambria" w:hAnsi="Cambria" w:cs="Times New Roman"/>
          <w:sz w:val="20"/>
          <w:szCs w:val="20"/>
        </w:rPr>
        <w:t>świetlica środowiskowa „u Alberta” ul. Spółdzielcza 52 w Skarżysku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-</w:t>
      </w:r>
      <w:r w:rsidR="002C61B0">
        <w:rPr>
          <w:rFonts w:ascii="Cambria" w:hAnsi="Cambria" w:cs="Times New Roman"/>
          <w:sz w:val="20"/>
          <w:szCs w:val="20"/>
        </w:rPr>
        <w:t xml:space="preserve"> </w:t>
      </w:r>
      <w:r w:rsidRPr="00A41B21">
        <w:rPr>
          <w:rFonts w:ascii="Cambria" w:hAnsi="Cambria" w:cs="Times New Roman"/>
          <w:sz w:val="20"/>
          <w:szCs w:val="20"/>
        </w:rPr>
        <w:t>Kamiennej</w:t>
      </w:r>
    </w:p>
    <w:p w14:paraId="4E0AE1D8" w14:textId="77777777" w:rsidR="001F60C5" w:rsidRDefault="001F60C5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7B24E35C" w14:textId="6688DF1D" w:rsidR="00837A99" w:rsidRDefault="00276759" w:rsidP="00931F81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276759">
        <w:rPr>
          <w:rFonts w:ascii="Cambria" w:hAnsi="Cambria" w:cs="Cambria"/>
          <w:b/>
          <w:bCs/>
          <w:sz w:val="20"/>
          <w:szCs w:val="20"/>
        </w:rPr>
        <w:t>Szczegółowy opis przedmiot</w:t>
      </w:r>
      <w:r w:rsidR="00260D78">
        <w:rPr>
          <w:rFonts w:ascii="Cambria" w:hAnsi="Cambria" w:cs="Cambria"/>
          <w:b/>
          <w:bCs/>
          <w:sz w:val="20"/>
          <w:szCs w:val="20"/>
        </w:rPr>
        <w:t xml:space="preserve">u zamówienia określa załącznik </w:t>
      </w:r>
      <w:r w:rsidRPr="00B7376F">
        <w:rPr>
          <w:rFonts w:ascii="Cambria" w:hAnsi="Cambria" w:cs="Cambria"/>
          <w:b/>
          <w:bCs/>
          <w:sz w:val="20"/>
          <w:szCs w:val="20"/>
        </w:rPr>
        <w:t xml:space="preserve"> do</w:t>
      </w:r>
      <w:r w:rsidRPr="00276759">
        <w:rPr>
          <w:rFonts w:ascii="Cambria" w:hAnsi="Cambria" w:cs="Cambria"/>
          <w:b/>
          <w:bCs/>
          <w:sz w:val="20"/>
          <w:szCs w:val="20"/>
        </w:rPr>
        <w:t xml:space="preserve"> SWZ</w:t>
      </w:r>
    </w:p>
    <w:p w14:paraId="2BE449C2" w14:textId="77777777" w:rsidR="00220890" w:rsidRDefault="00220890" w:rsidP="00931F81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0973EE7" w14:textId="77777777" w:rsidR="00220890" w:rsidRPr="00220890" w:rsidRDefault="00220890" w:rsidP="00220890">
      <w:pPr>
        <w:spacing w:after="120"/>
        <w:ind w:left="426"/>
        <w:jc w:val="both"/>
        <w:rPr>
          <w:rFonts w:ascii="Cambria" w:eastAsiaTheme="minorHAnsi" w:hAnsi="Cambria"/>
          <w:b/>
          <w:i/>
          <w:sz w:val="20"/>
          <w:szCs w:val="20"/>
          <w:lang w:eastAsia="en-US"/>
        </w:rPr>
      </w:pPr>
      <w:r w:rsidRPr="00220890">
        <w:rPr>
          <w:rFonts w:ascii="Cambria" w:eastAsiaTheme="minorHAnsi" w:hAnsi="Cambria"/>
          <w:b/>
          <w:i/>
          <w:sz w:val="20"/>
          <w:szCs w:val="20"/>
          <w:lang w:eastAsia="en-US"/>
        </w:rPr>
        <w:t xml:space="preserve">Projekt  RPSW.09.02.01-26-0067/20-00 pn. „Podaj dobro dalej” współfinansowany ze środków Unii Europejskiej: Europejskiego Funduszu Społecznego w ramach Regionalnego Programu Operacyjnego Województwa Świętokrzyskiego 2014-2020 </w:t>
      </w:r>
    </w:p>
    <w:p w14:paraId="32F5F1E5" w14:textId="7CA6A866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B163CDC" w14:textId="361957CC" w:rsidR="009D2ECB" w:rsidRDefault="009D2ECB" w:rsidP="009D2ECB">
      <w:pPr>
        <w:pStyle w:val="Akapitzlist"/>
        <w:numPr>
          <w:ilvl w:val="0"/>
          <w:numId w:val="37"/>
        </w:numPr>
        <w:adjustRightInd w:val="0"/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E6047">
        <w:rPr>
          <w:rFonts w:ascii="Cambria" w:hAnsi="Cambria"/>
          <w:bCs/>
          <w:color w:val="000000"/>
          <w:sz w:val="20"/>
          <w:szCs w:val="20"/>
        </w:rPr>
        <w:t>Zamawiający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eastAsia="Calibri" w:hAnsi="Cambria" w:cs="Arial"/>
          <w:iCs/>
          <w:sz w:val="20"/>
          <w:szCs w:val="20"/>
        </w:rPr>
        <w:t xml:space="preserve">w oparciu o art. </w:t>
      </w:r>
      <w:r w:rsidRPr="005E6047">
        <w:rPr>
          <w:rFonts w:ascii="Cambria" w:hAnsi="Cambria"/>
          <w:sz w:val="20"/>
          <w:szCs w:val="20"/>
        </w:rPr>
        <w:t xml:space="preserve">100 ust. 1 ustawy </w:t>
      </w:r>
      <w:proofErr w:type="spellStart"/>
      <w:r w:rsidRPr="005E6047">
        <w:rPr>
          <w:rFonts w:ascii="Cambria" w:hAnsi="Cambria"/>
          <w:sz w:val="20"/>
          <w:szCs w:val="20"/>
        </w:rPr>
        <w:t>Pzp</w:t>
      </w:r>
      <w:proofErr w:type="spellEnd"/>
      <w:r w:rsidRPr="005E6047">
        <w:rPr>
          <w:rFonts w:ascii="Cambria" w:hAnsi="Cambria"/>
          <w:bCs/>
          <w:color w:val="000000"/>
          <w:sz w:val="20"/>
          <w:szCs w:val="20"/>
        </w:rPr>
        <w:t xml:space="preserve"> wymaga, aby prowadzone usługi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hAnsi="Cambria"/>
          <w:bCs/>
          <w:color w:val="000000"/>
          <w:sz w:val="20"/>
          <w:szCs w:val="20"/>
        </w:rPr>
        <w:t>umożliwiły</w:t>
      </w:r>
      <w:r w:rsidRPr="005E6047">
        <w:rPr>
          <w:rFonts w:ascii="Cambria" w:hAnsi="Cambria"/>
          <w:sz w:val="20"/>
          <w:szCs w:val="20"/>
        </w:rPr>
        <w:t xml:space="preserve"> swobodne i bezpieczne poruszanie się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osobom niepełnosprawnym (sposób realizacji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usługi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winien zapewniać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 pełni dostępność i bezpieczeństwo tym osobom).</w:t>
      </w:r>
    </w:p>
    <w:p w14:paraId="35486833" w14:textId="07CBE842" w:rsidR="00931F81" w:rsidRPr="00F56F00" w:rsidRDefault="00931F81" w:rsidP="00931F81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F56F00">
        <w:rPr>
          <w:rFonts w:ascii="Cambria" w:hAnsi="Cambria"/>
          <w:sz w:val="20"/>
          <w:szCs w:val="20"/>
        </w:rPr>
        <w:t xml:space="preserve">Zamawiający informuje, że odstępuje od wymogu zatrudnienia osób przewidzianych do realizacji zamówienia na podstawie umowy o pracę w myśl   art. 95 ustawy </w:t>
      </w:r>
      <w:proofErr w:type="spellStart"/>
      <w:r w:rsidRPr="00F56F00">
        <w:rPr>
          <w:rFonts w:ascii="Cambria" w:hAnsi="Cambria"/>
          <w:sz w:val="20"/>
          <w:szCs w:val="20"/>
        </w:rPr>
        <w:t>Pzp</w:t>
      </w:r>
      <w:proofErr w:type="spellEnd"/>
      <w:r w:rsidRPr="00F56F00">
        <w:rPr>
          <w:rFonts w:ascii="Cambria" w:hAnsi="Cambria"/>
          <w:sz w:val="20"/>
          <w:szCs w:val="20"/>
        </w:rPr>
        <w:t>, z uwagi na fakt, że przedmiot zamówienia w zakresie usług jakim jest przedmiot zamówienia charakteryzuje się działalnością twórczą i autorską, więc sposób jego realizacji nie wyczerpuje znamion definicji pracy wynikającej z Kodeksu pracy. Zauważyć też należy, iż wykładowcy i trenerzy najczęściej są najczęściej osobami fizycznymi nieprowadzącymi działalności gospodarczej lub przedsiębiorcami prowadzącymi własną działalność gospodarczą, a w takim przypadku realizacja usług tego rodzaju następuje w umowy cywilnoprawnej.   Osoby wykonujące te czynności działają samodzielnie, także w tym rozumieniu, że same wyznaczają sobie zadania i same te zadania realizują.</w:t>
      </w:r>
    </w:p>
    <w:p w14:paraId="5F2CCD00" w14:textId="4B21D2E9" w:rsidR="00DC3551" w:rsidRPr="00DC1FA4" w:rsidRDefault="00C840C0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DC1FA4">
        <w:rPr>
          <w:rFonts w:ascii="Cambria" w:hAnsi="Cambria" w:cs="Arial"/>
          <w:b/>
          <w:sz w:val="20"/>
          <w:szCs w:val="20"/>
        </w:rPr>
        <w:t xml:space="preserve">Zamawiający </w:t>
      </w:r>
      <w:r w:rsidR="00D97F79" w:rsidRPr="00DC1FA4">
        <w:rPr>
          <w:rFonts w:ascii="Cambria" w:hAnsi="Cambria" w:cs="Arial"/>
          <w:b/>
          <w:sz w:val="20"/>
          <w:szCs w:val="20"/>
        </w:rPr>
        <w:t xml:space="preserve">nie przewiduje </w:t>
      </w:r>
      <w:r w:rsidR="00DC3551" w:rsidRPr="00DC1FA4">
        <w:rPr>
          <w:rFonts w:ascii="Cambria" w:hAnsi="Cambria" w:cs="Arial"/>
          <w:b/>
          <w:sz w:val="20"/>
          <w:szCs w:val="20"/>
        </w:rPr>
        <w:t>składani</w:t>
      </w:r>
      <w:r w:rsidR="00D77AE3" w:rsidRPr="00DC1FA4">
        <w:rPr>
          <w:rFonts w:ascii="Cambria" w:hAnsi="Cambria" w:cs="Arial"/>
          <w:b/>
          <w:sz w:val="20"/>
          <w:szCs w:val="20"/>
        </w:rPr>
        <w:t>e</w:t>
      </w:r>
      <w:r w:rsidR="00DC3551" w:rsidRPr="00DC1FA4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0EE54FB2" w14:textId="268290D8" w:rsidR="002C61B0" w:rsidRPr="006F025F" w:rsidRDefault="006F31BC" w:rsidP="006F025F">
      <w:pPr>
        <w:tabs>
          <w:tab w:val="decimal" w:pos="936"/>
        </w:tabs>
        <w:ind w:left="567"/>
        <w:jc w:val="both"/>
        <w:rPr>
          <w:rFonts w:ascii="Cambria" w:hAnsi="Cambria"/>
          <w:color w:val="000000"/>
          <w:sz w:val="20"/>
          <w:szCs w:val="20"/>
        </w:rPr>
      </w:pPr>
      <w:r w:rsidRPr="008C5CC9">
        <w:rPr>
          <w:rFonts w:ascii="Cambria" w:hAnsi="Cambria"/>
          <w:color w:val="000000"/>
          <w:spacing w:val="-1"/>
          <w:sz w:val="20"/>
          <w:szCs w:val="20"/>
        </w:rPr>
        <w:t xml:space="preserve">Zamawiający nie dokonał podziału zamówienia na części. Decyzję w tym zakresie determinował fakt, iż podział taki </w:t>
      </w:r>
      <w:r w:rsidRPr="008C5CC9">
        <w:rPr>
          <w:rFonts w:ascii="Cambria" w:hAnsi="Cambria"/>
          <w:color w:val="000000"/>
          <w:spacing w:val="-2"/>
          <w:sz w:val="20"/>
          <w:szCs w:val="20"/>
        </w:rPr>
        <w:t>spowodowałby nadmierne trudności organizacyjne</w:t>
      </w:r>
      <w:r>
        <w:rPr>
          <w:rFonts w:ascii="Cambria" w:hAnsi="Cambria"/>
          <w:color w:val="000000"/>
          <w:spacing w:val="-2"/>
          <w:sz w:val="20"/>
          <w:szCs w:val="20"/>
        </w:rPr>
        <w:t xml:space="preserve"> i techniczne</w:t>
      </w:r>
      <w:r w:rsidRPr="008C5CC9">
        <w:rPr>
          <w:rFonts w:ascii="Cambria" w:hAnsi="Cambria"/>
          <w:color w:val="000000"/>
          <w:spacing w:val="-2"/>
          <w:sz w:val="20"/>
          <w:szCs w:val="20"/>
        </w:rPr>
        <w:t xml:space="preserve">. Już sam charakter zamówienia – polegającego na </w:t>
      </w:r>
      <w:r>
        <w:rPr>
          <w:rFonts w:ascii="Cambria" w:hAnsi="Cambria"/>
          <w:color w:val="000000"/>
          <w:spacing w:val="-2"/>
          <w:sz w:val="20"/>
          <w:szCs w:val="20"/>
        </w:rPr>
        <w:t>usłudze prowadzenia zajęć edukacyjnych i szkoleniowych</w:t>
      </w:r>
      <w:r w:rsidRPr="008C5CC9">
        <w:rPr>
          <w:rFonts w:ascii="Cambria" w:hAnsi="Cambria"/>
          <w:color w:val="000000"/>
          <w:spacing w:val="-2"/>
          <w:sz w:val="20"/>
          <w:szCs w:val="20"/>
        </w:rPr>
        <w:t xml:space="preserve">, nie pozwala na podzielenie w/w zamówienia w sposób racjonalny. Podział zamówienia na części skutkowałby nadmiernymi kosztami wykonania zamówienia oraz wydłużeniem czasu jego realizacji, powodując niegospodarne zarządzanie środkami. </w:t>
      </w:r>
      <w:r w:rsidRPr="008C5CC9">
        <w:rPr>
          <w:rFonts w:ascii="Cambria" w:hAnsi="Cambria"/>
          <w:color w:val="000000"/>
          <w:spacing w:val="-3"/>
          <w:sz w:val="20"/>
          <w:szCs w:val="20"/>
        </w:rPr>
        <w:t xml:space="preserve">Ponadto, potrzeba skoordynowania działań różnych od siebie Wykonawców realizujących poszczególne części zamówienia </w:t>
      </w:r>
      <w:r w:rsidRPr="008C5CC9">
        <w:rPr>
          <w:rFonts w:ascii="Cambria" w:hAnsi="Cambria"/>
          <w:color w:val="000000"/>
          <w:spacing w:val="1"/>
          <w:sz w:val="20"/>
          <w:szCs w:val="20"/>
        </w:rPr>
        <w:t xml:space="preserve">mogłaby poważnie zagrozić właściwemu jego wykonaniu, w sensie organizacyjnym. Reasumując, niedokonanie podziału zamówienia </w:t>
      </w:r>
      <w:r w:rsidRPr="008C5CC9">
        <w:rPr>
          <w:rFonts w:ascii="Cambria" w:hAnsi="Cambria"/>
          <w:color w:val="000000"/>
          <w:spacing w:val="5"/>
          <w:sz w:val="20"/>
          <w:szCs w:val="20"/>
        </w:rPr>
        <w:t xml:space="preserve">na części podyktowane jest ze strony zamawiającego względami technicznymi, organizacyjnymi oraz samym charakterem </w:t>
      </w:r>
      <w:r w:rsidRPr="008C5CC9">
        <w:rPr>
          <w:rFonts w:ascii="Cambria" w:hAnsi="Cambria"/>
          <w:color w:val="000000"/>
          <w:sz w:val="20"/>
          <w:szCs w:val="20"/>
        </w:rPr>
        <w:t>przedmiotu zamówienia.</w:t>
      </w:r>
    </w:p>
    <w:p w14:paraId="0E2F29D9" w14:textId="66C65B77" w:rsidR="002C61B0" w:rsidRPr="00E34228" w:rsidRDefault="002C61B0" w:rsidP="006F31BC">
      <w:pPr>
        <w:tabs>
          <w:tab w:val="decimal" w:pos="936"/>
        </w:tabs>
        <w:ind w:left="567"/>
        <w:jc w:val="both"/>
        <w:rPr>
          <w:rFonts w:ascii="Cambria" w:hAnsi="Cambria"/>
          <w:color w:val="000000"/>
          <w:spacing w:val="-3"/>
          <w:sz w:val="20"/>
          <w:szCs w:val="20"/>
        </w:rPr>
      </w:pPr>
    </w:p>
    <w:p w14:paraId="0B53F4D5" w14:textId="66DD66D7" w:rsidR="00CE5B34" w:rsidRPr="007E202C" w:rsidRDefault="00CE5B34" w:rsidP="006F31BC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72827EE5" w14:textId="04EECABB" w:rsidR="00AE2917" w:rsidRDefault="009A735B" w:rsidP="00E152E5">
      <w:pPr>
        <w:ind w:left="426"/>
        <w:rPr>
          <w:rFonts w:ascii="Cambria" w:hAnsi="Cambria" w:cs="Calibri"/>
          <w:b/>
          <w:sz w:val="20"/>
          <w:szCs w:val="20"/>
        </w:rPr>
      </w:pPr>
      <w:r w:rsidRPr="00744F01">
        <w:rPr>
          <w:rFonts w:ascii="Cambria" w:hAnsi="Cambria" w:cs="Calibri"/>
          <w:b/>
          <w:sz w:val="20"/>
          <w:szCs w:val="20"/>
        </w:rPr>
        <w:t>80000000-4 Usługi edukacyjne i szkoleniowe</w:t>
      </w:r>
    </w:p>
    <w:p w14:paraId="57E42D3E" w14:textId="77777777" w:rsidR="00C643D4" w:rsidRDefault="00C643D4" w:rsidP="00E152E5">
      <w:pPr>
        <w:ind w:left="426"/>
        <w:rPr>
          <w:rFonts w:ascii="Cambria" w:hAnsi="Cambria" w:cs="Calibri"/>
          <w:b/>
          <w:sz w:val="20"/>
          <w:szCs w:val="20"/>
        </w:rPr>
      </w:pPr>
    </w:p>
    <w:p w14:paraId="1B25A82E" w14:textId="77777777" w:rsidR="00C643D4" w:rsidRPr="00C27203" w:rsidRDefault="00C643D4" w:rsidP="00C643D4">
      <w:pPr>
        <w:numPr>
          <w:ilvl w:val="1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Helvetica"/>
          <w:sz w:val="20"/>
          <w:szCs w:val="20"/>
        </w:rPr>
      </w:pPr>
      <w:r w:rsidRPr="00C27203">
        <w:rPr>
          <w:rFonts w:ascii="Cambria" w:hAnsi="Cambria"/>
          <w:sz w:val="20"/>
          <w:szCs w:val="20"/>
        </w:rPr>
        <w:t xml:space="preserve">W przypadku stwierdzenia rozbieżności w wymaganych warunkach podmiotowych </w:t>
      </w:r>
      <w:r w:rsidRPr="00C27203">
        <w:rPr>
          <w:rFonts w:ascii="Cambria" w:hAnsi="Cambria"/>
          <w:sz w:val="20"/>
          <w:szCs w:val="20"/>
        </w:rPr>
        <w:br/>
        <w:t xml:space="preserve">i przedmiotowych oraz wymaganych środkach dowodowych podmiotowych i przedmiotowych  </w:t>
      </w:r>
      <w:r w:rsidRPr="00C27203">
        <w:rPr>
          <w:rFonts w:ascii="Cambria" w:hAnsi="Cambria"/>
          <w:sz w:val="20"/>
          <w:szCs w:val="20"/>
        </w:rPr>
        <w:br/>
        <w:t>w OPZ i SWZ  wiążące są postanowienia SWZ</w:t>
      </w:r>
    </w:p>
    <w:p w14:paraId="54E8E742" w14:textId="77777777" w:rsidR="00260D78" w:rsidRDefault="00260D78" w:rsidP="00E152E5">
      <w:pPr>
        <w:ind w:left="426"/>
        <w:rPr>
          <w:rFonts w:ascii="Cambria" w:hAnsi="Cambria" w:cs="Calibri"/>
          <w:b/>
          <w:sz w:val="20"/>
          <w:szCs w:val="20"/>
        </w:rPr>
      </w:pPr>
    </w:p>
    <w:p w14:paraId="7801A713" w14:textId="1A00FF7F" w:rsidR="001C02A4" w:rsidRPr="00E152E5" w:rsidRDefault="00CE5B34" w:rsidP="00E152E5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574766A3" w14:textId="7E89202F" w:rsidR="00260D78" w:rsidRDefault="00EA3580" w:rsidP="00D97F79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  <w:r w:rsidRPr="00DC1FA4">
        <w:rPr>
          <w:rFonts w:ascii="Cambria" w:hAnsi="Cambria" w:cs="Calibri"/>
          <w:smallCaps w:val="0"/>
          <w:sz w:val="20"/>
          <w:szCs w:val="20"/>
        </w:rPr>
        <w:t>Prz</w:t>
      </w:r>
      <w:r w:rsidR="00DC1FA4">
        <w:rPr>
          <w:rFonts w:ascii="Cambria" w:hAnsi="Cambria" w:cs="Calibri"/>
          <w:smallCaps w:val="0"/>
          <w:sz w:val="20"/>
          <w:szCs w:val="20"/>
        </w:rPr>
        <w:t xml:space="preserve">edmiot zamówienia należy wykonać w terminie </w:t>
      </w:r>
      <w:r w:rsidR="00FC75AB">
        <w:rPr>
          <w:rFonts w:ascii="Cambria" w:hAnsi="Cambria" w:cs="Calibri"/>
          <w:smallCaps w:val="0"/>
          <w:sz w:val="20"/>
          <w:szCs w:val="20"/>
        </w:rPr>
        <w:t xml:space="preserve">2 </w:t>
      </w:r>
      <w:r w:rsidR="00D97F79" w:rsidRPr="00DC1FA4">
        <w:rPr>
          <w:rFonts w:ascii="Cambria" w:hAnsi="Cambria" w:cs="Calibri"/>
          <w:smallCaps w:val="0"/>
          <w:sz w:val="20"/>
          <w:szCs w:val="20"/>
        </w:rPr>
        <w:t>miesięcy ( wrzesień- październik 2022)</w:t>
      </w:r>
      <w:r w:rsidR="007B05EE">
        <w:rPr>
          <w:rFonts w:ascii="Cambria" w:hAnsi="Cambria" w:cs="Calibri"/>
          <w:smallCaps w:val="0"/>
          <w:sz w:val="20"/>
          <w:szCs w:val="20"/>
        </w:rPr>
        <w:t xml:space="preserve"> – co wynika z harmonogramu projektu w miejscu wskazanym w opisie przedmiotu zamówienia.</w:t>
      </w:r>
    </w:p>
    <w:p w14:paraId="5D1CE91E" w14:textId="77777777" w:rsidR="00DC1FA4" w:rsidRPr="00DC1FA4" w:rsidRDefault="00DC1FA4" w:rsidP="00D97F79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</w:p>
    <w:p w14:paraId="68AF056A" w14:textId="77777777" w:rsidR="00CE5B34" w:rsidRPr="007D6960" w:rsidRDefault="00671330" w:rsidP="00ED47D0">
      <w:pPr>
        <w:shd w:val="clear" w:color="auto" w:fill="BFBFBF"/>
        <w:spacing w:line="276" w:lineRule="auto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lastRenderedPageBreak/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4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4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391492AA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192C88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 </w:t>
      </w:r>
    </w:p>
    <w:p w14:paraId="2487B9C3" w14:textId="15CB99D8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>Oświadczenia o których mowa w ust. 1 należy złożyć zgodnie z</w:t>
      </w:r>
      <w:r w:rsidR="00192C88">
        <w:rPr>
          <w:rFonts w:ascii="Cambria" w:hAnsi="Cambria" w:cs="Tahoma"/>
          <w:sz w:val="20"/>
          <w:szCs w:val="20"/>
        </w:rPr>
        <w:t xml:space="preserve"> </w:t>
      </w:r>
      <w:r w:rsidRPr="00FA7D17">
        <w:rPr>
          <w:rFonts w:ascii="Cambria" w:hAnsi="Cambria" w:cs="Tahoma"/>
          <w:sz w:val="20"/>
          <w:szCs w:val="20"/>
        </w:rPr>
        <w:t xml:space="preserve">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 w:rsidRPr="00D97F79">
        <w:rPr>
          <w:rFonts w:ascii="Cambria" w:hAnsi="Cambria" w:cs="Arial"/>
          <w:b/>
          <w:sz w:val="20"/>
          <w:szCs w:val="20"/>
        </w:rPr>
        <w:t>Zdolność techniczna lub zawodowa:</w:t>
      </w:r>
      <w:r>
        <w:rPr>
          <w:rFonts w:ascii="Cambria" w:hAnsi="Cambria" w:cs="Arial"/>
          <w:b/>
          <w:sz w:val="20"/>
          <w:szCs w:val="20"/>
        </w:rPr>
        <w:t xml:space="preserve"> </w:t>
      </w:r>
      <w:bookmarkStart w:id="5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bookmarkEnd w:id="5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mogą polegać na zdolnościach podmiotów udostępniających zasoby, 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D6960">
        <w:rPr>
          <w:rFonts w:ascii="Cambria" w:hAnsi="Cambria" w:cs="Tahoma"/>
          <w:sz w:val="20"/>
          <w:szCs w:val="20"/>
        </w:rPr>
        <w:lastRenderedPageBreak/>
        <w:t xml:space="preserve">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420D573E" w:rsidR="007E264D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14D8CFA0" w14:textId="4A5D382B" w:rsidR="0006451D" w:rsidRPr="0006451D" w:rsidRDefault="0006451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6451D">
        <w:rPr>
          <w:rFonts w:ascii="Cambria" w:hAnsi="Cambria" w:cs="Arial"/>
          <w:sz w:val="20"/>
          <w:szCs w:val="20"/>
        </w:rPr>
        <w:t xml:space="preserve">Wykonawca na wezwanie Zamawiającego składa dokumenty potwierdzające brak podstaw wykluczenia, o których mowa w rozdziale VI SWZ, w odniesieniu do podmiotów na zasobach, których polega oraz dokumenty potwierdzające spełnienie warunków udziału w postępowaniu </w:t>
      </w:r>
      <w:r w:rsidRPr="0006451D">
        <w:rPr>
          <w:rFonts w:ascii="Cambria" w:hAnsi="Cambria" w:cs="Arial"/>
          <w:sz w:val="20"/>
          <w:szCs w:val="20"/>
        </w:rPr>
        <w:br/>
        <w:t>w zakresie, w jakim Wykonawca powołuje się na jego zasoby</w:t>
      </w:r>
    </w:p>
    <w:p w14:paraId="4005CD8D" w14:textId="77777777" w:rsidR="003051A1" w:rsidRPr="007D6960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</w:t>
      </w:r>
      <w:proofErr w:type="spellStart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jeżeli, w przypadkach, o których mowa w art. 85 ust. 1 ustawy </w:t>
      </w:r>
      <w:proofErr w:type="spellStart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53088EC4" w14:textId="77777777" w:rsidR="00F458AB" w:rsidRPr="002E6BCB" w:rsidRDefault="00F458AB" w:rsidP="00F458A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  <w:lang w:bidi="pl-PL"/>
        </w:rPr>
      </w:pPr>
      <w:r w:rsidRPr="002E6BCB">
        <w:rPr>
          <w:rFonts w:ascii="Cambria" w:hAnsi="Cambria" w:cs="Arial"/>
          <w:iCs/>
          <w:sz w:val="20"/>
          <w:szCs w:val="20"/>
          <w:lang w:bidi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4255FC03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</w:t>
      </w:r>
      <w:r w:rsidR="00192C88">
        <w:rPr>
          <w:rFonts w:ascii="Cambria" w:hAnsi="Cambria" w:cs="Arial"/>
          <w:b/>
          <w:bCs/>
          <w:iCs/>
          <w:lang w:bidi="pl-PL"/>
        </w:rPr>
        <w:t xml:space="preserve"> </w:t>
      </w:r>
      <w:r w:rsidRPr="00FA7D17">
        <w:rPr>
          <w:rFonts w:ascii="Cambria" w:hAnsi="Cambria" w:cs="Arial"/>
          <w:b/>
          <w:bCs/>
          <w:iCs/>
          <w:lang w:bidi="pl-PL"/>
        </w:rPr>
        <w:t>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proofErr w:type="spellStart"/>
      <w:r w:rsidR="00884C55" w:rsidRPr="007D6960">
        <w:rPr>
          <w:rFonts w:ascii="Cambria" w:hAnsi="Cambria" w:cs="Arial"/>
          <w:sz w:val="20"/>
          <w:szCs w:val="20"/>
        </w:rPr>
        <w:t>Pzp</w:t>
      </w:r>
      <w:proofErr w:type="spellEnd"/>
      <w:r w:rsidR="00884C55" w:rsidRPr="007D6960">
        <w:rPr>
          <w:rFonts w:ascii="Cambria" w:hAnsi="Cambria" w:cs="Arial"/>
          <w:sz w:val="20"/>
          <w:szCs w:val="20"/>
        </w:rPr>
        <w:t xml:space="preserve">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i zawarcia umowy. W związku z powyższym niezbędne jest przedłożenie w </w:t>
      </w:r>
      <w:r w:rsidR="00883368" w:rsidRPr="007D6960">
        <w:rPr>
          <w:rFonts w:ascii="Cambria" w:hAnsi="Cambria" w:cs="Arial"/>
          <w:sz w:val="20"/>
          <w:szCs w:val="20"/>
        </w:rPr>
        <w:lastRenderedPageBreak/>
        <w:t>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381B21D2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</w:t>
      </w:r>
      <w:r w:rsidR="0006451D">
        <w:rPr>
          <w:rFonts w:ascii="Cambria" w:hAnsi="Cambria"/>
          <w:sz w:val="20"/>
        </w:rPr>
        <w:t xml:space="preserve"> </w:t>
      </w:r>
      <w:r w:rsidR="0006451D" w:rsidRPr="0006451D">
        <w:rPr>
          <w:rFonts w:ascii="Cambria" w:hAnsi="Cambria" w:cs="Arial"/>
          <w:sz w:val="20"/>
          <w:szCs w:val="20"/>
        </w:rPr>
        <w:t>lub na oddzielnym oświadczenia</w:t>
      </w:r>
      <w:r w:rsidRPr="0006451D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 xml:space="preserve"> informacji jaka część przedmiotu zamówienia będzie realizowana przez podwykonawców z podaniem jego danych jeżeli są znane.</w:t>
      </w:r>
    </w:p>
    <w:p w14:paraId="5089E160" w14:textId="7D886C5F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</w:t>
      </w:r>
      <w:r w:rsidR="00192C88">
        <w:rPr>
          <w:rFonts w:ascii="Cambria" w:hAnsi="Cambria"/>
          <w:sz w:val="20"/>
        </w:rPr>
        <w:t xml:space="preserve"> </w:t>
      </w:r>
      <w:r w:rsidRPr="00604514">
        <w:rPr>
          <w:rFonts w:ascii="Cambria" w:hAnsi="Cambria"/>
          <w:sz w:val="20"/>
        </w:rPr>
        <w:t>zasobów.</w:t>
      </w:r>
    </w:p>
    <w:p w14:paraId="54980C98" w14:textId="77777777" w:rsidR="00E2484A" w:rsidRPr="00664C29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</w:t>
      </w:r>
      <w:proofErr w:type="spellStart"/>
      <w:r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4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5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Wykonawca posiadający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dostępnym pod adresem </w:t>
      </w:r>
      <w:hyperlink r:id="rId16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oraz Regulaminie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przystępując do niniejszego postępowania o udzielenie zamówienia publicznego, akceptuje warunki korzystania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zobowiązuje się korzystając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 datę przekazania oferty, oświadczenia, o którym mowa w art. 125 ust. 1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niu, przyjmuje się datę ich przekazania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dedykowanego formularza dostępnego na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oraz udostępnionego przez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miniPortal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osługują się numerem </w:t>
      </w:r>
      <w:r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>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0CEBD324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="0018674D">
        <w:rPr>
          <w:rFonts w:ascii="Cambria" w:hAnsi="Cambria"/>
          <w:sz w:val="20"/>
          <w:szCs w:val="20"/>
          <w:lang w:bidi="pl-PL"/>
        </w:rPr>
        <w:t>.</w:t>
      </w:r>
      <w:r w:rsidR="009266F2">
        <w:rPr>
          <w:rFonts w:ascii="Cambria" w:hAnsi="Cambria"/>
          <w:sz w:val="20"/>
          <w:szCs w:val="20"/>
          <w:lang w:bidi="pl-PL"/>
        </w:rPr>
        <w:t xml:space="preserve"> 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5832F43B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oświadczeń lub elektronicznych kopii dokumentów lub oświadczeń musi być zgody z wymaganiami określonymi w rozporządzeniu Prezesa Rady Ministrów z dnia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14EE29E6" w:rsidR="00CE5B34" w:rsidRPr="007D6960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</w:t>
      </w:r>
      <w:r w:rsidR="00192C88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2951E5">
        <w:rPr>
          <w:rFonts w:ascii="Cambria" w:hAnsi="Cambria" w:cs="Arial"/>
          <w:sz w:val="20"/>
          <w:szCs w:val="20"/>
          <w:lang w:bidi="pl-PL"/>
        </w:rPr>
        <w:t>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6C1C025A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bookmarkStart w:id="6" w:name="_Hlk68674618"/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</w:p>
    <w:p w14:paraId="0993376D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Anna Szumielewicz, tel. 41 25-20-189 email: </w:t>
      </w:r>
      <w:hyperlink r:id="rId17" w:history="1">
        <w:r w:rsidRPr="009608DA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 w:rsidRPr="009608DA">
        <w:rPr>
          <w:rFonts w:ascii="Cambria" w:hAnsi="Cambria"/>
          <w:b/>
          <w:sz w:val="20"/>
        </w:rPr>
        <w:t xml:space="preserve"> </w:t>
      </w:r>
    </w:p>
    <w:p w14:paraId="6FC211DC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Edyta </w:t>
      </w:r>
      <w:proofErr w:type="spellStart"/>
      <w:r w:rsidRPr="009608DA">
        <w:rPr>
          <w:rFonts w:ascii="Cambria" w:hAnsi="Cambria"/>
          <w:b/>
          <w:sz w:val="20"/>
        </w:rPr>
        <w:t>Zawidczak</w:t>
      </w:r>
      <w:proofErr w:type="spellEnd"/>
      <w:r w:rsidRPr="009608DA">
        <w:rPr>
          <w:rFonts w:ascii="Cambria" w:hAnsi="Cambria"/>
          <w:b/>
          <w:sz w:val="20"/>
        </w:rPr>
        <w:t xml:space="preserve"> tel. 41 25 20 -189 email </w:t>
      </w:r>
      <w:hyperlink r:id="rId18" w:history="1">
        <w:r w:rsidRPr="009608DA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033406C8" w14:textId="77777777" w:rsidR="005B074B" w:rsidRDefault="005B074B" w:rsidP="005B074B">
      <w:pPr>
        <w:pStyle w:val="Zwykytekst"/>
        <w:spacing w:line="276" w:lineRule="auto"/>
        <w:ind w:left="567" w:hanging="567"/>
        <w:rPr>
          <w:rStyle w:val="Hipercze"/>
          <w:rFonts w:ascii="Cambria" w:hAnsi="Cambria"/>
          <w:sz w:val="20"/>
          <w:szCs w:val="20"/>
        </w:rPr>
      </w:pPr>
      <w:r w:rsidRPr="0006451D">
        <w:rPr>
          <w:rFonts w:ascii="Cambria" w:hAnsi="Cambria"/>
          <w:b/>
          <w:sz w:val="20"/>
        </w:rPr>
        <w:t xml:space="preserve">Sprawy merytoryczne: </w:t>
      </w:r>
      <w:r w:rsidRPr="0006451D">
        <w:rPr>
          <w:rFonts w:ascii="Cambria" w:hAnsi="Cambria"/>
          <w:sz w:val="20"/>
          <w:szCs w:val="20"/>
        </w:rPr>
        <w:t xml:space="preserve">Urszula Wiśniewska tel. 41 25-20-154, </w:t>
      </w:r>
      <w:hyperlink r:id="rId19" w:history="1">
        <w:r w:rsidRPr="0006451D">
          <w:rPr>
            <w:rStyle w:val="Hipercze"/>
            <w:rFonts w:ascii="Cambria" w:hAnsi="Cambria"/>
            <w:sz w:val="20"/>
            <w:szCs w:val="20"/>
          </w:rPr>
          <w:t>u.wisniewska@um.skarzysko.pl</w:t>
        </w:r>
      </w:hyperlink>
    </w:p>
    <w:p w14:paraId="7DF4E2D2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sz w:val="20"/>
          <w:szCs w:val="20"/>
        </w:rPr>
      </w:pP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3A2F4FF6" w:rsidR="00082D7A" w:rsidRPr="00190A91" w:rsidRDefault="00696A41" w:rsidP="00082D7A">
      <w:pPr>
        <w:spacing w:line="276" w:lineRule="auto"/>
        <w:ind w:left="567" w:hanging="567"/>
        <w:rPr>
          <w:rFonts w:ascii="Cambria" w:hAnsi="Cambria" w:cs="Arial"/>
          <w:b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r w:rsidR="00190A91">
        <w:rPr>
          <w:rFonts w:ascii="Cambria" w:hAnsi="Cambria" w:cs="Arial"/>
          <w:sz w:val="20"/>
          <w:szCs w:val="20"/>
        </w:rPr>
        <w:t xml:space="preserve">                     </w:t>
      </w:r>
      <w:bookmarkStart w:id="7" w:name="_Hlk74305595"/>
      <w:r w:rsidR="00884F22">
        <w:rPr>
          <w:rFonts w:ascii="Cambria" w:hAnsi="Cambria" w:cs="Arial"/>
          <w:b/>
          <w:sz w:val="20"/>
          <w:szCs w:val="20"/>
        </w:rPr>
        <w:t>do dnia</w:t>
      </w:r>
      <w:r w:rsidR="006E5845">
        <w:rPr>
          <w:rFonts w:ascii="Cambria" w:hAnsi="Cambria" w:cs="Arial"/>
          <w:b/>
          <w:sz w:val="20"/>
          <w:szCs w:val="20"/>
        </w:rPr>
        <w:t xml:space="preserve">  </w:t>
      </w:r>
      <w:r w:rsidR="00E05187">
        <w:rPr>
          <w:rFonts w:ascii="Cambria" w:hAnsi="Cambria" w:cs="Arial"/>
          <w:b/>
          <w:sz w:val="20"/>
          <w:szCs w:val="20"/>
        </w:rPr>
        <w:t>10.09.</w:t>
      </w:r>
      <w:r w:rsidR="00F6625C" w:rsidRPr="00190A91">
        <w:rPr>
          <w:rFonts w:ascii="Cambria" w:hAnsi="Cambria" w:cs="Arial"/>
          <w:b/>
          <w:color w:val="000000"/>
          <w:sz w:val="20"/>
          <w:szCs w:val="20"/>
        </w:rPr>
        <w:t>202</w:t>
      </w:r>
      <w:r w:rsidR="00A451F7" w:rsidRPr="00190A91">
        <w:rPr>
          <w:rFonts w:ascii="Cambria" w:hAnsi="Cambria" w:cs="Arial"/>
          <w:b/>
          <w:color w:val="000000"/>
          <w:sz w:val="20"/>
          <w:szCs w:val="20"/>
        </w:rPr>
        <w:t>2</w:t>
      </w:r>
      <w:r w:rsidRPr="00190A91">
        <w:rPr>
          <w:rFonts w:ascii="Cambria" w:hAnsi="Cambria" w:cs="Arial"/>
          <w:b/>
          <w:sz w:val="20"/>
          <w:szCs w:val="20"/>
        </w:rPr>
        <w:t xml:space="preserve"> </w:t>
      </w:r>
      <w:bookmarkEnd w:id="7"/>
      <w:r w:rsidRPr="00190A91">
        <w:rPr>
          <w:rFonts w:ascii="Cambria" w:hAnsi="Cambria" w:cs="Arial"/>
          <w:b/>
          <w:sz w:val="20"/>
          <w:szCs w:val="20"/>
        </w:rPr>
        <w:t>r.</w:t>
      </w:r>
      <w:bookmarkEnd w:id="6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4DE9FB3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</w:t>
      </w:r>
      <w:r w:rsidR="00192C8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>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441B6616" w14:textId="77777777" w:rsidR="00E05187" w:rsidRDefault="00E05187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6A282C09" w14:textId="77777777" w:rsidR="00E05187" w:rsidRPr="007D6960" w:rsidRDefault="00E05187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lastRenderedPageBreak/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docx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.rtf,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xps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odt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 xml:space="preserve">W celu korzystania z systemu 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miniPortal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 xml:space="preserve">pnej na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>
        <w:rPr>
          <w:rFonts w:ascii="Cambria" w:hAnsi="Cambria" w:cs="Arial"/>
          <w:sz w:val="20"/>
          <w:szCs w:val="20"/>
          <w:lang w:bidi="pl-PL"/>
        </w:rPr>
        <w:t xml:space="preserve">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222E5181" w14:textId="77777777" w:rsidR="00E05187" w:rsidRDefault="00E05187" w:rsidP="00E05187">
      <w:pPr>
        <w:pStyle w:val="pkt"/>
        <w:spacing w:line="276" w:lineRule="auto"/>
        <w:rPr>
          <w:rFonts w:ascii="Cambria" w:hAnsi="Cambria" w:cs="Arial"/>
          <w:sz w:val="20"/>
          <w:szCs w:val="20"/>
          <w:lang w:bidi="pl-PL"/>
        </w:rPr>
      </w:pPr>
    </w:p>
    <w:p w14:paraId="65F97B7B" w14:textId="77777777" w:rsidR="00E05187" w:rsidRDefault="00E05187" w:rsidP="00E05187">
      <w:pPr>
        <w:pStyle w:val="pkt"/>
        <w:spacing w:line="276" w:lineRule="auto"/>
        <w:rPr>
          <w:rFonts w:ascii="Cambria" w:hAnsi="Cambria" w:cs="Arial"/>
          <w:sz w:val="20"/>
          <w:szCs w:val="20"/>
          <w:lang w:bidi="pl-PL"/>
        </w:rPr>
      </w:pPr>
    </w:p>
    <w:p w14:paraId="2F0311AD" w14:textId="77777777" w:rsidR="00E05187" w:rsidRPr="007D6960" w:rsidRDefault="00E05187" w:rsidP="00E05187">
      <w:pPr>
        <w:pStyle w:val="pkt"/>
        <w:spacing w:line="276" w:lineRule="auto"/>
        <w:rPr>
          <w:rFonts w:ascii="Cambria" w:hAnsi="Cambria" w:cs="Arial"/>
          <w:sz w:val="20"/>
          <w:szCs w:val="20"/>
          <w:lang w:bidi="pl-PL"/>
        </w:rPr>
      </w:pP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lastRenderedPageBreak/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A4DF245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Oświadczenia, o których mowa w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0A10E920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</w:t>
            </w:r>
            <w:r w:rsidR="00192C8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7AEAECB6" w14:textId="7E73E5C3" w:rsidR="005F36A4" w:rsidRPr="00FA1BEF" w:rsidRDefault="00683B60" w:rsidP="00FA1BE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</w:t>
      </w:r>
      <w:proofErr w:type="spellStart"/>
      <w:r w:rsidRPr="007E50A7">
        <w:rPr>
          <w:rFonts w:ascii="Cambria" w:hAnsi="Cambria" w:cs="Arial"/>
          <w:sz w:val="20"/>
          <w:szCs w:val="20"/>
          <w:lang w:bidi="pl-PL"/>
        </w:rPr>
        <w:t>t.j</w:t>
      </w:r>
      <w:proofErr w:type="spellEnd"/>
      <w:r w:rsidRPr="007E50A7">
        <w:rPr>
          <w:rFonts w:ascii="Cambria" w:hAnsi="Cambria" w:cs="Arial"/>
          <w:sz w:val="20"/>
          <w:szCs w:val="20"/>
          <w:lang w:bidi="pl-PL"/>
        </w:rPr>
        <w:t>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Wykonawca składa ofertę za pośrednictwem Formularza do złożenia lub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złożenia oferty opisany został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14456CAA" w14:textId="7B325780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6E5845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</w:t>
      </w:r>
      <w:r w:rsidR="00E05187">
        <w:rPr>
          <w:rFonts w:ascii="Cambria" w:hAnsi="Cambria" w:cs="Arial"/>
          <w:b/>
          <w:color w:val="000000"/>
          <w:sz w:val="20"/>
          <w:szCs w:val="20"/>
          <w:lang w:bidi="pl-PL"/>
        </w:rPr>
        <w:t>12.08</w:t>
      </w:r>
      <w:r w:rsidR="0064347D">
        <w:rPr>
          <w:rFonts w:ascii="Cambria" w:hAnsi="Cambria" w:cs="Arial"/>
          <w:b/>
          <w:color w:val="000000"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 xml:space="preserve"> Wykonawca przed upływem terminu do składania ofert może wycofać ofertę za pośrednictwem Formularza do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wycofania oferty został opisany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3D9349E4" w14:textId="77777777" w:rsidR="005F36A4" w:rsidRPr="007D6960" w:rsidRDefault="005F36A4" w:rsidP="00FA1BEF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0BDDBF96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8" w:name="_Hlk74305563"/>
      <w:r w:rsidR="00E05187" w:rsidRPr="00E05187">
        <w:rPr>
          <w:rFonts w:ascii="Cambria" w:hAnsi="Cambria" w:cs="Arial"/>
          <w:b/>
          <w:sz w:val="20"/>
          <w:szCs w:val="20"/>
          <w:lang w:bidi="pl-PL"/>
        </w:rPr>
        <w:t>12.08</w:t>
      </w:r>
      <w:r w:rsidR="00E05187">
        <w:rPr>
          <w:rFonts w:ascii="Cambria" w:hAnsi="Cambria" w:cs="Arial"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8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3642456B" w14:textId="7C2E7E31" w:rsidR="00683B60" w:rsidRPr="00B95435" w:rsidRDefault="00683B60" w:rsidP="00B95435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410E2EA3" w:rsidR="001822C2" w:rsidRPr="00D85B95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color w:val="FF000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>WZ w celu osiągnięcia zakładanych rezultatów. W cenie należy również uwzględnić wszystkie opłaty i podatki (także podatku od to</w:t>
      </w:r>
      <w:r w:rsidR="00D85B95">
        <w:rPr>
          <w:rFonts w:ascii="Cambria" w:hAnsi="Cambria" w:cs="Arial"/>
          <w:smallCaps w:val="0"/>
          <w:sz w:val="20"/>
          <w:szCs w:val="20"/>
        </w:rPr>
        <w:t>warów i usług) oraz ewentualne upusty i rabaty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. 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9" w:name="_Hlk60383589"/>
    </w:p>
    <w:p w14:paraId="23C9D438" w14:textId="77777777" w:rsidR="00E05187" w:rsidRDefault="00E05187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</w:p>
    <w:p w14:paraId="10DF2EEE" w14:textId="77777777" w:rsidR="00E05187" w:rsidRDefault="00E05187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</w:p>
    <w:p w14:paraId="5D1817FB" w14:textId="77777777" w:rsidR="00E05187" w:rsidRDefault="00E05187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</w:p>
    <w:p w14:paraId="3BCDF04D" w14:textId="43C868A9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lastRenderedPageBreak/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192C88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9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21A71B12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170E0CC6" w:rsidR="00045750" w:rsidRDefault="00693166" w:rsidP="00045750"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0E8F371A" w:rsidR="00045750" w:rsidRPr="00A41B21" w:rsidRDefault="00045750" w:rsidP="00583456">
            <w:pPr>
              <w:jc w:val="center"/>
              <w:rPr>
                <w:highlight w:val="red"/>
              </w:rPr>
            </w:pPr>
            <w:r w:rsidRPr="00A41B21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="00D97F79" w:rsidRPr="00A41B21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E0518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% = 35</w:t>
            </w:r>
            <w:r w:rsidRPr="00A41B21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325907BF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</w:t>
            </w:r>
            <w:r w:rsidR="00916EC0">
              <w:rPr>
                <w:rFonts w:ascii="Cambria" w:hAnsi="Cambria" w:cs="Arial"/>
                <w:b/>
                <w:bCs/>
                <w:sz w:val="20"/>
                <w:szCs w:val="20"/>
              </w:rPr>
              <w:t>izacji zamówienia osoby niepełnospraw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7A3B6380" w:rsidR="00591AAD" w:rsidRPr="00A41B21" w:rsidRDefault="00D97F79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highlight w:val="red"/>
              </w:rPr>
            </w:pPr>
            <w:r w:rsidRPr="00A41B21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  <w:r w:rsidR="00E05187">
              <w:rPr>
                <w:rFonts w:ascii="Cambria" w:hAnsi="Cambria" w:cs="Cambria"/>
                <w:b/>
                <w:bCs/>
                <w:sz w:val="20"/>
                <w:szCs w:val="20"/>
              </w:rPr>
              <w:t>% = 5</w:t>
            </w:r>
            <w:r w:rsidR="00591AAD" w:rsidRPr="00A41B21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5F0F971F" w14:textId="6922502A" w:rsidR="004039E4" w:rsidRDefault="00192C88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 xml:space="preserve">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5F494F4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Liczba punktów =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="00192C88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94AA6">
              <w:rPr>
                <w:rFonts w:ascii="Cambria" w:hAnsi="Cambria" w:cs="Cambria"/>
                <w:sz w:val="20"/>
                <w:szCs w:val="20"/>
              </w:rPr>
              <w:t>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0A73BAF0" w14:textId="77777777" w:rsidR="00591AAD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  <w:p w14:paraId="419793CC" w14:textId="374EB38B" w:rsidR="00746661" w:rsidRPr="00CF729D" w:rsidRDefault="00644E5B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21AE8">
              <w:rPr>
                <w:rFonts w:ascii="Cambria" w:hAnsi="Cambria" w:cs="Cambria"/>
                <w:sz w:val="20"/>
                <w:szCs w:val="20"/>
              </w:rPr>
              <w:t xml:space="preserve">Jeżeli wykonawca jest osobą fizyczną to będzie zobowiązany złożyć Oświadczenie Zleceniobiorcy, </w:t>
            </w:r>
            <w:r w:rsidRPr="00921AE8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określającej status zatrudnienia.  Jeżeli w zaoferowanej cenie na podstawie złożonego Oświadczenia Zleceniobiorcy  powstanie po stronie Zamawiającego obowiązek odprowadzenia należnych składek na rzecz ZUS, to Zamawiający do złożonej oferty </w:t>
            </w:r>
            <w:r w:rsidRPr="00CF729D">
              <w:rPr>
                <w:rFonts w:ascii="Cambria" w:hAnsi="Cambria" w:cs="Cambria"/>
                <w:sz w:val="20"/>
                <w:szCs w:val="20"/>
              </w:rPr>
              <w:t>w celu porównania ofert doliczy należne składki obciążające</w:t>
            </w:r>
            <w:r w:rsidR="00A34177" w:rsidRPr="00CF729D">
              <w:rPr>
                <w:rFonts w:ascii="Cambria" w:hAnsi="Cambria" w:cs="Cambria"/>
                <w:sz w:val="20"/>
                <w:szCs w:val="20"/>
              </w:rPr>
              <w:t xml:space="preserve"> Zamawiającego</w:t>
            </w:r>
          </w:p>
          <w:p w14:paraId="322768BF" w14:textId="440D4386" w:rsidR="00644E5B" w:rsidRPr="00994AA6" w:rsidRDefault="00644E5B" w:rsidP="00921AE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lastRenderedPageBreak/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C643D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red"/>
              </w:rPr>
            </w:pPr>
            <w:r w:rsidRPr="00657D59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9DFC" w14:textId="7C6F4B60" w:rsidR="002F3C49" w:rsidRPr="00657D59" w:rsidRDefault="00693166" w:rsidP="002F3C49">
            <w:pPr>
              <w:spacing w:line="276" w:lineRule="auto"/>
              <w:jc w:val="both"/>
            </w:pPr>
            <w:r w:rsidRPr="00657D59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  <w:r w:rsidRPr="00657D5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F3C49" w:rsidRPr="00657D59"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738FDEFD" w14:textId="77777777" w:rsidR="00D06F86" w:rsidRPr="00657D59" w:rsidRDefault="00D06F86" w:rsidP="005B173E">
            <w:pPr>
              <w:spacing w:line="276" w:lineRule="auto"/>
              <w:jc w:val="both"/>
            </w:pPr>
          </w:p>
          <w:p w14:paraId="1E614EB8" w14:textId="0BD635DE" w:rsidR="00D06F86" w:rsidRPr="00657D59" w:rsidRDefault="00D06F86" w:rsidP="00D06F86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657D59">
              <w:rPr>
                <w:rFonts w:ascii="Cambria" w:eastAsia="Calibri" w:hAnsi="Cambria" w:cs="Arial"/>
                <w:sz w:val="20"/>
                <w:szCs w:val="20"/>
              </w:rPr>
              <w:t xml:space="preserve">Za wykazanie się minimum 1 osobą posiadającą wykształcenie wyższe z doświadczeniem w prowadzeniu zajęć lub warsztatów </w:t>
            </w:r>
            <w:r w:rsidR="00FB3CC8" w:rsidRPr="00403807">
              <w:rPr>
                <w:rFonts w:ascii="Cambria" w:eastAsia="Calibri" w:hAnsi="Cambria" w:cs="Arial"/>
                <w:sz w:val="20"/>
                <w:szCs w:val="20"/>
              </w:rPr>
              <w:t>z zakresu mnemotechniki</w:t>
            </w:r>
            <w:r w:rsidR="00FB3CC8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657D59">
              <w:rPr>
                <w:rFonts w:ascii="Cambria" w:eastAsia="Calibri" w:hAnsi="Cambria" w:cs="Arial"/>
                <w:sz w:val="20"/>
                <w:szCs w:val="20"/>
              </w:rPr>
              <w:t>dla dzieci lub młodzieży</w:t>
            </w:r>
            <w:r w:rsidR="00AF7D0D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="004E191C" w:rsidRPr="00657D59"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1615A1DE" w14:textId="77777777" w:rsidR="00D06F86" w:rsidRPr="00657D59" w:rsidRDefault="00D06F86" w:rsidP="00D06F86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6EF7DE4" w14:textId="77777777" w:rsidR="00D06F86" w:rsidRPr="00657D59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do 12 miesięcy - wykonawca otrzyma 0 pkt.</w:t>
            </w:r>
          </w:p>
          <w:p w14:paraId="3CBD6F2B" w14:textId="753C69FE" w:rsidR="00D06F86" w:rsidRPr="00657D59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powyżej 12 miesięcy do 24 miesięcy włącznie - wykonawca otrzyma </w:t>
            </w:r>
            <w:r w:rsidR="00C643D4"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17</w:t>
            </w:r>
            <w:r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pkt.</w:t>
            </w:r>
          </w:p>
          <w:p w14:paraId="74FC79A9" w14:textId="195780D7" w:rsidR="00D06F86" w:rsidRPr="00657D59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od 25 miesięcy - wykonawca otrzyma </w:t>
            </w:r>
            <w:r w:rsidR="00C643D4"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35</w:t>
            </w:r>
            <w:r w:rsidRPr="00657D59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pkt.</w:t>
            </w:r>
          </w:p>
          <w:p w14:paraId="30C230AE" w14:textId="69E82F38" w:rsidR="00045750" w:rsidRPr="00C643D4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red"/>
              </w:rPr>
            </w:pPr>
            <w:r w:rsidRPr="00657D59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</w:t>
            </w:r>
            <w:r w:rsidR="00192C88" w:rsidRPr="00657D59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57D59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1F387CB2" w:rsidR="00045750" w:rsidRPr="00E62698" w:rsidRDefault="00C643D4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35</w:t>
            </w:r>
            <w:r w:rsidR="00045750" w:rsidRPr="00E62698">
              <w:rPr>
                <w:rFonts w:ascii="Cambria" w:hAnsi="Cambria" w:cs="Cambria"/>
                <w:sz w:val="20"/>
                <w:szCs w:val="20"/>
              </w:rPr>
              <w:t>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543A5569" w:rsidR="00045750" w:rsidRPr="00E62698" w:rsidRDefault="00C643D4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35</w:t>
            </w:r>
            <w:r w:rsidR="00045750" w:rsidRPr="00E62698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F0BE708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CE6C" w14:textId="3EBA9414" w:rsidR="00127469" w:rsidRPr="007A0D48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A0D48">
              <w:rPr>
                <w:rFonts w:ascii="Cambria" w:hAnsi="Cambria" w:cs="Tahoma"/>
                <w:bCs/>
                <w:sz w:val="20"/>
                <w:szCs w:val="20"/>
              </w:rPr>
              <w:t>W przypadku zatrudnienia przez Wykonawcę min. 1 osoby niepełnosprawnej w rozumieniu ust</w:t>
            </w:r>
            <w:r>
              <w:rPr>
                <w:rFonts w:ascii="Cambria" w:hAnsi="Cambria" w:cs="Tahoma"/>
                <w:bCs/>
                <w:sz w:val="20"/>
                <w:szCs w:val="20"/>
              </w:rPr>
              <w:t xml:space="preserve">awy z dnia 27 sierpnia 1997 r. </w:t>
            </w:r>
            <w:r w:rsidRPr="007A0D48">
              <w:rPr>
                <w:rFonts w:ascii="Cambria" w:hAnsi="Cambria" w:cs="Tahoma"/>
                <w:bCs/>
                <w:sz w:val="20"/>
                <w:szCs w:val="20"/>
              </w:rPr>
              <w:t xml:space="preserve">o rehabilitacji zawodowej i społecznej oraz zatrudnianiu osób niepełnosprawnych do realizacji przedmiotu zamówienia Wykonawca otrzyma </w:t>
            </w:r>
            <w:r w:rsidR="00C643D4">
              <w:rPr>
                <w:rFonts w:ascii="Cambria" w:hAnsi="Cambria" w:cs="Tahoma"/>
                <w:b/>
                <w:bCs/>
                <w:sz w:val="20"/>
                <w:szCs w:val="20"/>
              </w:rPr>
              <w:t>5</w:t>
            </w:r>
            <w:r w:rsidRPr="007A0D48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 pkt.</w:t>
            </w:r>
            <w:r w:rsidRPr="007A0D48">
              <w:rPr>
                <w:rFonts w:ascii="Cambria" w:hAnsi="Cambria" w:cs="Tahoma"/>
                <w:bCs/>
                <w:sz w:val="20"/>
                <w:szCs w:val="20"/>
              </w:rPr>
              <w:t xml:space="preserve"> </w:t>
            </w:r>
          </w:p>
          <w:p w14:paraId="7EA1C942" w14:textId="77777777" w:rsidR="00127469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4C81E3CB" w14:textId="36FE78A5" w:rsidR="00127469" w:rsidRPr="007A0D48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7A0D48">
              <w:rPr>
                <w:rFonts w:ascii="Cambria" w:hAnsi="Cambria" w:cs="Tahoma"/>
                <w:b/>
                <w:sz w:val="20"/>
                <w:szCs w:val="20"/>
              </w:rPr>
              <w:t>W ramach niniejszego kryterium Wyko</w:t>
            </w:r>
            <w:r w:rsidR="004D52F4">
              <w:rPr>
                <w:rFonts w:ascii="Cambria" w:hAnsi="Cambria" w:cs="Tahoma"/>
                <w:b/>
                <w:sz w:val="20"/>
                <w:szCs w:val="20"/>
              </w:rPr>
              <w:t xml:space="preserve">nawca może uzyskać maksymalnie </w:t>
            </w:r>
            <w:r w:rsidR="00C643D4">
              <w:rPr>
                <w:rFonts w:ascii="Cambria" w:hAnsi="Cambria" w:cs="Tahoma"/>
                <w:b/>
                <w:sz w:val="20"/>
                <w:szCs w:val="20"/>
              </w:rPr>
              <w:t>5</w:t>
            </w:r>
            <w:r w:rsidRPr="007A0D48">
              <w:rPr>
                <w:rFonts w:ascii="Cambria" w:hAnsi="Cambria" w:cs="Tahoma"/>
                <w:b/>
                <w:sz w:val="20"/>
                <w:szCs w:val="20"/>
              </w:rPr>
              <w:t xml:space="preserve"> punktów. </w:t>
            </w:r>
          </w:p>
          <w:p w14:paraId="2E0CC56E" w14:textId="77777777" w:rsidR="00127469" w:rsidRPr="007A0D48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5B6E2BBF" w14:textId="6ECE1737" w:rsidR="00127469" w:rsidRPr="00A31D01" w:rsidRDefault="00127469" w:rsidP="00A31D01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A0D48">
              <w:rPr>
                <w:rFonts w:ascii="Cambria" w:hAnsi="Cambria" w:cs="Tahoma"/>
                <w:sz w:val="20"/>
                <w:szCs w:val="20"/>
              </w:rPr>
              <w:t>Kryterium będzie weryfikowane na podstawie informacji zawartych w </w:t>
            </w:r>
            <w:r w:rsidRPr="007A0D48">
              <w:rPr>
                <w:rFonts w:ascii="Cambria" w:hAnsi="Cambria" w:cs="Tahoma"/>
                <w:b/>
                <w:sz w:val="20"/>
                <w:szCs w:val="20"/>
              </w:rPr>
              <w:t xml:space="preserve">Załączniku nr </w:t>
            </w:r>
            <w:r w:rsidR="00CF4EAA">
              <w:rPr>
                <w:rFonts w:ascii="Cambria" w:hAnsi="Cambria" w:cs="Tahoma"/>
                <w:b/>
                <w:sz w:val="20"/>
                <w:szCs w:val="20"/>
              </w:rPr>
              <w:t>1</w:t>
            </w:r>
            <w:r w:rsidRPr="007A0D48">
              <w:rPr>
                <w:rFonts w:ascii="Cambria" w:hAnsi="Cambria" w:cs="Tahoma"/>
                <w:sz w:val="20"/>
                <w:szCs w:val="20"/>
              </w:rPr>
              <w:t xml:space="preserve"> – </w:t>
            </w:r>
            <w:r w:rsidR="00CF4EAA">
              <w:rPr>
                <w:rFonts w:ascii="Cambria" w:hAnsi="Cambria" w:cs="Tahoma"/>
                <w:sz w:val="20"/>
                <w:szCs w:val="20"/>
              </w:rPr>
              <w:t>Formularz oferty</w:t>
            </w:r>
            <w:r w:rsidRPr="007A0D48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  <w:p w14:paraId="547DE4B3" w14:textId="735D9582" w:rsidR="00127469" w:rsidRPr="007A0D48" w:rsidRDefault="00127469" w:rsidP="00A31D01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7A0D48">
              <w:rPr>
                <w:rFonts w:ascii="Cambria" w:hAnsi="Cambria" w:cs="Tahoma"/>
                <w:b/>
                <w:sz w:val="20"/>
                <w:szCs w:val="20"/>
              </w:rPr>
              <w:t>W przypadku braku możliwości weryfikacji podanych informacji, Zamawiający uzna klauzulę za niespełnioną i Wykonawca otrzyma 0 pkt.</w:t>
            </w:r>
          </w:p>
          <w:p w14:paraId="7CBB8AD4" w14:textId="77777777" w:rsidR="00127469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A0D48">
              <w:rPr>
                <w:rFonts w:ascii="Cambria" w:hAnsi="Cambria" w:cs="Tahoma"/>
                <w:sz w:val="20"/>
                <w:szCs w:val="20"/>
                <w:u w:val="single"/>
              </w:rPr>
              <w:t>W przypadku zadeklarowania</w:t>
            </w:r>
            <w:r w:rsidRPr="007A0D48">
              <w:rPr>
                <w:rFonts w:ascii="Cambria" w:hAnsi="Cambria" w:cs="Tahoma"/>
                <w:sz w:val="20"/>
                <w:szCs w:val="20"/>
              </w:rPr>
              <w:t xml:space="preserve"> przez Wykonawcę spełnienia kryterium „Klauzule społeczne”, Wykonawca jest zobowiązany do przedstawienia </w:t>
            </w:r>
            <w:r w:rsidRPr="007A0D48">
              <w:rPr>
                <w:rFonts w:ascii="Cambria" w:hAnsi="Cambria" w:cs="Tahoma"/>
                <w:sz w:val="20"/>
                <w:szCs w:val="20"/>
              </w:rPr>
              <w:lastRenderedPageBreak/>
              <w:t>na żądanie Zamawiającego na etapie realizacji umowy, w miejscu i dniach organizacji danego szkolenia, dowodów na potwierdzenie zatrudnienia osoby niepełnosprawnej. W tym celu Wykonawca przedstawi do wglądu i oceny dokumenty na spełnienie powyższego wymogu.</w:t>
            </w:r>
          </w:p>
          <w:p w14:paraId="6453C6DE" w14:textId="77777777" w:rsidR="00EF75B1" w:rsidRPr="007A0D48" w:rsidRDefault="00EF75B1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1C9E51F" w14:textId="5E529245" w:rsidR="00127469" w:rsidRPr="007A0D48" w:rsidRDefault="00127469" w:rsidP="00127469">
            <w:pPr>
              <w:spacing w:before="60" w:after="60" w:line="276" w:lineRule="auto"/>
              <w:ind w:left="74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7A0D48">
              <w:rPr>
                <w:rFonts w:ascii="Cambria" w:hAnsi="Cambria" w:cs="Tahoma"/>
                <w:b/>
                <w:sz w:val="20"/>
                <w:szCs w:val="20"/>
              </w:rPr>
              <w:t xml:space="preserve">W przypadku stwierdzenia przez Zamawiającego braku zatrudnienia osoby niepełnosprawnej zgodnie z przyjętym kryterium Wykonawca zapłaci karę umowną, </w:t>
            </w:r>
            <w:r w:rsidR="004D52F4">
              <w:rPr>
                <w:rFonts w:ascii="Cambria" w:hAnsi="Cambria" w:cs="Tahoma"/>
                <w:b/>
                <w:sz w:val="20"/>
                <w:szCs w:val="20"/>
              </w:rPr>
              <w:t>w wysokości 5% wartości brutto zamówienia, dla danej części</w:t>
            </w:r>
            <w:r w:rsidRPr="007A0D48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14:paraId="7967A4B5" w14:textId="77777777" w:rsidR="00127469" w:rsidRPr="007A0D48" w:rsidRDefault="00127469" w:rsidP="00A31D01">
            <w:pPr>
              <w:spacing w:before="60" w:after="60"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9448A17" w14:textId="24E9AF0A" w:rsidR="009608DA" w:rsidRPr="004D52F4" w:rsidRDefault="00127469" w:rsidP="004D52F4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A0D48">
              <w:rPr>
                <w:rFonts w:ascii="Cambria" w:hAnsi="Cambria" w:cs="Tahoma"/>
                <w:sz w:val="20"/>
                <w:szCs w:val="20"/>
              </w:rPr>
              <w:t>W przypadku gdy wykonawca nie prowadzi działowości gospodarczej i osobiście realizuje zamówienie oraz jest osobą niepełnosprawną – kryterium uznaje się za spełnion</w:t>
            </w:r>
            <w:r>
              <w:rPr>
                <w:rFonts w:ascii="Cambria" w:hAnsi="Cambria" w:cs="Tahoma"/>
                <w:sz w:val="20"/>
                <w:szCs w:val="20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25619B1A" w:rsidR="00591AAD" w:rsidRPr="00994AA6" w:rsidRDefault="00C643D4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5</w:t>
            </w:r>
            <w:r w:rsidR="00591AAD">
              <w:rPr>
                <w:rFonts w:ascii="Cambria" w:hAnsi="Cambria" w:cs="Cambria"/>
                <w:sz w:val="20"/>
                <w:szCs w:val="20"/>
              </w:rPr>
              <w:t>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7A343CB7" w:rsidR="00591AAD" w:rsidRPr="00994AA6" w:rsidRDefault="00C643D4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="00591AAD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Pr="003F7308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D97F79">
        <w:rPr>
          <w:rFonts w:ascii="Cambria" w:eastAsia="Trebuchet MS" w:hAnsi="Cambria" w:cs="Trebuchet MS"/>
          <w:bCs/>
          <w:sz w:val="20"/>
          <w:szCs w:val="20"/>
          <w:lang w:bidi="pl-PL"/>
        </w:rPr>
        <w:t>Zamawiający nie wymaga podmiotowych środków dowodowych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 </w:t>
      </w: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niem art. 577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Pr="00D97F79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D97F79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 w:rsidRPr="00D97F79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7A88A6DB" w14:textId="329949D3" w:rsidR="007B3584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D97F79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67071F54" w14:textId="77777777" w:rsidR="00051A62" w:rsidRPr="00F154B0" w:rsidRDefault="00051A62" w:rsidP="00051A62">
      <w:pPr>
        <w:widowControl w:val="0"/>
        <w:spacing w:line="276" w:lineRule="auto"/>
        <w:ind w:left="786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lastRenderedPageBreak/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76BDCE53" w14:textId="77777777" w:rsidR="0081212E" w:rsidRPr="00E33AB8" w:rsidRDefault="0081212E" w:rsidP="006861F2">
      <w:pPr>
        <w:widowControl w:val="0"/>
        <w:numPr>
          <w:ilvl w:val="0"/>
          <w:numId w:val="38"/>
        </w:numPr>
        <w:tabs>
          <w:tab w:val="left" w:pos="426"/>
        </w:tabs>
        <w:autoSpaceDE w:val="0"/>
        <w:ind w:left="426" w:hanging="426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14:paraId="6AA13A4A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bookmarkStart w:id="10" w:name="_Hlk42496989"/>
      <w:r w:rsidRPr="00E33AB8">
        <w:rPr>
          <w:rFonts w:ascii="Cambria" w:hAnsi="Cambria" w:cs="Cambria"/>
          <w:sz w:val="20"/>
          <w:szCs w:val="20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</w:t>
      </w:r>
      <w:bookmarkEnd w:id="10"/>
      <w:r w:rsidRPr="00E33AB8">
        <w:rPr>
          <w:rFonts w:ascii="Cambria" w:hAnsi="Cambria" w:cs="Cambria"/>
          <w:sz w:val="20"/>
          <w:szCs w:val="20"/>
        </w:rPr>
        <w:t>.</w:t>
      </w:r>
    </w:p>
    <w:p w14:paraId="464617B4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sz w:val="20"/>
          <w:szCs w:val="20"/>
        </w:rPr>
        <w:t xml:space="preserve">Zmiany terminów </w:t>
      </w:r>
      <w:r w:rsidR="00E32B6A">
        <w:rPr>
          <w:rFonts w:ascii="Cambria" w:hAnsi="Cambria" w:cs="Cambria"/>
          <w:sz w:val="20"/>
          <w:szCs w:val="20"/>
        </w:rPr>
        <w:t xml:space="preserve">zajęć </w:t>
      </w:r>
      <w:r w:rsidRPr="00E33AB8">
        <w:rPr>
          <w:rFonts w:ascii="Cambria" w:hAnsi="Cambria" w:cs="Cambria"/>
          <w:sz w:val="20"/>
          <w:szCs w:val="20"/>
        </w:rPr>
        <w:t>jeżeli będzie to wynikało z przyczyn organizacyjnych uczestnika lub Zamawiającego</w:t>
      </w:r>
    </w:p>
    <w:p w14:paraId="0A0820AC" w14:textId="77777777" w:rsidR="006C2AA4" w:rsidRPr="00ED3B24" w:rsidRDefault="0081212E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ED3B24">
        <w:rPr>
          <w:rFonts w:ascii="Cambria" w:hAnsi="Cambria" w:cs="Cambria"/>
          <w:sz w:val="20"/>
          <w:szCs w:val="20"/>
        </w:rPr>
        <w:t xml:space="preserve">Zmiany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(wśród uczestników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przed jego rozpoczęciem) w takiej sytuacji przyjmuje się cenę </w:t>
      </w:r>
      <w:r w:rsidR="00E32B6A" w:rsidRPr="00ED3B24">
        <w:rPr>
          <w:rFonts w:ascii="Cambria" w:hAnsi="Cambria" w:cs="Cambria"/>
          <w:sz w:val="20"/>
          <w:szCs w:val="20"/>
        </w:rPr>
        <w:t>zajęcia</w:t>
      </w:r>
      <w:r w:rsidRPr="00ED3B24">
        <w:rPr>
          <w:rFonts w:ascii="Cambria" w:hAnsi="Cambria" w:cs="Cambria"/>
          <w:sz w:val="20"/>
          <w:szCs w:val="20"/>
        </w:rPr>
        <w:t xml:space="preserve"> wycenionego w ofercie</w:t>
      </w:r>
      <w:r w:rsidR="00853E33" w:rsidRPr="00ED3B24">
        <w:rPr>
          <w:rFonts w:ascii="Cambria" w:hAnsi="Cambria" w:cs="Arial"/>
          <w:sz w:val="20"/>
          <w:szCs w:val="20"/>
        </w:rPr>
        <w:t>.</w:t>
      </w:r>
    </w:p>
    <w:p w14:paraId="74DA1683" w14:textId="44EECE48" w:rsidR="002C0F6F" w:rsidRDefault="00853E33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6C2AA4">
        <w:rPr>
          <w:rFonts w:ascii="Cambria" w:hAnsi="Cambria" w:cs="Arial"/>
          <w:sz w:val="20"/>
          <w:szCs w:val="20"/>
        </w:rPr>
        <w:t>działania siły wyższej (np. klęski żywiołowe, strajki generalne,</w:t>
      </w:r>
      <w:r w:rsidR="00192C88">
        <w:rPr>
          <w:rFonts w:ascii="Cambria" w:hAnsi="Cambria" w:cs="Arial"/>
          <w:sz w:val="20"/>
          <w:szCs w:val="20"/>
        </w:rPr>
        <w:t xml:space="preserve"> </w:t>
      </w:r>
      <w:r w:rsidRPr="006C2AA4">
        <w:rPr>
          <w:rFonts w:ascii="Cambria" w:hAnsi="Cambria" w:cs="Arial"/>
          <w:sz w:val="20"/>
          <w:szCs w:val="20"/>
        </w:rPr>
        <w:t>lub lokalne, epidemie oraz inne uwarunkowania niezależne od Wykonawcy), mającej bezpośredni wpływ n</w:t>
      </w:r>
      <w:r w:rsidR="007E4EEA" w:rsidRPr="006C2AA4">
        <w:rPr>
          <w:rFonts w:ascii="Cambria" w:hAnsi="Cambria" w:cs="Arial"/>
          <w:sz w:val="20"/>
          <w:szCs w:val="20"/>
        </w:rPr>
        <w:t>a terminowość wykonania usługi;</w:t>
      </w:r>
    </w:p>
    <w:p w14:paraId="6D9E89FC" w14:textId="77777777" w:rsidR="007B2A86" w:rsidRPr="007E4EEA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B95435">
      <w:pPr>
        <w:widowControl w:val="0"/>
        <w:numPr>
          <w:ilvl w:val="1"/>
          <w:numId w:val="19"/>
        </w:numPr>
        <w:spacing w:after="120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B95435">
      <w:pPr>
        <w:widowControl w:val="0"/>
        <w:numPr>
          <w:ilvl w:val="1"/>
          <w:numId w:val="19"/>
        </w:numPr>
        <w:spacing w:after="120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B95435">
      <w:pPr>
        <w:widowControl w:val="0"/>
        <w:numPr>
          <w:ilvl w:val="0"/>
          <w:numId w:val="19"/>
        </w:numPr>
        <w:spacing w:after="120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B95435">
      <w:pPr>
        <w:pStyle w:val="Bezodstpw"/>
        <w:numPr>
          <w:ilvl w:val="0"/>
          <w:numId w:val="19"/>
        </w:numPr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7D6960">
        <w:rPr>
          <w:rFonts w:ascii="Cambria" w:hAnsi="Cambria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/>
          <w:sz w:val="20"/>
          <w:szCs w:val="20"/>
          <w:lang w:bidi="pl-PL"/>
        </w:rPr>
        <w:t>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B95435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Szczegółowe informacje dotyczące środków ochrony prawnej określone są w Dziale IX „Środki ochrony prawnej”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FB6E188" w14:textId="77777777" w:rsidR="00553673" w:rsidRPr="007D6960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17353D53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przedstawia ofertę zgodnie z wymaganiami określonymi w niniejszej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lastRenderedPageBreak/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029212AF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</w:t>
      </w:r>
      <w:r w:rsidR="003E663F">
        <w:rPr>
          <w:rFonts w:ascii="Cambria" w:hAnsi="Cambria"/>
          <w:sz w:val="20"/>
          <w:szCs w:val="20"/>
        </w:rPr>
        <w:t>21</w:t>
      </w:r>
      <w:r w:rsidRPr="007D6960">
        <w:rPr>
          <w:rFonts w:ascii="Cambria" w:hAnsi="Cambria"/>
          <w:sz w:val="20"/>
          <w:szCs w:val="20"/>
        </w:rPr>
        <w:t xml:space="preserve"> r. poz. </w:t>
      </w:r>
      <w:r w:rsidR="003E663F">
        <w:rPr>
          <w:rFonts w:ascii="Cambria" w:hAnsi="Cambria"/>
          <w:sz w:val="20"/>
          <w:szCs w:val="20"/>
        </w:rPr>
        <w:t>1129</w:t>
      </w:r>
      <w:r w:rsidRPr="007D6960">
        <w:rPr>
          <w:rFonts w:ascii="Cambria" w:hAnsi="Cambria"/>
          <w:sz w:val="20"/>
          <w:szCs w:val="20"/>
        </w:rPr>
        <w:t xml:space="preserve"> z </w:t>
      </w:r>
      <w:proofErr w:type="spellStart"/>
      <w:r w:rsidRPr="007D6960">
        <w:rPr>
          <w:rFonts w:ascii="Cambria" w:hAnsi="Cambria"/>
          <w:sz w:val="20"/>
          <w:szCs w:val="20"/>
        </w:rPr>
        <w:t>późn</w:t>
      </w:r>
      <w:proofErr w:type="spellEnd"/>
      <w:r w:rsidRPr="007D6960">
        <w:rPr>
          <w:rFonts w:ascii="Cambria" w:hAnsi="Cambria"/>
          <w:sz w:val="20"/>
          <w:szCs w:val="20"/>
        </w:rPr>
        <w:t>. zm.);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14:paraId="2224E981" w14:textId="230204FF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029B92C8" w:rsidR="00836AE7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48937ADC" w14:textId="77777777" w:rsidR="00B95435" w:rsidRPr="007D6960" w:rsidRDefault="00B95435" w:rsidP="00B9543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34066BA6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Wyjaśnienie: informacja w tym zakresie jest wymagana, jeżeli w odniesieniu do danego administratora lub podmiotu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0FD954BD" w:rsidR="00836AE7" w:rsidRPr="007D6960" w:rsidRDefault="00192C88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lastRenderedPageBreak/>
        <w:t xml:space="preserve"> </w:t>
      </w:r>
      <w:r w:rsidR="00836AE7" w:rsidRPr="007D6960">
        <w:rPr>
          <w:rFonts w:ascii="Cambria" w:hAnsi="Cambria"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="00836AE7" w:rsidRPr="007D6960">
        <w:rPr>
          <w:rFonts w:ascii="Cambria" w:hAnsi="Cambria"/>
          <w:sz w:val="14"/>
          <w:szCs w:val="14"/>
        </w:rPr>
        <w:t>Pzp</w:t>
      </w:r>
      <w:proofErr w:type="spellEnd"/>
      <w:r w:rsidR="00836AE7" w:rsidRPr="007D6960">
        <w:rPr>
          <w:rFonts w:ascii="Cambria" w:hAnsi="Cambria"/>
          <w:sz w:val="14"/>
          <w:szCs w:val="14"/>
        </w:rPr>
        <w:t xml:space="preserve"> oraz nie może naruszać</w:t>
      </w: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>integralności protokołu oraz jego załączników.</w:t>
      </w:r>
    </w:p>
    <w:p w14:paraId="4E8FDEEC" w14:textId="11102710" w:rsidR="00836AE7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korzystania ze środków ochrony prawnej lub w celu ochrony praw innej osoby fizycznej lub prawnej, lub z uwagi na ważne względy interesu publicznego Unii Europejskiej lub państwa członkowskiego.</w:t>
      </w:r>
    </w:p>
    <w:p w14:paraId="1749CDF5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294BEBAB" w14:textId="77777777" w:rsidR="00051A62" w:rsidRDefault="00051A62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609CD4B0" w14:textId="77777777" w:rsidR="00051A62" w:rsidRPr="007D6960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067DA81" w14:textId="77777777" w:rsidR="001B6080" w:rsidRPr="007D696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5FB22217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EC633B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  <w:r w:rsidR="007C68C4">
        <w:rPr>
          <w:rFonts w:ascii="Cambria" w:hAnsi="Cambria" w:cs="Arial"/>
          <w:sz w:val="20"/>
          <w:szCs w:val="20"/>
        </w:rPr>
        <w:t xml:space="preserve"> </w:t>
      </w:r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bookmarkStart w:id="11" w:name="_GoBack"/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bookmarkEnd w:id="11"/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Pr="007C414C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sectPr w:rsidR="00944CC6" w:rsidRPr="007C414C" w:rsidSect="00045750">
      <w:headerReference w:type="default" r:id="rId20"/>
      <w:footerReference w:type="even" r:id="rId21"/>
      <w:footerReference w:type="default" r:id="rId22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1ED36E" w15:done="0"/>
  <w15:commentEx w15:paraId="7308AA6E" w15:done="0"/>
  <w15:commentEx w15:paraId="65E244CA" w15:done="0"/>
  <w15:commentEx w15:paraId="5DA4FE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05D" w16cex:dateUtc="2022-03-0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ED36E" w16cid:durableId="268E54E2"/>
  <w16cid:commentId w16cid:paraId="7308AA6E" w16cid:durableId="268E4D04"/>
  <w16cid:commentId w16cid:paraId="65E244CA" w16cid:durableId="268E5243"/>
  <w16cid:commentId w16cid:paraId="5DA4FEBD" w16cid:durableId="268E5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617C" w14:textId="77777777" w:rsidR="004401AA" w:rsidRDefault="004401AA">
      <w:r>
        <w:separator/>
      </w:r>
    </w:p>
  </w:endnote>
  <w:endnote w:type="continuationSeparator" w:id="0">
    <w:p w14:paraId="3E5FAC8C" w14:textId="77777777" w:rsidR="004401AA" w:rsidRDefault="0044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B30762" w:rsidRDefault="00B307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B30762" w:rsidRDefault="00B307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9137"/>
      <w:docPartObj>
        <w:docPartGallery w:val="Page Numbers (Bottom of Page)"/>
        <w:docPartUnique/>
      </w:docPartObj>
    </w:sdtPr>
    <w:sdtEndPr/>
    <w:sdtContent>
      <w:p w14:paraId="6D7B2C3B" w14:textId="65811061" w:rsidR="005E0F0C" w:rsidRDefault="005E0F0C" w:rsidP="005E0F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78">
          <w:rPr>
            <w:noProof/>
          </w:rPr>
          <w:t>16</w:t>
        </w:r>
        <w:r>
          <w:fldChar w:fldCharType="end"/>
        </w:r>
      </w:p>
    </w:sdtContent>
  </w:sdt>
  <w:p w14:paraId="0A20D9BC" w14:textId="77777777" w:rsidR="00B30762" w:rsidRDefault="00B307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B4986" w14:textId="77777777" w:rsidR="004401AA" w:rsidRDefault="004401AA">
      <w:r>
        <w:separator/>
      </w:r>
    </w:p>
  </w:footnote>
  <w:footnote w:type="continuationSeparator" w:id="0">
    <w:p w14:paraId="5E33EFB9" w14:textId="77777777" w:rsidR="004401AA" w:rsidRDefault="0044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666F" w14:textId="35D7924F" w:rsidR="00553AC6" w:rsidRDefault="00553AC6">
    <w:pPr>
      <w:pStyle w:val="Nagwek"/>
    </w:pPr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553AC6" w:rsidRPr="00D77D6D" w14:paraId="744D58BC" w14:textId="77777777" w:rsidTr="00FD6242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F0E6586" w14:textId="77777777" w:rsidR="00553AC6" w:rsidRPr="00D77D6D" w:rsidRDefault="00553AC6" w:rsidP="00FD6242">
          <w:pPr>
            <w:rPr>
              <w:noProof/>
            </w:rPr>
          </w:pPr>
          <w:bookmarkStart w:id="12" w:name="_Hlk74657434"/>
          <w:r>
            <w:rPr>
              <w:noProof/>
            </w:rPr>
            <w:drawing>
              <wp:inline distT="0" distB="0" distL="0" distR="0" wp14:anchorId="26C5460B" wp14:editId="791CCA17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4659AE21" w14:textId="77777777" w:rsidR="00553AC6" w:rsidRPr="00D77D6D" w:rsidRDefault="00553AC6" w:rsidP="00FD624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081DA1A" wp14:editId="7098FA20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97A09C4" w14:textId="77777777" w:rsidR="00553AC6" w:rsidRPr="00D77D6D" w:rsidRDefault="00553AC6" w:rsidP="00FD6242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C07FEF" wp14:editId="6EF8B349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9D5A5FA" w14:textId="77777777" w:rsidR="00553AC6" w:rsidRPr="00D77D6D" w:rsidRDefault="00553AC6" w:rsidP="00FD6242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02F1F4" wp14:editId="4A08EFFD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521A3C" w14:textId="34007B51" w:rsidR="00553AC6" w:rsidRPr="00046C54" w:rsidRDefault="00553AC6" w:rsidP="00553AC6">
    <w:pPr>
      <w:pStyle w:val="Nagwek"/>
      <w:rPr>
        <w:rFonts w:ascii="Cambria" w:hAnsi="Cambria" w:cs="Arial"/>
        <w:b/>
        <w:sz w:val="20"/>
        <w:szCs w:val="20"/>
      </w:rPr>
    </w:pPr>
    <w:bookmarkStart w:id="13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bookmarkEnd w:id="13"/>
    <w:r w:rsidRPr="00693166">
      <w:rPr>
        <w:rFonts w:ascii="Cambria" w:hAnsi="Cambria"/>
        <w:sz w:val="20"/>
        <w:szCs w:val="20"/>
      </w:rPr>
      <w:t>ZP.271.</w:t>
    </w:r>
    <w:r w:rsidR="00AA1A41">
      <w:rPr>
        <w:rFonts w:ascii="Cambria" w:hAnsi="Cambria"/>
        <w:sz w:val="20"/>
        <w:szCs w:val="20"/>
      </w:rPr>
      <w:t>50</w:t>
    </w:r>
    <w:r w:rsidRPr="00693166">
      <w:rPr>
        <w:rFonts w:ascii="Cambria" w:hAnsi="Cambria"/>
        <w:sz w:val="20"/>
        <w:szCs w:val="20"/>
      </w:rPr>
      <w:t>.2022</w:t>
    </w:r>
  </w:p>
  <w:p w14:paraId="3E9C7DE4" w14:textId="77777777" w:rsidR="00B30762" w:rsidRDefault="00B307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C3F2959A"/>
    <w:lvl w:ilvl="0" w:tplc="C4324F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872E6C"/>
    <w:multiLevelType w:val="multilevel"/>
    <w:tmpl w:val="587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8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0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9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6">
    <w:nsid w:val="59CC314F"/>
    <w:multiLevelType w:val="hybridMultilevel"/>
    <w:tmpl w:val="87822A80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2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3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9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2AD24DE"/>
    <w:multiLevelType w:val="hybridMultilevel"/>
    <w:tmpl w:val="2F16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67"/>
  </w:num>
  <w:num w:numId="4">
    <w:abstractNumId w:val="54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50"/>
  </w:num>
  <w:num w:numId="6">
    <w:abstractNumId w:val="26"/>
  </w:num>
  <w:num w:numId="7">
    <w:abstractNumId w:val="23"/>
  </w:num>
  <w:num w:numId="8">
    <w:abstractNumId w:val="31"/>
  </w:num>
  <w:num w:numId="9">
    <w:abstractNumId w:val="18"/>
  </w:num>
  <w:num w:numId="10">
    <w:abstractNumId w:val="57"/>
  </w:num>
  <w:num w:numId="11">
    <w:abstractNumId w:val="64"/>
  </w:num>
  <w:num w:numId="12">
    <w:abstractNumId w:val="59"/>
  </w:num>
  <w:num w:numId="13">
    <w:abstractNumId w:val="47"/>
  </w:num>
  <w:num w:numId="14">
    <w:abstractNumId w:val="44"/>
  </w:num>
  <w:num w:numId="15">
    <w:abstractNumId w:val="75"/>
  </w:num>
  <w:num w:numId="16">
    <w:abstractNumId w:val="35"/>
  </w:num>
  <w:num w:numId="17">
    <w:abstractNumId w:val="73"/>
  </w:num>
  <w:num w:numId="18">
    <w:abstractNumId w:val="38"/>
  </w:num>
  <w:num w:numId="19">
    <w:abstractNumId w:val="45"/>
  </w:num>
  <w:num w:numId="20">
    <w:abstractNumId w:val="53"/>
  </w:num>
  <w:num w:numId="21">
    <w:abstractNumId w:val="42"/>
  </w:num>
  <w:num w:numId="22">
    <w:abstractNumId w:val="43"/>
  </w:num>
  <w:num w:numId="23">
    <w:abstractNumId w:val="33"/>
  </w:num>
  <w:num w:numId="24">
    <w:abstractNumId w:val="37"/>
  </w:num>
  <w:num w:numId="25">
    <w:abstractNumId w:val="49"/>
  </w:num>
  <w:num w:numId="26">
    <w:abstractNumId w:val="74"/>
  </w:num>
  <w:num w:numId="27">
    <w:abstractNumId w:val="62"/>
  </w:num>
  <w:num w:numId="28">
    <w:abstractNumId w:val="21"/>
  </w:num>
  <w:num w:numId="29">
    <w:abstractNumId w:val="25"/>
  </w:num>
  <w:num w:numId="30">
    <w:abstractNumId w:val="19"/>
  </w:num>
  <w:num w:numId="31">
    <w:abstractNumId w:val="61"/>
  </w:num>
  <w:num w:numId="32">
    <w:abstractNumId w:val="32"/>
  </w:num>
  <w:num w:numId="33">
    <w:abstractNumId w:val="24"/>
  </w:num>
  <w:num w:numId="34">
    <w:abstractNumId w:val="22"/>
  </w:num>
  <w:num w:numId="35">
    <w:abstractNumId w:val="14"/>
  </w:num>
  <w:num w:numId="36">
    <w:abstractNumId w:val="65"/>
  </w:num>
  <w:num w:numId="37">
    <w:abstractNumId w:val="58"/>
  </w:num>
  <w:num w:numId="38">
    <w:abstractNumId w:val="71"/>
  </w:num>
  <w:num w:numId="39">
    <w:abstractNumId w:val="76"/>
  </w:num>
  <w:num w:numId="40">
    <w:abstractNumId w:val="63"/>
  </w:num>
  <w:num w:numId="41">
    <w:abstractNumId w:val="66"/>
  </w:num>
  <w:num w:numId="42">
    <w:abstractNumId w:val="60"/>
  </w:num>
  <w:num w:numId="43">
    <w:abstractNumId w:val="51"/>
  </w:num>
  <w:num w:numId="44">
    <w:abstractNumId w:val="28"/>
  </w:num>
  <w:num w:numId="45">
    <w:abstractNumId w:val="41"/>
  </w:num>
  <w:num w:numId="46">
    <w:abstractNumId w:val="15"/>
  </w:num>
  <w:num w:numId="47">
    <w:abstractNumId w:val="16"/>
  </w:num>
  <w:num w:numId="48">
    <w:abstractNumId w:val="36"/>
  </w:num>
  <w:num w:numId="49">
    <w:abstractNumId w:val="20"/>
  </w:num>
  <w:num w:numId="50">
    <w:abstractNumId w:val="34"/>
  </w:num>
  <w:num w:numId="51">
    <w:abstractNumId w:val="68"/>
  </w:num>
  <w:num w:numId="52">
    <w:abstractNumId w:val="17"/>
  </w:num>
  <w:num w:numId="53">
    <w:abstractNumId w:val="46"/>
  </w:num>
  <w:num w:numId="54">
    <w:abstractNumId w:val="12"/>
  </w:num>
  <w:num w:numId="55">
    <w:abstractNumId w:val="52"/>
  </w:num>
  <w:num w:numId="56">
    <w:abstractNumId w:val="77"/>
  </w:num>
  <w:num w:numId="57">
    <w:abstractNumId w:val="54"/>
  </w:num>
  <w:num w:numId="58">
    <w:abstractNumId w:val="56"/>
  </w:num>
  <w:num w:numId="59">
    <w:abstractNumId w:val="70"/>
  </w:num>
  <w:num w:numId="60">
    <w:abstractNumId w:val="30"/>
  </w:num>
  <w:num w:numId="61">
    <w:abstractNumId w:val="2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063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344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2955"/>
    <w:rsid w:val="00033513"/>
    <w:rsid w:val="000336AC"/>
    <w:rsid w:val="000338F7"/>
    <w:rsid w:val="00033E37"/>
    <w:rsid w:val="00035DBC"/>
    <w:rsid w:val="00036BB7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A62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51D"/>
    <w:rsid w:val="00064D9F"/>
    <w:rsid w:val="00065717"/>
    <w:rsid w:val="00066161"/>
    <w:rsid w:val="00067389"/>
    <w:rsid w:val="000675E7"/>
    <w:rsid w:val="00067A8B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E04"/>
    <w:rsid w:val="00081EF7"/>
    <w:rsid w:val="0008280F"/>
    <w:rsid w:val="00082B52"/>
    <w:rsid w:val="00082D7A"/>
    <w:rsid w:val="00083BD5"/>
    <w:rsid w:val="00084151"/>
    <w:rsid w:val="00084D1C"/>
    <w:rsid w:val="0008586F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6F44"/>
    <w:rsid w:val="000A7925"/>
    <w:rsid w:val="000A7932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737"/>
    <w:rsid w:val="000D0AD6"/>
    <w:rsid w:val="000D0AF3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E6F"/>
    <w:rsid w:val="00126A93"/>
    <w:rsid w:val="00126E65"/>
    <w:rsid w:val="00126EF3"/>
    <w:rsid w:val="001271CE"/>
    <w:rsid w:val="00127469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D92"/>
    <w:rsid w:val="00145F79"/>
    <w:rsid w:val="00146024"/>
    <w:rsid w:val="0014707D"/>
    <w:rsid w:val="00147F52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F48"/>
    <w:rsid w:val="0017416A"/>
    <w:rsid w:val="00174344"/>
    <w:rsid w:val="00174747"/>
    <w:rsid w:val="001762C1"/>
    <w:rsid w:val="00180601"/>
    <w:rsid w:val="00180D33"/>
    <w:rsid w:val="0018121C"/>
    <w:rsid w:val="00181631"/>
    <w:rsid w:val="001816EE"/>
    <w:rsid w:val="00181A5D"/>
    <w:rsid w:val="001822C2"/>
    <w:rsid w:val="0018287F"/>
    <w:rsid w:val="001839B7"/>
    <w:rsid w:val="001843F5"/>
    <w:rsid w:val="001850ED"/>
    <w:rsid w:val="001852F0"/>
    <w:rsid w:val="00185AD1"/>
    <w:rsid w:val="00185FE8"/>
    <w:rsid w:val="0018611C"/>
    <w:rsid w:val="001866AD"/>
    <w:rsid w:val="0018674D"/>
    <w:rsid w:val="00186D2F"/>
    <w:rsid w:val="00190A91"/>
    <w:rsid w:val="00190AEF"/>
    <w:rsid w:val="00191641"/>
    <w:rsid w:val="00191FF7"/>
    <w:rsid w:val="001920A0"/>
    <w:rsid w:val="00192C7B"/>
    <w:rsid w:val="00192C88"/>
    <w:rsid w:val="00193C23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5F27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063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4BB"/>
    <w:rsid w:val="001F1C7C"/>
    <w:rsid w:val="001F2C3F"/>
    <w:rsid w:val="001F32C8"/>
    <w:rsid w:val="001F3802"/>
    <w:rsid w:val="001F4F39"/>
    <w:rsid w:val="001F4FD3"/>
    <w:rsid w:val="001F516F"/>
    <w:rsid w:val="001F520E"/>
    <w:rsid w:val="001F5E05"/>
    <w:rsid w:val="001F60C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D06"/>
    <w:rsid w:val="00201F0D"/>
    <w:rsid w:val="00201FC5"/>
    <w:rsid w:val="0020288A"/>
    <w:rsid w:val="00204600"/>
    <w:rsid w:val="00205194"/>
    <w:rsid w:val="00207536"/>
    <w:rsid w:val="002100C2"/>
    <w:rsid w:val="00211D44"/>
    <w:rsid w:val="0021225A"/>
    <w:rsid w:val="00213968"/>
    <w:rsid w:val="00215B44"/>
    <w:rsid w:val="00217612"/>
    <w:rsid w:val="00217D7F"/>
    <w:rsid w:val="00220890"/>
    <w:rsid w:val="00220C98"/>
    <w:rsid w:val="002213E7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152B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0D78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A3D"/>
    <w:rsid w:val="002948D5"/>
    <w:rsid w:val="002953C0"/>
    <w:rsid w:val="00295A15"/>
    <w:rsid w:val="00296305"/>
    <w:rsid w:val="0029664C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109A"/>
    <w:rsid w:val="002C2605"/>
    <w:rsid w:val="002C2A23"/>
    <w:rsid w:val="002C49D9"/>
    <w:rsid w:val="002C5353"/>
    <w:rsid w:val="002C61B0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3AAF"/>
    <w:rsid w:val="002E5EDF"/>
    <w:rsid w:val="002E6BCB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6FC2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702"/>
    <w:rsid w:val="00321B9A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56A58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68A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2736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2B0F"/>
    <w:rsid w:val="00392B43"/>
    <w:rsid w:val="00392F4F"/>
    <w:rsid w:val="00394CB7"/>
    <w:rsid w:val="00396506"/>
    <w:rsid w:val="00396AE5"/>
    <w:rsid w:val="00396B4D"/>
    <w:rsid w:val="003A0974"/>
    <w:rsid w:val="003A0D78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5E91"/>
    <w:rsid w:val="003C659A"/>
    <w:rsid w:val="003C7514"/>
    <w:rsid w:val="003D1863"/>
    <w:rsid w:val="003D1ED1"/>
    <w:rsid w:val="003D1FB1"/>
    <w:rsid w:val="003D30C3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3CB3"/>
    <w:rsid w:val="003E464A"/>
    <w:rsid w:val="003E46A7"/>
    <w:rsid w:val="003E5720"/>
    <w:rsid w:val="003E5B49"/>
    <w:rsid w:val="003E663F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B45"/>
    <w:rsid w:val="003F6DBD"/>
    <w:rsid w:val="003F7308"/>
    <w:rsid w:val="003F7C90"/>
    <w:rsid w:val="00400735"/>
    <w:rsid w:val="00400E71"/>
    <w:rsid w:val="004018EE"/>
    <w:rsid w:val="00402EC5"/>
    <w:rsid w:val="00403807"/>
    <w:rsid w:val="004039E4"/>
    <w:rsid w:val="00404595"/>
    <w:rsid w:val="0040472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ADB"/>
    <w:rsid w:val="0043289B"/>
    <w:rsid w:val="00434C83"/>
    <w:rsid w:val="00436078"/>
    <w:rsid w:val="00436D5A"/>
    <w:rsid w:val="00436EA3"/>
    <w:rsid w:val="00436F25"/>
    <w:rsid w:val="0043763B"/>
    <w:rsid w:val="00437752"/>
    <w:rsid w:val="00437C20"/>
    <w:rsid w:val="004401AA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4A66"/>
    <w:rsid w:val="0045619C"/>
    <w:rsid w:val="004569A9"/>
    <w:rsid w:val="004569B4"/>
    <w:rsid w:val="00456AA6"/>
    <w:rsid w:val="00456DA4"/>
    <w:rsid w:val="00457FE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FE8"/>
    <w:rsid w:val="004801B0"/>
    <w:rsid w:val="00480262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CEE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52F4"/>
    <w:rsid w:val="004D63E9"/>
    <w:rsid w:val="004D7438"/>
    <w:rsid w:val="004D75B4"/>
    <w:rsid w:val="004D7938"/>
    <w:rsid w:val="004D7C69"/>
    <w:rsid w:val="004E17DC"/>
    <w:rsid w:val="004E191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54DC"/>
    <w:rsid w:val="004F755C"/>
    <w:rsid w:val="004F79DB"/>
    <w:rsid w:val="0050087C"/>
    <w:rsid w:val="00501BDA"/>
    <w:rsid w:val="00501D6C"/>
    <w:rsid w:val="00501FF2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B38"/>
    <w:rsid w:val="0052188D"/>
    <w:rsid w:val="00522BE4"/>
    <w:rsid w:val="00523174"/>
    <w:rsid w:val="00530594"/>
    <w:rsid w:val="005315A2"/>
    <w:rsid w:val="00532191"/>
    <w:rsid w:val="005327E3"/>
    <w:rsid w:val="00532C85"/>
    <w:rsid w:val="00532D41"/>
    <w:rsid w:val="00532DC9"/>
    <w:rsid w:val="00533103"/>
    <w:rsid w:val="00534E6E"/>
    <w:rsid w:val="00535B3B"/>
    <w:rsid w:val="0053639A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7CA"/>
    <w:rsid w:val="00550837"/>
    <w:rsid w:val="00550EA5"/>
    <w:rsid w:val="0055188B"/>
    <w:rsid w:val="005520C9"/>
    <w:rsid w:val="005522C9"/>
    <w:rsid w:val="00552CB7"/>
    <w:rsid w:val="00553673"/>
    <w:rsid w:val="00553AC6"/>
    <w:rsid w:val="00553D81"/>
    <w:rsid w:val="00554506"/>
    <w:rsid w:val="005545B3"/>
    <w:rsid w:val="0055474D"/>
    <w:rsid w:val="005548F0"/>
    <w:rsid w:val="00554BDA"/>
    <w:rsid w:val="00554CFC"/>
    <w:rsid w:val="0055512B"/>
    <w:rsid w:val="005551C9"/>
    <w:rsid w:val="005564F7"/>
    <w:rsid w:val="005578DF"/>
    <w:rsid w:val="00562969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000"/>
    <w:rsid w:val="00595F14"/>
    <w:rsid w:val="00596C55"/>
    <w:rsid w:val="00597283"/>
    <w:rsid w:val="005A1915"/>
    <w:rsid w:val="005A1A09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074B"/>
    <w:rsid w:val="005B0B01"/>
    <w:rsid w:val="005B173E"/>
    <w:rsid w:val="005B1C65"/>
    <w:rsid w:val="005B2EB4"/>
    <w:rsid w:val="005B3553"/>
    <w:rsid w:val="005B40FE"/>
    <w:rsid w:val="005B588A"/>
    <w:rsid w:val="005B767F"/>
    <w:rsid w:val="005B7A0A"/>
    <w:rsid w:val="005B7C57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BDB"/>
    <w:rsid w:val="005D4F33"/>
    <w:rsid w:val="005D53A5"/>
    <w:rsid w:val="005D5699"/>
    <w:rsid w:val="005D77AB"/>
    <w:rsid w:val="005E0641"/>
    <w:rsid w:val="005E0EA4"/>
    <w:rsid w:val="005E0F0C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982"/>
    <w:rsid w:val="005F239C"/>
    <w:rsid w:val="005F248D"/>
    <w:rsid w:val="005F36A4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2510"/>
    <w:rsid w:val="00603A8F"/>
    <w:rsid w:val="00603EB9"/>
    <w:rsid w:val="006040B1"/>
    <w:rsid w:val="006042A2"/>
    <w:rsid w:val="00604514"/>
    <w:rsid w:val="00605579"/>
    <w:rsid w:val="00606796"/>
    <w:rsid w:val="00606915"/>
    <w:rsid w:val="0060714B"/>
    <w:rsid w:val="00607529"/>
    <w:rsid w:val="00607E94"/>
    <w:rsid w:val="00610F3C"/>
    <w:rsid w:val="00613DD3"/>
    <w:rsid w:val="006146D9"/>
    <w:rsid w:val="0061486F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37AD4"/>
    <w:rsid w:val="006401A4"/>
    <w:rsid w:val="006403EC"/>
    <w:rsid w:val="00641351"/>
    <w:rsid w:val="00641360"/>
    <w:rsid w:val="00642664"/>
    <w:rsid w:val="0064347D"/>
    <w:rsid w:val="006440B0"/>
    <w:rsid w:val="006443CC"/>
    <w:rsid w:val="00644938"/>
    <w:rsid w:val="00644E5B"/>
    <w:rsid w:val="00645158"/>
    <w:rsid w:val="0064532E"/>
    <w:rsid w:val="0064637F"/>
    <w:rsid w:val="00646D59"/>
    <w:rsid w:val="006478A8"/>
    <w:rsid w:val="00650030"/>
    <w:rsid w:val="00650F22"/>
    <w:rsid w:val="0065130F"/>
    <w:rsid w:val="006518B2"/>
    <w:rsid w:val="006519B5"/>
    <w:rsid w:val="006524E0"/>
    <w:rsid w:val="00652ADE"/>
    <w:rsid w:val="0065381F"/>
    <w:rsid w:val="006542AE"/>
    <w:rsid w:val="00655384"/>
    <w:rsid w:val="00655B8B"/>
    <w:rsid w:val="00655F25"/>
    <w:rsid w:val="006560B5"/>
    <w:rsid w:val="00657045"/>
    <w:rsid w:val="006575DF"/>
    <w:rsid w:val="00657D59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5740"/>
    <w:rsid w:val="00667D80"/>
    <w:rsid w:val="00667F63"/>
    <w:rsid w:val="00670104"/>
    <w:rsid w:val="006701F1"/>
    <w:rsid w:val="006704B7"/>
    <w:rsid w:val="006705DF"/>
    <w:rsid w:val="006712B7"/>
    <w:rsid w:val="00671330"/>
    <w:rsid w:val="006719BD"/>
    <w:rsid w:val="00671DD0"/>
    <w:rsid w:val="0067202A"/>
    <w:rsid w:val="00672FAA"/>
    <w:rsid w:val="00674C94"/>
    <w:rsid w:val="00674E0B"/>
    <w:rsid w:val="0067561C"/>
    <w:rsid w:val="0067684E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983"/>
    <w:rsid w:val="00687F02"/>
    <w:rsid w:val="006901D5"/>
    <w:rsid w:val="0069093B"/>
    <w:rsid w:val="00690E74"/>
    <w:rsid w:val="006920A6"/>
    <w:rsid w:val="00692607"/>
    <w:rsid w:val="00692DEA"/>
    <w:rsid w:val="00693166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26D9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845"/>
    <w:rsid w:val="006E5C44"/>
    <w:rsid w:val="006E5E79"/>
    <w:rsid w:val="006E7876"/>
    <w:rsid w:val="006E797B"/>
    <w:rsid w:val="006E7DEE"/>
    <w:rsid w:val="006E7E6C"/>
    <w:rsid w:val="006F025F"/>
    <w:rsid w:val="006F0298"/>
    <w:rsid w:val="006F02D0"/>
    <w:rsid w:val="006F0996"/>
    <w:rsid w:val="006F1FCC"/>
    <w:rsid w:val="006F250F"/>
    <w:rsid w:val="006F259C"/>
    <w:rsid w:val="006F31B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327C"/>
    <w:rsid w:val="007338E4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2646"/>
    <w:rsid w:val="007427F6"/>
    <w:rsid w:val="007436EB"/>
    <w:rsid w:val="00744583"/>
    <w:rsid w:val="00744F01"/>
    <w:rsid w:val="00746661"/>
    <w:rsid w:val="00746B4B"/>
    <w:rsid w:val="00746DCF"/>
    <w:rsid w:val="00746F3E"/>
    <w:rsid w:val="00747E30"/>
    <w:rsid w:val="0075026C"/>
    <w:rsid w:val="0075289B"/>
    <w:rsid w:val="00752A72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6AB"/>
    <w:rsid w:val="00770C2E"/>
    <w:rsid w:val="00771554"/>
    <w:rsid w:val="00771A18"/>
    <w:rsid w:val="007733B9"/>
    <w:rsid w:val="00773B67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274"/>
    <w:rsid w:val="007A2358"/>
    <w:rsid w:val="007A28CE"/>
    <w:rsid w:val="007A2962"/>
    <w:rsid w:val="007A333D"/>
    <w:rsid w:val="007A37E3"/>
    <w:rsid w:val="007A4CDF"/>
    <w:rsid w:val="007A78D5"/>
    <w:rsid w:val="007A7C26"/>
    <w:rsid w:val="007B0260"/>
    <w:rsid w:val="007B05EE"/>
    <w:rsid w:val="007B0C9E"/>
    <w:rsid w:val="007B210A"/>
    <w:rsid w:val="007B21AB"/>
    <w:rsid w:val="007B21B2"/>
    <w:rsid w:val="007B2A86"/>
    <w:rsid w:val="007B3584"/>
    <w:rsid w:val="007B4400"/>
    <w:rsid w:val="007B7A20"/>
    <w:rsid w:val="007C05A3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68C4"/>
    <w:rsid w:val="007C73C6"/>
    <w:rsid w:val="007C7416"/>
    <w:rsid w:val="007C7C6A"/>
    <w:rsid w:val="007D107B"/>
    <w:rsid w:val="007D29F5"/>
    <w:rsid w:val="007D2EDC"/>
    <w:rsid w:val="007D4D0C"/>
    <w:rsid w:val="007D5CD8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6632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0754"/>
    <w:rsid w:val="0080135B"/>
    <w:rsid w:val="008018CA"/>
    <w:rsid w:val="00801FBA"/>
    <w:rsid w:val="00802839"/>
    <w:rsid w:val="00802C0B"/>
    <w:rsid w:val="00802F09"/>
    <w:rsid w:val="00803828"/>
    <w:rsid w:val="00804B18"/>
    <w:rsid w:val="00804BC9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15187"/>
    <w:rsid w:val="0081739D"/>
    <w:rsid w:val="0081795C"/>
    <w:rsid w:val="00820564"/>
    <w:rsid w:val="00820E6A"/>
    <w:rsid w:val="008215CC"/>
    <w:rsid w:val="00821B81"/>
    <w:rsid w:val="00822B63"/>
    <w:rsid w:val="00822E1A"/>
    <w:rsid w:val="00822E62"/>
    <w:rsid w:val="00823981"/>
    <w:rsid w:val="0082423E"/>
    <w:rsid w:val="00824780"/>
    <w:rsid w:val="00824D2F"/>
    <w:rsid w:val="00824F4A"/>
    <w:rsid w:val="008252D5"/>
    <w:rsid w:val="00825E5C"/>
    <w:rsid w:val="00825EA0"/>
    <w:rsid w:val="00826C7F"/>
    <w:rsid w:val="00827951"/>
    <w:rsid w:val="00827FD2"/>
    <w:rsid w:val="0083007C"/>
    <w:rsid w:val="008314D3"/>
    <w:rsid w:val="00831A8E"/>
    <w:rsid w:val="00831C4C"/>
    <w:rsid w:val="008332AA"/>
    <w:rsid w:val="0083365D"/>
    <w:rsid w:val="008343AC"/>
    <w:rsid w:val="008344A7"/>
    <w:rsid w:val="00834CB0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0FCB"/>
    <w:rsid w:val="0084214D"/>
    <w:rsid w:val="00842EFE"/>
    <w:rsid w:val="008430E2"/>
    <w:rsid w:val="0084387C"/>
    <w:rsid w:val="00844001"/>
    <w:rsid w:val="00844B67"/>
    <w:rsid w:val="008450BB"/>
    <w:rsid w:val="008454AD"/>
    <w:rsid w:val="00845544"/>
    <w:rsid w:val="00845810"/>
    <w:rsid w:val="00850446"/>
    <w:rsid w:val="008509C7"/>
    <w:rsid w:val="00850F88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4F22"/>
    <w:rsid w:val="00887F61"/>
    <w:rsid w:val="00890118"/>
    <w:rsid w:val="008902E3"/>
    <w:rsid w:val="00891639"/>
    <w:rsid w:val="00892186"/>
    <w:rsid w:val="0089251F"/>
    <w:rsid w:val="008925BD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D77F2"/>
    <w:rsid w:val="008E222A"/>
    <w:rsid w:val="008E404C"/>
    <w:rsid w:val="008E5B27"/>
    <w:rsid w:val="008E62D2"/>
    <w:rsid w:val="008E6FA8"/>
    <w:rsid w:val="008E7983"/>
    <w:rsid w:val="008F0BFB"/>
    <w:rsid w:val="008F19D4"/>
    <w:rsid w:val="008F1AD4"/>
    <w:rsid w:val="008F21F2"/>
    <w:rsid w:val="008F2641"/>
    <w:rsid w:val="008F2C58"/>
    <w:rsid w:val="008F2E6F"/>
    <w:rsid w:val="008F3D5D"/>
    <w:rsid w:val="009004A8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6EC0"/>
    <w:rsid w:val="00917F68"/>
    <w:rsid w:val="0092033A"/>
    <w:rsid w:val="00920509"/>
    <w:rsid w:val="0092052A"/>
    <w:rsid w:val="00920D49"/>
    <w:rsid w:val="009218A5"/>
    <w:rsid w:val="00921AA6"/>
    <w:rsid w:val="00921AE8"/>
    <w:rsid w:val="00921B5B"/>
    <w:rsid w:val="00922357"/>
    <w:rsid w:val="00923EF8"/>
    <w:rsid w:val="00924CFA"/>
    <w:rsid w:val="00925B72"/>
    <w:rsid w:val="00925FAA"/>
    <w:rsid w:val="00925FBA"/>
    <w:rsid w:val="00926112"/>
    <w:rsid w:val="009266F2"/>
    <w:rsid w:val="00926A77"/>
    <w:rsid w:val="00930CC4"/>
    <w:rsid w:val="00931F81"/>
    <w:rsid w:val="009321DA"/>
    <w:rsid w:val="00933B65"/>
    <w:rsid w:val="00934ED7"/>
    <w:rsid w:val="00935D95"/>
    <w:rsid w:val="009361DA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5FF1"/>
    <w:rsid w:val="0094611C"/>
    <w:rsid w:val="009462A0"/>
    <w:rsid w:val="009478D6"/>
    <w:rsid w:val="00947F1F"/>
    <w:rsid w:val="009504FB"/>
    <w:rsid w:val="009510D6"/>
    <w:rsid w:val="00951603"/>
    <w:rsid w:val="009516CD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08DA"/>
    <w:rsid w:val="0096108A"/>
    <w:rsid w:val="0096263A"/>
    <w:rsid w:val="00962E2A"/>
    <w:rsid w:val="009630DB"/>
    <w:rsid w:val="00963663"/>
    <w:rsid w:val="00963CCA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0767"/>
    <w:rsid w:val="0097332A"/>
    <w:rsid w:val="0097501F"/>
    <w:rsid w:val="00975670"/>
    <w:rsid w:val="00976C06"/>
    <w:rsid w:val="00980F63"/>
    <w:rsid w:val="00980FB6"/>
    <w:rsid w:val="0098133F"/>
    <w:rsid w:val="009813E1"/>
    <w:rsid w:val="009829D9"/>
    <w:rsid w:val="00983180"/>
    <w:rsid w:val="00983423"/>
    <w:rsid w:val="00983606"/>
    <w:rsid w:val="00983D87"/>
    <w:rsid w:val="00984CC7"/>
    <w:rsid w:val="0098520E"/>
    <w:rsid w:val="0098603A"/>
    <w:rsid w:val="00987421"/>
    <w:rsid w:val="0098787D"/>
    <w:rsid w:val="00990790"/>
    <w:rsid w:val="009919BD"/>
    <w:rsid w:val="009927F0"/>
    <w:rsid w:val="009952C7"/>
    <w:rsid w:val="00996CFD"/>
    <w:rsid w:val="00996D85"/>
    <w:rsid w:val="00996DAC"/>
    <w:rsid w:val="009970AA"/>
    <w:rsid w:val="00997320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A735B"/>
    <w:rsid w:val="009B00B1"/>
    <w:rsid w:val="009B0428"/>
    <w:rsid w:val="009B2266"/>
    <w:rsid w:val="009B2C86"/>
    <w:rsid w:val="009B3B48"/>
    <w:rsid w:val="009B52C9"/>
    <w:rsid w:val="009B5DFC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581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2ECB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1987"/>
    <w:rsid w:val="009E2591"/>
    <w:rsid w:val="009E3B35"/>
    <w:rsid w:val="009E3C0C"/>
    <w:rsid w:val="009E4570"/>
    <w:rsid w:val="009E51CF"/>
    <w:rsid w:val="009E5297"/>
    <w:rsid w:val="009E565F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A1E"/>
    <w:rsid w:val="00A1134B"/>
    <w:rsid w:val="00A1180F"/>
    <w:rsid w:val="00A14EE6"/>
    <w:rsid w:val="00A1543E"/>
    <w:rsid w:val="00A15800"/>
    <w:rsid w:val="00A16298"/>
    <w:rsid w:val="00A16DD5"/>
    <w:rsid w:val="00A171FF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140"/>
    <w:rsid w:val="00A30E35"/>
    <w:rsid w:val="00A31170"/>
    <w:rsid w:val="00A3160B"/>
    <w:rsid w:val="00A31D01"/>
    <w:rsid w:val="00A330D6"/>
    <w:rsid w:val="00A33342"/>
    <w:rsid w:val="00A34177"/>
    <w:rsid w:val="00A34818"/>
    <w:rsid w:val="00A34F53"/>
    <w:rsid w:val="00A365F8"/>
    <w:rsid w:val="00A36B36"/>
    <w:rsid w:val="00A371B0"/>
    <w:rsid w:val="00A3787E"/>
    <w:rsid w:val="00A37974"/>
    <w:rsid w:val="00A4101C"/>
    <w:rsid w:val="00A41B21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359C"/>
    <w:rsid w:val="00A748A8"/>
    <w:rsid w:val="00A74A76"/>
    <w:rsid w:val="00A74B97"/>
    <w:rsid w:val="00A7645F"/>
    <w:rsid w:val="00A76871"/>
    <w:rsid w:val="00A806F2"/>
    <w:rsid w:val="00A8102D"/>
    <w:rsid w:val="00A81BE2"/>
    <w:rsid w:val="00A81C17"/>
    <w:rsid w:val="00A831F1"/>
    <w:rsid w:val="00A836C3"/>
    <w:rsid w:val="00A83EA9"/>
    <w:rsid w:val="00A85079"/>
    <w:rsid w:val="00A85586"/>
    <w:rsid w:val="00A861CC"/>
    <w:rsid w:val="00A87D37"/>
    <w:rsid w:val="00A900F1"/>
    <w:rsid w:val="00A90444"/>
    <w:rsid w:val="00A9175F"/>
    <w:rsid w:val="00A91FE0"/>
    <w:rsid w:val="00A930A3"/>
    <w:rsid w:val="00A97561"/>
    <w:rsid w:val="00A97F70"/>
    <w:rsid w:val="00AA1A41"/>
    <w:rsid w:val="00AA2837"/>
    <w:rsid w:val="00AA3062"/>
    <w:rsid w:val="00AA3B1F"/>
    <w:rsid w:val="00AA4266"/>
    <w:rsid w:val="00AA5B39"/>
    <w:rsid w:val="00AA5BBA"/>
    <w:rsid w:val="00AA768D"/>
    <w:rsid w:val="00AB2527"/>
    <w:rsid w:val="00AB3A39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917"/>
    <w:rsid w:val="00AE2B05"/>
    <w:rsid w:val="00AE2D8D"/>
    <w:rsid w:val="00AE3179"/>
    <w:rsid w:val="00AE3E2B"/>
    <w:rsid w:val="00AE4196"/>
    <w:rsid w:val="00AE452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AF7D0D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2BD1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3F29"/>
    <w:rsid w:val="00B24B09"/>
    <w:rsid w:val="00B2523C"/>
    <w:rsid w:val="00B2594C"/>
    <w:rsid w:val="00B2662F"/>
    <w:rsid w:val="00B26647"/>
    <w:rsid w:val="00B2696B"/>
    <w:rsid w:val="00B26FE4"/>
    <w:rsid w:val="00B270EB"/>
    <w:rsid w:val="00B30762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2F33"/>
    <w:rsid w:val="00B4301E"/>
    <w:rsid w:val="00B43451"/>
    <w:rsid w:val="00B44649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A54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A87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76F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4DE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35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601"/>
    <w:rsid w:val="00BA3337"/>
    <w:rsid w:val="00BA4BBD"/>
    <w:rsid w:val="00BA5C7E"/>
    <w:rsid w:val="00BB012C"/>
    <w:rsid w:val="00BB0146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E3F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10E"/>
    <w:rsid w:val="00BE28EE"/>
    <w:rsid w:val="00BE32A8"/>
    <w:rsid w:val="00BE38A8"/>
    <w:rsid w:val="00BE3FD7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09A"/>
    <w:rsid w:val="00C05713"/>
    <w:rsid w:val="00C05EDB"/>
    <w:rsid w:val="00C06EDA"/>
    <w:rsid w:val="00C0702E"/>
    <w:rsid w:val="00C07309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9A2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D1C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2F5"/>
    <w:rsid w:val="00C543DF"/>
    <w:rsid w:val="00C5533B"/>
    <w:rsid w:val="00C55A38"/>
    <w:rsid w:val="00C5719D"/>
    <w:rsid w:val="00C5769E"/>
    <w:rsid w:val="00C57F0E"/>
    <w:rsid w:val="00C61BDA"/>
    <w:rsid w:val="00C62585"/>
    <w:rsid w:val="00C631B3"/>
    <w:rsid w:val="00C6357F"/>
    <w:rsid w:val="00C64003"/>
    <w:rsid w:val="00C640EF"/>
    <w:rsid w:val="00C641DC"/>
    <w:rsid w:val="00C643D4"/>
    <w:rsid w:val="00C652B5"/>
    <w:rsid w:val="00C656C8"/>
    <w:rsid w:val="00C65FD4"/>
    <w:rsid w:val="00C66851"/>
    <w:rsid w:val="00C67F59"/>
    <w:rsid w:val="00C67F72"/>
    <w:rsid w:val="00C70026"/>
    <w:rsid w:val="00C7042E"/>
    <w:rsid w:val="00C70CA6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5DEA"/>
    <w:rsid w:val="00C96384"/>
    <w:rsid w:val="00C96CCA"/>
    <w:rsid w:val="00C96F26"/>
    <w:rsid w:val="00C97232"/>
    <w:rsid w:val="00C97AFB"/>
    <w:rsid w:val="00C97C1D"/>
    <w:rsid w:val="00C97D80"/>
    <w:rsid w:val="00CA04A5"/>
    <w:rsid w:val="00CA152F"/>
    <w:rsid w:val="00CA164C"/>
    <w:rsid w:val="00CA2CD6"/>
    <w:rsid w:val="00CA3722"/>
    <w:rsid w:val="00CA454D"/>
    <w:rsid w:val="00CA4619"/>
    <w:rsid w:val="00CA4C6A"/>
    <w:rsid w:val="00CA622C"/>
    <w:rsid w:val="00CA6EF4"/>
    <w:rsid w:val="00CB024B"/>
    <w:rsid w:val="00CB1513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6924"/>
    <w:rsid w:val="00CD7BC4"/>
    <w:rsid w:val="00CE0610"/>
    <w:rsid w:val="00CE1706"/>
    <w:rsid w:val="00CE1BA2"/>
    <w:rsid w:val="00CE2168"/>
    <w:rsid w:val="00CE2211"/>
    <w:rsid w:val="00CE222D"/>
    <w:rsid w:val="00CE24A3"/>
    <w:rsid w:val="00CE37D9"/>
    <w:rsid w:val="00CE3AAE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4EAA"/>
    <w:rsid w:val="00CF505D"/>
    <w:rsid w:val="00CF507B"/>
    <w:rsid w:val="00CF6167"/>
    <w:rsid w:val="00CF6561"/>
    <w:rsid w:val="00CF729D"/>
    <w:rsid w:val="00D00795"/>
    <w:rsid w:val="00D00978"/>
    <w:rsid w:val="00D00C21"/>
    <w:rsid w:val="00D01416"/>
    <w:rsid w:val="00D03EDE"/>
    <w:rsid w:val="00D04517"/>
    <w:rsid w:val="00D04654"/>
    <w:rsid w:val="00D049E5"/>
    <w:rsid w:val="00D0511E"/>
    <w:rsid w:val="00D06F86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2016B"/>
    <w:rsid w:val="00D20964"/>
    <w:rsid w:val="00D20DF7"/>
    <w:rsid w:val="00D21BA7"/>
    <w:rsid w:val="00D22195"/>
    <w:rsid w:val="00D22683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84D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84A"/>
    <w:rsid w:val="00D77AE3"/>
    <w:rsid w:val="00D77B5D"/>
    <w:rsid w:val="00D77E3D"/>
    <w:rsid w:val="00D80548"/>
    <w:rsid w:val="00D817A4"/>
    <w:rsid w:val="00D823C9"/>
    <w:rsid w:val="00D82FD3"/>
    <w:rsid w:val="00D838D5"/>
    <w:rsid w:val="00D84681"/>
    <w:rsid w:val="00D85B95"/>
    <w:rsid w:val="00D86C57"/>
    <w:rsid w:val="00D87117"/>
    <w:rsid w:val="00D8717A"/>
    <w:rsid w:val="00D871CB"/>
    <w:rsid w:val="00D91670"/>
    <w:rsid w:val="00D93276"/>
    <w:rsid w:val="00D93CF7"/>
    <w:rsid w:val="00D94961"/>
    <w:rsid w:val="00D95B6E"/>
    <w:rsid w:val="00D96061"/>
    <w:rsid w:val="00D96540"/>
    <w:rsid w:val="00D96849"/>
    <w:rsid w:val="00D973A3"/>
    <w:rsid w:val="00D97F79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1FA4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6644"/>
    <w:rsid w:val="00DD7ED2"/>
    <w:rsid w:val="00DE00DD"/>
    <w:rsid w:val="00DE0413"/>
    <w:rsid w:val="00DE0673"/>
    <w:rsid w:val="00DE0EA5"/>
    <w:rsid w:val="00DE192E"/>
    <w:rsid w:val="00DE1DB7"/>
    <w:rsid w:val="00DE2261"/>
    <w:rsid w:val="00DE25FD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8C8"/>
    <w:rsid w:val="00DF728A"/>
    <w:rsid w:val="00E00090"/>
    <w:rsid w:val="00E000D6"/>
    <w:rsid w:val="00E00E79"/>
    <w:rsid w:val="00E01644"/>
    <w:rsid w:val="00E028DD"/>
    <w:rsid w:val="00E03A55"/>
    <w:rsid w:val="00E03CA9"/>
    <w:rsid w:val="00E03FD8"/>
    <w:rsid w:val="00E05187"/>
    <w:rsid w:val="00E05F00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4294"/>
    <w:rsid w:val="00E152E5"/>
    <w:rsid w:val="00E1551A"/>
    <w:rsid w:val="00E1562E"/>
    <w:rsid w:val="00E169E9"/>
    <w:rsid w:val="00E16EF2"/>
    <w:rsid w:val="00E176CD"/>
    <w:rsid w:val="00E176E4"/>
    <w:rsid w:val="00E17B81"/>
    <w:rsid w:val="00E17DB8"/>
    <w:rsid w:val="00E2012F"/>
    <w:rsid w:val="00E20D3A"/>
    <w:rsid w:val="00E21C29"/>
    <w:rsid w:val="00E21C70"/>
    <w:rsid w:val="00E222F1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0D04"/>
    <w:rsid w:val="00E3132E"/>
    <w:rsid w:val="00E315F1"/>
    <w:rsid w:val="00E31776"/>
    <w:rsid w:val="00E317EA"/>
    <w:rsid w:val="00E31DCB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580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C0516"/>
    <w:rsid w:val="00EC0C3C"/>
    <w:rsid w:val="00EC1621"/>
    <w:rsid w:val="00EC1820"/>
    <w:rsid w:val="00EC2D36"/>
    <w:rsid w:val="00EC2EF0"/>
    <w:rsid w:val="00EC307A"/>
    <w:rsid w:val="00EC324E"/>
    <w:rsid w:val="00EC32F1"/>
    <w:rsid w:val="00EC4352"/>
    <w:rsid w:val="00EC538A"/>
    <w:rsid w:val="00EC633B"/>
    <w:rsid w:val="00EC7265"/>
    <w:rsid w:val="00ED07E2"/>
    <w:rsid w:val="00ED0823"/>
    <w:rsid w:val="00ED0928"/>
    <w:rsid w:val="00ED14FE"/>
    <w:rsid w:val="00ED28F3"/>
    <w:rsid w:val="00ED2D16"/>
    <w:rsid w:val="00ED3B24"/>
    <w:rsid w:val="00ED47D0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EF75B1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08C3"/>
    <w:rsid w:val="00F11020"/>
    <w:rsid w:val="00F11086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63ED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58AB"/>
    <w:rsid w:val="00F45C2B"/>
    <w:rsid w:val="00F46439"/>
    <w:rsid w:val="00F46DDC"/>
    <w:rsid w:val="00F47E66"/>
    <w:rsid w:val="00F51361"/>
    <w:rsid w:val="00F5157E"/>
    <w:rsid w:val="00F52839"/>
    <w:rsid w:val="00F529B5"/>
    <w:rsid w:val="00F52E72"/>
    <w:rsid w:val="00F532BC"/>
    <w:rsid w:val="00F53688"/>
    <w:rsid w:val="00F53E1F"/>
    <w:rsid w:val="00F54288"/>
    <w:rsid w:val="00F5470E"/>
    <w:rsid w:val="00F55344"/>
    <w:rsid w:val="00F55409"/>
    <w:rsid w:val="00F566FC"/>
    <w:rsid w:val="00F56EDC"/>
    <w:rsid w:val="00F56F00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8A4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A12D9"/>
    <w:rsid w:val="00FA15D4"/>
    <w:rsid w:val="00FA16B0"/>
    <w:rsid w:val="00FA1BEF"/>
    <w:rsid w:val="00FA1C7E"/>
    <w:rsid w:val="00FA317F"/>
    <w:rsid w:val="00FA3ADF"/>
    <w:rsid w:val="00FA47D1"/>
    <w:rsid w:val="00FA4ECA"/>
    <w:rsid w:val="00FA5A39"/>
    <w:rsid w:val="00FA5DCF"/>
    <w:rsid w:val="00FA6D21"/>
    <w:rsid w:val="00FA75AF"/>
    <w:rsid w:val="00FA7FB3"/>
    <w:rsid w:val="00FB1331"/>
    <w:rsid w:val="00FB1653"/>
    <w:rsid w:val="00FB2E1F"/>
    <w:rsid w:val="00FB3104"/>
    <w:rsid w:val="00FB3CC8"/>
    <w:rsid w:val="00FB3E82"/>
    <w:rsid w:val="00FB61BE"/>
    <w:rsid w:val="00FB6A7C"/>
    <w:rsid w:val="00FB6B4D"/>
    <w:rsid w:val="00FB6D5E"/>
    <w:rsid w:val="00FB74C9"/>
    <w:rsid w:val="00FB779C"/>
    <w:rsid w:val="00FB7C22"/>
    <w:rsid w:val="00FC0F2D"/>
    <w:rsid w:val="00FC139D"/>
    <w:rsid w:val="00FC51CC"/>
    <w:rsid w:val="00FC5D63"/>
    <w:rsid w:val="00FC5F41"/>
    <w:rsid w:val="00FC74DA"/>
    <w:rsid w:val="00FC75AB"/>
    <w:rsid w:val="00FD0E61"/>
    <w:rsid w:val="00FD24DC"/>
    <w:rsid w:val="00FD2552"/>
    <w:rsid w:val="00FD27EC"/>
    <w:rsid w:val="00FD3689"/>
    <w:rsid w:val="00FD498B"/>
    <w:rsid w:val="00FD586D"/>
    <w:rsid w:val="00FD5FEF"/>
    <w:rsid w:val="00FD620D"/>
    <w:rsid w:val="00FD77B3"/>
    <w:rsid w:val="00FE1B66"/>
    <w:rsid w:val="00FE1F46"/>
    <w:rsid w:val="00FE25A7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99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uiPriority w:val="99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ECB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2ECB"/>
    <w:rPr>
      <w:rFonts w:ascii="Calibri" w:hAnsi="Calibri" w:cs="Calibri"/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E6B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skarzysko.pl/artykul/82/7214/zp-271-50-2022" TargetMode="External"/><Relationship Id="rId18" Type="http://schemas.openxmlformats.org/officeDocument/2006/relationships/hyperlink" Target="mailto:e.zawidczak@um.skarzysko.p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mailto:a.szumielewicz@um.skarzys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eader" Target="header1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yperlink" Target="mailto:u.wisniewska@um.skarzy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6A91-0C87-49B0-8B9E-8E3D3149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6470</Words>
  <Characters>38822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45202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62</cp:revision>
  <cp:lastPrinted>2022-08-02T08:41:00Z</cp:lastPrinted>
  <dcterms:created xsi:type="dcterms:W3CDTF">2022-03-14T11:18:00Z</dcterms:created>
  <dcterms:modified xsi:type="dcterms:W3CDTF">2022-08-03T06:25:00Z</dcterms:modified>
</cp:coreProperties>
</file>