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FC" w:rsidRPr="00E61A3A" w:rsidRDefault="00DD77FC" w:rsidP="00E61A3A">
      <w:pPr>
        <w:pStyle w:val="Nagwek"/>
        <w:spacing w:line="276" w:lineRule="auto"/>
        <w:jc w:val="both"/>
        <w:rPr>
          <w:rFonts w:ascii="Times New Roman" w:hAnsi="Times New Roman" w:cs="Times New Roman"/>
        </w:rPr>
      </w:pPr>
    </w:p>
    <w:p w:rsidR="00DD77FC" w:rsidRPr="00E61A3A" w:rsidRDefault="00DD77FC" w:rsidP="00E61A3A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D77FC" w:rsidRPr="00E61A3A" w:rsidRDefault="00DD77FC" w:rsidP="00E61A3A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D77FC" w:rsidRPr="00E61A3A" w:rsidRDefault="00DD77FC" w:rsidP="00E61A3A">
      <w:pPr>
        <w:tabs>
          <w:tab w:val="left" w:pos="3210"/>
          <w:tab w:val="center" w:pos="4444"/>
          <w:tab w:val="left" w:pos="5925"/>
        </w:tabs>
        <w:jc w:val="center"/>
        <w:rPr>
          <w:rFonts w:ascii="Times New Roman" w:hAnsi="Times New Roman" w:cs="Times New Roman"/>
          <w:b/>
        </w:rPr>
      </w:pPr>
      <w:r w:rsidRPr="00E61A3A">
        <w:rPr>
          <w:rFonts w:ascii="Times New Roman" w:hAnsi="Times New Roman" w:cs="Times New Roman"/>
          <w:b/>
        </w:rPr>
        <w:t xml:space="preserve">Świadczenie usług </w:t>
      </w:r>
      <w:r w:rsidR="009D457C" w:rsidRPr="00307940">
        <w:rPr>
          <w:rFonts w:ascii="Times New Roman" w:hAnsi="Times New Roman" w:cs="Times New Roman"/>
          <w:b/>
        </w:rPr>
        <w:t xml:space="preserve">edukacyjnych </w:t>
      </w:r>
      <w:r w:rsidRPr="00E61A3A">
        <w:rPr>
          <w:rFonts w:ascii="Times New Roman" w:hAnsi="Times New Roman" w:cs="Times New Roman"/>
          <w:b/>
        </w:rPr>
        <w:t>na potrzeby projektu „PODAJ  DOBRO  DALEJ”</w:t>
      </w:r>
    </w:p>
    <w:p w:rsidR="00DD77FC" w:rsidRPr="00E61A3A" w:rsidRDefault="00DD77FC" w:rsidP="00E61A3A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D77FC" w:rsidRPr="00E61A3A" w:rsidRDefault="00DD77FC" w:rsidP="00E61A3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E61A3A">
        <w:rPr>
          <w:rFonts w:ascii="Times New Roman" w:hAnsi="Times New Roman" w:cs="Times New Roman"/>
          <w:b/>
          <w:bCs/>
          <w:i/>
          <w:iCs/>
          <w:sz w:val="22"/>
          <w:szCs w:val="22"/>
        </w:rPr>
        <w:t>OPIS PRZEDMIOTU ZAMÓWIENIA</w:t>
      </w:r>
    </w:p>
    <w:p w:rsidR="00621190" w:rsidRPr="00E61A3A" w:rsidRDefault="00621190" w:rsidP="00E61A3A">
      <w:pPr>
        <w:jc w:val="both"/>
        <w:rPr>
          <w:rFonts w:ascii="Times New Roman" w:hAnsi="Times New Roman" w:cs="Times New Roman"/>
          <w:b/>
          <w:color w:val="111111"/>
          <w:u w:val="single"/>
        </w:rPr>
      </w:pPr>
    </w:p>
    <w:p w:rsidR="00DD77FC" w:rsidRPr="00E61A3A" w:rsidRDefault="00DD77FC" w:rsidP="00E61A3A">
      <w:pPr>
        <w:jc w:val="both"/>
        <w:rPr>
          <w:rFonts w:ascii="Times New Roman" w:hAnsi="Times New Roman" w:cs="Times New Roman"/>
          <w:b/>
          <w:u w:val="single"/>
        </w:rPr>
      </w:pPr>
      <w:r w:rsidRPr="00E61A3A">
        <w:rPr>
          <w:rFonts w:ascii="Times New Roman" w:hAnsi="Times New Roman" w:cs="Times New Roman"/>
          <w:b/>
          <w:color w:val="111111"/>
          <w:u w:val="single"/>
        </w:rPr>
        <w:t>Zamawiający podaje wymagania jakościowe odnoszące się do co najmniej głównych elementów składających się na przedmiot zamówienia tj.:</w:t>
      </w:r>
    </w:p>
    <w:p w:rsidR="00DD77FC" w:rsidRPr="00E61A3A" w:rsidRDefault="00DD77FC" w:rsidP="00E61A3A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61A3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Celem głównym projektu jest poprawa funkcjonowania społecznego 60 dzieci: 28 dziewcząt i 32 chłopców, ich otoczenia: rodziców/opiekunów 15 osób zagrożonych ubóstwem i wykluczeniem społecznym i 6 wychowawców z 3 świetlic środowiskowych z terenu miasta Skarżyska-Kamiennej </w:t>
      </w:r>
    </w:p>
    <w:p w:rsidR="00DD77FC" w:rsidRPr="00E61A3A" w:rsidRDefault="00DD77FC" w:rsidP="00E61A3A">
      <w:pPr>
        <w:ind w:left="360" w:hanging="360"/>
        <w:jc w:val="both"/>
        <w:rPr>
          <w:rFonts w:ascii="Times New Roman" w:hAnsi="Times New Roman" w:cs="Times New Roman"/>
        </w:rPr>
      </w:pPr>
    </w:p>
    <w:p w:rsidR="00DD77FC" w:rsidRPr="00307940" w:rsidRDefault="00DD77FC" w:rsidP="00E61A3A">
      <w:pPr>
        <w:ind w:left="360" w:hanging="360"/>
        <w:jc w:val="both"/>
        <w:rPr>
          <w:rFonts w:ascii="Times New Roman" w:hAnsi="Times New Roman" w:cs="Times New Roman"/>
        </w:rPr>
      </w:pPr>
      <w:r w:rsidRPr="00307940">
        <w:rPr>
          <w:rFonts w:ascii="Times New Roman" w:hAnsi="Times New Roman" w:cs="Times New Roman"/>
        </w:rPr>
        <w:t xml:space="preserve">Zamówienie </w:t>
      </w:r>
      <w:r w:rsidR="00FD7CBD">
        <w:rPr>
          <w:rFonts w:ascii="Times New Roman" w:hAnsi="Times New Roman" w:cs="Times New Roman"/>
        </w:rPr>
        <w:t xml:space="preserve">nie jest podzielone </w:t>
      </w:r>
      <w:r w:rsidRPr="00307940">
        <w:rPr>
          <w:rFonts w:ascii="Times New Roman" w:hAnsi="Times New Roman" w:cs="Times New Roman"/>
        </w:rPr>
        <w:t xml:space="preserve"> na  części:</w:t>
      </w:r>
    </w:p>
    <w:p w:rsidR="00DD77FC" w:rsidRDefault="00307940" w:rsidP="00E61A3A">
      <w:pPr>
        <w:ind w:left="1410" w:hanging="141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Warsztaty z zakresu mnemotechnik</w:t>
      </w:r>
    </w:p>
    <w:p w:rsidR="00307940" w:rsidRPr="00E61A3A" w:rsidRDefault="00307940" w:rsidP="00307940">
      <w:pPr>
        <w:jc w:val="both"/>
        <w:rPr>
          <w:rFonts w:ascii="Times New Roman" w:hAnsi="Times New Roman" w:cs="Times New Roman"/>
          <w:b/>
          <w:u w:val="single"/>
        </w:rPr>
      </w:pPr>
    </w:p>
    <w:p w:rsidR="00DD77FC" w:rsidRPr="00E61A3A" w:rsidRDefault="00DD77FC" w:rsidP="00E61A3A">
      <w:pPr>
        <w:ind w:left="705" w:hanging="705"/>
        <w:jc w:val="both"/>
        <w:rPr>
          <w:rFonts w:ascii="Times New Roman" w:eastAsia="Calibri" w:hAnsi="Times New Roman" w:cs="Times New Roman"/>
          <w:b/>
          <w:bCs/>
        </w:rPr>
      </w:pPr>
      <w:r w:rsidRPr="00E61A3A">
        <w:rPr>
          <w:rFonts w:ascii="Times New Roman" w:eastAsia="Calibri" w:hAnsi="Times New Roman" w:cs="Times New Roman"/>
          <w:b/>
          <w:bCs/>
        </w:rPr>
        <w:t xml:space="preserve">Główny kod CPV: </w:t>
      </w:r>
    </w:p>
    <w:p w:rsidR="00FC6408" w:rsidRPr="00307940" w:rsidRDefault="00DD77FC" w:rsidP="00E61A3A">
      <w:pPr>
        <w:tabs>
          <w:tab w:val="left" w:pos="1778"/>
        </w:tabs>
        <w:ind w:left="705" w:hanging="705"/>
        <w:jc w:val="both"/>
        <w:rPr>
          <w:rFonts w:ascii="Times New Roman" w:hAnsi="Times New Roman" w:cs="Times New Roman"/>
          <w:b/>
        </w:rPr>
      </w:pPr>
      <w:r w:rsidRPr="00307940">
        <w:rPr>
          <w:rFonts w:ascii="Times New Roman" w:hAnsi="Times New Roman" w:cs="Times New Roman"/>
        </w:rPr>
        <w:tab/>
      </w:r>
      <w:r w:rsidRPr="00307940">
        <w:rPr>
          <w:rFonts w:ascii="Times New Roman" w:hAnsi="Times New Roman" w:cs="Times New Roman"/>
        </w:rPr>
        <w:tab/>
      </w:r>
      <w:r w:rsidR="00FC6408" w:rsidRPr="00307940">
        <w:rPr>
          <w:rFonts w:ascii="Times New Roman" w:hAnsi="Times New Roman" w:cs="Times New Roman"/>
          <w:b/>
        </w:rPr>
        <w:t>80000000-4 Usługi edukacyjne i szkoleniowe</w:t>
      </w:r>
    </w:p>
    <w:p w:rsidR="00DD77FC" w:rsidRPr="00E61A3A" w:rsidRDefault="00DD77FC" w:rsidP="00E61A3A">
      <w:pPr>
        <w:tabs>
          <w:tab w:val="left" w:pos="1778"/>
        </w:tabs>
        <w:ind w:left="705" w:hanging="705"/>
        <w:jc w:val="both"/>
        <w:rPr>
          <w:rFonts w:ascii="Times New Roman" w:hAnsi="Times New Roman" w:cs="Times New Roman"/>
          <w:b/>
          <w:color w:val="FF0000"/>
        </w:rPr>
      </w:pPr>
      <w:r w:rsidRPr="00E61A3A">
        <w:rPr>
          <w:rFonts w:ascii="Times New Roman" w:hAnsi="Times New Roman" w:cs="Times New Roman"/>
          <w:b/>
        </w:rPr>
        <w:tab/>
      </w:r>
    </w:p>
    <w:p w:rsidR="00DD77FC" w:rsidRPr="00E61A3A" w:rsidRDefault="00DD77FC" w:rsidP="00E61A3A">
      <w:pPr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</w:rPr>
        <w:t xml:space="preserve">                            </w:t>
      </w:r>
    </w:p>
    <w:p w:rsidR="00DD77FC" w:rsidRPr="00766743" w:rsidRDefault="00DD77FC" w:rsidP="00766743">
      <w:pPr>
        <w:jc w:val="both"/>
        <w:rPr>
          <w:rFonts w:ascii="Times New Roman" w:hAnsi="Times New Roman" w:cs="Times New Roman"/>
        </w:rPr>
      </w:pPr>
      <w:r w:rsidRPr="00E61A3A">
        <w:rPr>
          <w:rFonts w:ascii="Times New Roman" w:eastAsia="Calibri" w:hAnsi="Times New Roman" w:cs="Times New Roman"/>
          <w:b/>
          <w:bCs/>
        </w:rPr>
        <w:br w:type="page"/>
      </w:r>
    </w:p>
    <w:p w:rsidR="00307940" w:rsidRPr="008D0812" w:rsidRDefault="00307940" w:rsidP="00E61A3A">
      <w:pPr>
        <w:ind w:left="567" w:hanging="141"/>
        <w:jc w:val="both"/>
        <w:rPr>
          <w:rFonts w:ascii="Times New Roman" w:hAnsi="Times New Roman" w:cs="Times New Roman"/>
          <w:b/>
          <w:u w:val="single"/>
        </w:rPr>
      </w:pPr>
      <w:r w:rsidRPr="008D0812">
        <w:rPr>
          <w:rFonts w:ascii="Times New Roman" w:hAnsi="Times New Roman" w:cs="Times New Roman"/>
          <w:b/>
          <w:u w:val="single"/>
        </w:rPr>
        <w:lastRenderedPageBreak/>
        <w:t>Warsztaty z zakresu mnemotechnik</w:t>
      </w:r>
    </w:p>
    <w:p w:rsidR="00DD77FC" w:rsidRPr="00E61A3A" w:rsidRDefault="00DD77FC" w:rsidP="00E61A3A">
      <w:pPr>
        <w:ind w:left="567" w:hanging="141"/>
        <w:jc w:val="both"/>
        <w:rPr>
          <w:rFonts w:ascii="Times New Roman" w:hAnsi="Times New Roman" w:cs="Times New Roman"/>
          <w:b/>
          <w:u w:val="single"/>
        </w:rPr>
      </w:pPr>
      <w:r w:rsidRPr="00E61A3A">
        <w:rPr>
          <w:rFonts w:ascii="Times New Roman" w:hAnsi="Times New Roman" w:cs="Times New Roman"/>
          <w:b/>
          <w:u w:val="single"/>
        </w:rPr>
        <w:t xml:space="preserve">Zadanie </w:t>
      </w:r>
      <w:r w:rsidR="00307940">
        <w:rPr>
          <w:rFonts w:ascii="Times New Roman" w:hAnsi="Times New Roman" w:cs="Times New Roman"/>
          <w:b/>
          <w:u w:val="single"/>
        </w:rPr>
        <w:t>2</w:t>
      </w:r>
    </w:p>
    <w:p w:rsidR="0076123C" w:rsidRPr="00E61A3A" w:rsidRDefault="009D457C" w:rsidP="00E61A3A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  <w:b/>
        </w:rPr>
        <w:t xml:space="preserve">Zajęcia profilaktyczno- rozwojowe: </w:t>
      </w:r>
      <w:r w:rsidR="00307940">
        <w:rPr>
          <w:rFonts w:ascii="Times New Roman" w:hAnsi="Times New Roman" w:cs="Times New Roman"/>
          <w:b/>
        </w:rPr>
        <w:t>kompetencje osobiste, uczenie się</w:t>
      </w:r>
    </w:p>
    <w:p w:rsidR="009D457C" w:rsidRPr="00E61A3A" w:rsidRDefault="009D457C" w:rsidP="00E61A3A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b/>
        </w:rPr>
      </w:pPr>
    </w:p>
    <w:p w:rsidR="008D0812" w:rsidRDefault="00DD77FC" w:rsidP="00004669">
      <w:pPr>
        <w:ind w:left="360" w:firstLine="207"/>
        <w:jc w:val="both"/>
        <w:rPr>
          <w:rFonts w:ascii="Times New Roman" w:hAnsi="Times New Roman" w:cs="Times New Roman"/>
        </w:rPr>
      </w:pPr>
      <w:r w:rsidRPr="00004669">
        <w:rPr>
          <w:rFonts w:ascii="Times New Roman" w:hAnsi="Times New Roman" w:cs="Times New Roman"/>
          <w:u w:val="single"/>
        </w:rPr>
        <w:t xml:space="preserve">Pozycja </w:t>
      </w:r>
      <w:r w:rsidR="00621190" w:rsidRPr="00004669">
        <w:rPr>
          <w:rFonts w:ascii="Times New Roman" w:hAnsi="Times New Roman" w:cs="Times New Roman"/>
          <w:u w:val="single"/>
        </w:rPr>
        <w:t>w projekcie</w:t>
      </w:r>
      <w:r w:rsidRPr="00E61A3A">
        <w:rPr>
          <w:rFonts w:ascii="Times New Roman" w:hAnsi="Times New Roman" w:cs="Times New Roman"/>
        </w:rPr>
        <w:t xml:space="preserve"> : </w:t>
      </w:r>
      <w:r w:rsidR="00621190" w:rsidRPr="00E61A3A">
        <w:rPr>
          <w:rFonts w:ascii="Times New Roman" w:hAnsi="Times New Roman" w:cs="Times New Roman"/>
        </w:rPr>
        <w:tab/>
      </w:r>
      <w:r w:rsidR="00307940">
        <w:rPr>
          <w:rFonts w:ascii="Times New Roman" w:hAnsi="Times New Roman" w:cs="Times New Roman"/>
        </w:rPr>
        <w:t>2.2</w:t>
      </w:r>
      <w:r w:rsidR="0076123C" w:rsidRPr="00E61A3A">
        <w:rPr>
          <w:rFonts w:ascii="Times New Roman" w:hAnsi="Times New Roman" w:cs="Times New Roman"/>
        </w:rPr>
        <w:t xml:space="preserve"> </w:t>
      </w:r>
      <w:r w:rsidR="00307940">
        <w:rPr>
          <w:rFonts w:ascii="Times New Roman" w:hAnsi="Times New Roman" w:cs="Times New Roman"/>
        </w:rPr>
        <w:t>Warsztaty z zakresu mnemotechnik z materiałami dydaktycznymi</w:t>
      </w:r>
      <w:r w:rsidR="008D0812">
        <w:rPr>
          <w:rFonts w:ascii="Times New Roman" w:hAnsi="Times New Roman" w:cs="Times New Roman"/>
        </w:rPr>
        <w:t>- jak skutecznie poprawić swoją pamięć i wykorzystać w edukacji</w:t>
      </w:r>
    </w:p>
    <w:p w:rsidR="00004669" w:rsidRDefault="00004669" w:rsidP="00004669">
      <w:pPr>
        <w:ind w:left="360" w:firstLine="2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 w:rsidRPr="00E61A3A">
        <w:rPr>
          <w:rFonts w:ascii="Times New Roman" w:hAnsi="Times New Roman" w:cs="Times New Roman"/>
        </w:rPr>
        <w:t xml:space="preserve">3 św. x </w:t>
      </w:r>
      <w:r>
        <w:rPr>
          <w:rFonts w:ascii="Times New Roman" w:hAnsi="Times New Roman" w:cs="Times New Roman"/>
        </w:rPr>
        <w:t>6</w:t>
      </w:r>
      <w:r w:rsidRPr="00E61A3A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=</w:t>
      </w:r>
      <w:r w:rsidRPr="00E61A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Pr="00E61A3A">
        <w:rPr>
          <w:rFonts w:ascii="Times New Roman" w:hAnsi="Times New Roman" w:cs="Times New Roman"/>
        </w:rPr>
        <w:t>8h</w:t>
      </w:r>
      <w:r>
        <w:rPr>
          <w:rFonts w:ascii="Times New Roman" w:hAnsi="Times New Roman" w:cs="Times New Roman"/>
        </w:rPr>
        <w:t>)</w:t>
      </w:r>
      <w:r w:rsidR="008D081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warsztaty dla dzieci</w:t>
      </w:r>
    </w:p>
    <w:p w:rsidR="008D0812" w:rsidRPr="008D0812" w:rsidRDefault="008D0812" w:rsidP="008D081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8D0812">
        <w:rPr>
          <w:rFonts w:ascii="Times New Roman" w:hAnsi="Times New Roman" w:cs="Times New Roman"/>
        </w:rPr>
        <w:t>Celem warsztatów jest poprawa efektywności uczenia się-&gt; wyników w nauce poprzez zdobycie umiejętności</w:t>
      </w:r>
      <w:r>
        <w:rPr>
          <w:rFonts w:ascii="Times New Roman" w:hAnsi="Times New Roman" w:cs="Times New Roman"/>
        </w:rPr>
        <w:t xml:space="preserve"> posługiwania się alternatywnymi sposobów uczenia się </w:t>
      </w:r>
      <w:r>
        <w:rPr>
          <w:rFonts w:ascii="Times New Roman" w:hAnsi="Times New Roman" w:cs="Times New Roman"/>
        </w:rPr>
        <w:br/>
        <w:t>i zapamiętywania.</w:t>
      </w:r>
    </w:p>
    <w:p w:rsidR="008D0812" w:rsidRPr="00004669" w:rsidRDefault="008D0812" w:rsidP="00004669">
      <w:pPr>
        <w:ind w:left="360" w:firstLine="207"/>
        <w:jc w:val="both"/>
        <w:rPr>
          <w:rFonts w:ascii="Times New Roman" w:hAnsi="Times New Roman" w:cs="Times New Roman"/>
        </w:rPr>
      </w:pPr>
    </w:p>
    <w:p w:rsidR="00004669" w:rsidRPr="00E61A3A" w:rsidRDefault="00004669" w:rsidP="00004669">
      <w:pPr>
        <w:tabs>
          <w:tab w:val="left" w:pos="426"/>
        </w:tabs>
        <w:spacing w:after="160"/>
        <w:jc w:val="both"/>
        <w:rPr>
          <w:rFonts w:ascii="Times New Roman" w:hAnsi="Times New Roman" w:cs="Times New Roman"/>
          <w:b/>
        </w:rPr>
      </w:pPr>
      <w:r w:rsidRPr="00E61A3A">
        <w:rPr>
          <w:rFonts w:ascii="Times New Roman" w:hAnsi="Times New Roman" w:cs="Times New Roman"/>
          <w:b/>
        </w:rPr>
        <w:tab/>
        <w:t xml:space="preserve">Miejsce świadczenia usług: </w:t>
      </w:r>
    </w:p>
    <w:p w:rsidR="00004669" w:rsidRPr="00E61A3A" w:rsidRDefault="00004669" w:rsidP="00D946C6">
      <w:pPr>
        <w:pStyle w:val="Akapitzlist"/>
        <w:numPr>
          <w:ilvl w:val="0"/>
          <w:numId w:val="13"/>
        </w:numPr>
        <w:tabs>
          <w:tab w:val="left" w:pos="709"/>
        </w:tabs>
        <w:spacing w:after="160"/>
        <w:ind w:left="426" w:firstLine="0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</w:rPr>
        <w:t>świetlica środowiskowa Integracyjne Ognisko Wychowawcze TPD ul. Sikorskiego 10/ budynek MOPS w Skarżysku-Kamiennej</w:t>
      </w:r>
    </w:p>
    <w:p w:rsidR="00004669" w:rsidRPr="00E61A3A" w:rsidRDefault="00004669" w:rsidP="00D946C6">
      <w:pPr>
        <w:pStyle w:val="Akapitzlist"/>
        <w:numPr>
          <w:ilvl w:val="0"/>
          <w:numId w:val="13"/>
        </w:numPr>
        <w:tabs>
          <w:tab w:val="left" w:pos="709"/>
        </w:tabs>
        <w:spacing w:after="160"/>
        <w:ind w:left="426" w:firstLine="0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</w:rPr>
        <w:t>świetlica środowiskowa „Józef” ul. Legionów 64 w Skarżysku-Kamiennej;</w:t>
      </w:r>
    </w:p>
    <w:p w:rsidR="00004669" w:rsidRPr="00004669" w:rsidRDefault="00004669" w:rsidP="00D946C6">
      <w:pPr>
        <w:pStyle w:val="Akapitzlist"/>
        <w:numPr>
          <w:ilvl w:val="0"/>
          <w:numId w:val="13"/>
        </w:numPr>
        <w:tabs>
          <w:tab w:val="left" w:pos="709"/>
        </w:tabs>
        <w:spacing w:after="160"/>
        <w:ind w:left="426" w:firstLine="0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</w:rPr>
        <w:t>świetlica środowiskowa „u Alberta” ul. Spółdzielcza 52 w Skarżysku-Kamiennej</w:t>
      </w:r>
    </w:p>
    <w:p w:rsidR="00004669" w:rsidRPr="00004669" w:rsidRDefault="00004669" w:rsidP="00004669">
      <w:pPr>
        <w:ind w:firstLine="426"/>
        <w:jc w:val="both"/>
        <w:rPr>
          <w:rFonts w:ascii="Times New Roman" w:hAnsi="Times New Roman" w:cs="Times New Roman"/>
          <w:b/>
          <w:u w:val="single"/>
        </w:rPr>
      </w:pPr>
      <w:r w:rsidRPr="00004669">
        <w:rPr>
          <w:rFonts w:ascii="Times New Roman" w:hAnsi="Times New Roman" w:cs="Times New Roman"/>
          <w:b/>
          <w:u w:val="single"/>
        </w:rPr>
        <w:t xml:space="preserve">Zadanie </w:t>
      </w:r>
      <w:r>
        <w:rPr>
          <w:rFonts w:ascii="Times New Roman" w:hAnsi="Times New Roman" w:cs="Times New Roman"/>
          <w:b/>
          <w:u w:val="single"/>
        </w:rPr>
        <w:t>10</w:t>
      </w:r>
    </w:p>
    <w:p w:rsidR="00004669" w:rsidRPr="00004669" w:rsidRDefault="00004669" w:rsidP="00004669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Podnoszenie kompetencji świetlic środowiskowych</w:t>
      </w:r>
    </w:p>
    <w:p w:rsidR="00004669" w:rsidRDefault="00004669" w:rsidP="000046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004669" w:rsidRDefault="00004669" w:rsidP="00766743">
      <w:pPr>
        <w:autoSpaceDE w:val="0"/>
        <w:autoSpaceDN w:val="0"/>
        <w:adjustRightInd w:val="0"/>
        <w:spacing w:after="0"/>
        <w:ind w:left="567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04669">
        <w:rPr>
          <w:rFonts w:ascii="Times New Roman" w:hAnsi="Times New Roman" w:cs="Times New Roman"/>
          <w:u w:val="single"/>
        </w:rPr>
        <w:t>Pozycja w projekcie</w:t>
      </w:r>
      <w:r w:rsidRPr="00E61A3A">
        <w:rPr>
          <w:rFonts w:ascii="Times New Roman" w:hAnsi="Times New Roman" w:cs="Times New Roman"/>
        </w:rPr>
        <w:t xml:space="preserve"> : </w:t>
      </w:r>
      <w:r>
        <w:rPr>
          <w:rFonts w:ascii="Times New Roman" w:hAnsi="Times New Roman" w:cs="Times New Roman"/>
        </w:rPr>
        <w:t xml:space="preserve">10.2 Warsztaty  z zakresu mnemotechnik: Jak je wykorzystać do pracy z dzieckiem? - z materiałami dydaktycznymi (8h)- </w:t>
      </w:r>
      <w:r w:rsidR="0076674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warsztaty dla wychowawców świetlic środowiskowych</w:t>
      </w:r>
    </w:p>
    <w:p w:rsidR="00155D3F" w:rsidRDefault="00155D3F" w:rsidP="00766743">
      <w:pPr>
        <w:autoSpaceDE w:val="0"/>
        <w:autoSpaceDN w:val="0"/>
        <w:adjustRightInd w:val="0"/>
        <w:spacing w:after="0"/>
        <w:ind w:left="567" w:hanging="141"/>
        <w:jc w:val="both"/>
        <w:rPr>
          <w:rFonts w:ascii="Times New Roman" w:hAnsi="Times New Roman" w:cs="Times New Roman"/>
        </w:rPr>
      </w:pPr>
    </w:p>
    <w:p w:rsidR="00155D3F" w:rsidRDefault="008D0812" w:rsidP="00155D3F">
      <w:pPr>
        <w:autoSpaceDE w:val="0"/>
        <w:autoSpaceDN w:val="0"/>
        <w:adjustRightInd w:val="0"/>
        <w:spacing w:after="0" w:line="240" w:lineRule="auto"/>
        <w:ind w:left="426"/>
        <w:rPr>
          <w:rFonts w:ascii="NimbusSanL-Regu" w:hAnsi="NimbusSanL-Regu" w:cs="NimbusSanL-Regu"/>
          <w:color w:val="FF0000"/>
          <w:sz w:val="19"/>
          <w:szCs w:val="19"/>
        </w:rPr>
      </w:pPr>
      <w:r w:rsidRPr="008D0812">
        <w:rPr>
          <w:rFonts w:ascii="Times New Roman" w:hAnsi="Times New Roman" w:cs="Times New Roman"/>
        </w:rPr>
        <w:t xml:space="preserve">Celem warsztatów jest </w:t>
      </w:r>
      <w:r>
        <w:rPr>
          <w:rFonts w:ascii="Times New Roman" w:hAnsi="Times New Roman" w:cs="Times New Roman"/>
        </w:rPr>
        <w:t xml:space="preserve">zdobycie umiejętności </w:t>
      </w:r>
      <w:r w:rsidR="00155D3F">
        <w:rPr>
          <w:rFonts w:ascii="Times New Roman" w:hAnsi="Times New Roman" w:cs="Times New Roman"/>
        </w:rPr>
        <w:t>posługiwania się alternatywnymi sposobami uczenia się i zapamiętywania w celu poprawy jakości pracy z wychowankami świetlic środowiskowych.</w:t>
      </w:r>
      <w:r w:rsidR="00155D3F">
        <w:rPr>
          <w:rFonts w:ascii="NimbusSanL-Regu" w:hAnsi="NimbusSanL-Regu" w:cs="NimbusSanL-Regu"/>
          <w:color w:val="FF0000"/>
          <w:sz w:val="19"/>
          <w:szCs w:val="19"/>
        </w:rPr>
        <w:t xml:space="preserve"> </w:t>
      </w:r>
    </w:p>
    <w:p w:rsidR="00004669" w:rsidRPr="00155D3F" w:rsidRDefault="00155D3F" w:rsidP="00155D3F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u w:val="single"/>
        </w:rPr>
      </w:pPr>
      <w:r w:rsidRPr="00155D3F">
        <w:rPr>
          <w:rFonts w:ascii="Times New Roman" w:hAnsi="Times New Roman" w:cs="Times New Roman"/>
          <w:u w:val="single"/>
        </w:rPr>
        <w:t xml:space="preserve">Tematyka warsztatów powinna być spójna z tematyką warsztatów dla dzieci tak, </w:t>
      </w:r>
      <w:r w:rsidR="008D0812" w:rsidRPr="00155D3F">
        <w:rPr>
          <w:rFonts w:ascii="Times New Roman" w:hAnsi="Times New Roman" w:cs="Times New Roman"/>
          <w:u w:val="single"/>
        </w:rPr>
        <w:t xml:space="preserve">by </w:t>
      </w:r>
      <w:r w:rsidR="00322DB4">
        <w:rPr>
          <w:rFonts w:ascii="Times New Roman" w:hAnsi="Times New Roman" w:cs="Times New Roman"/>
          <w:u w:val="single"/>
        </w:rPr>
        <w:t xml:space="preserve">wychowawcy </w:t>
      </w:r>
      <w:r w:rsidR="008D0812" w:rsidRPr="00155D3F">
        <w:rPr>
          <w:rFonts w:ascii="Times New Roman" w:hAnsi="Times New Roman" w:cs="Times New Roman"/>
          <w:u w:val="single"/>
        </w:rPr>
        <w:t xml:space="preserve">zdobytą wiedzę </w:t>
      </w:r>
      <w:r w:rsidR="00322DB4" w:rsidRPr="00155D3F">
        <w:rPr>
          <w:rFonts w:ascii="Times New Roman" w:hAnsi="Times New Roman" w:cs="Times New Roman"/>
          <w:u w:val="single"/>
        </w:rPr>
        <w:t xml:space="preserve">mogli </w:t>
      </w:r>
      <w:r w:rsidR="008D0812" w:rsidRPr="00155D3F">
        <w:rPr>
          <w:rFonts w:ascii="Times New Roman" w:hAnsi="Times New Roman" w:cs="Times New Roman"/>
          <w:u w:val="single"/>
        </w:rPr>
        <w:t>wykorzystać w bieżącej pracy z podopiecznymi</w:t>
      </w:r>
      <w:r w:rsidRPr="00155D3F">
        <w:rPr>
          <w:rFonts w:ascii="Times New Roman" w:hAnsi="Times New Roman" w:cs="Times New Roman"/>
          <w:u w:val="single"/>
        </w:rPr>
        <w:t xml:space="preserve">. </w:t>
      </w:r>
    </w:p>
    <w:p w:rsidR="00155D3F" w:rsidRDefault="00155D3F" w:rsidP="00004669">
      <w:pPr>
        <w:tabs>
          <w:tab w:val="left" w:pos="426"/>
        </w:tabs>
        <w:spacing w:after="160"/>
        <w:jc w:val="both"/>
        <w:rPr>
          <w:rFonts w:ascii="Times New Roman" w:hAnsi="Times New Roman" w:cs="Times New Roman"/>
          <w:b/>
        </w:rPr>
      </w:pPr>
    </w:p>
    <w:p w:rsidR="00004669" w:rsidRPr="00E61A3A" w:rsidRDefault="00FD189C" w:rsidP="00004669">
      <w:pPr>
        <w:tabs>
          <w:tab w:val="left" w:pos="426"/>
        </w:tabs>
        <w:spacing w:after="1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004669" w:rsidRPr="00E61A3A">
        <w:rPr>
          <w:rFonts w:ascii="Times New Roman" w:hAnsi="Times New Roman" w:cs="Times New Roman"/>
          <w:b/>
        </w:rPr>
        <w:t xml:space="preserve">Miejsce świadczenia usług: </w:t>
      </w:r>
    </w:p>
    <w:p w:rsidR="00004669" w:rsidRPr="00621190" w:rsidRDefault="00FD189C" w:rsidP="00FD189C">
      <w:pPr>
        <w:ind w:left="360" w:firstLine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004669">
        <w:rPr>
          <w:rFonts w:ascii="Times New Roman" w:hAnsi="Times New Roman" w:cs="Times New Roman"/>
        </w:rPr>
        <w:t>iedziba wskazana przez Zamawiającego na terenie gminy Skarżysko- Kamienna</w:t>
      </w:r>
    </w:p>
    <w:p w:rsidR="00155D3F" w:rsidRPr="00E61A3A" w:rsidRDefault="00155D3F" w:rsidP="000046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2C77FF" w:rsidRPr="00E61A3A" w:rsidRDefault="00DD77FC" w:rsidP="00E61A3A">
      <w:pPr>
        <w:ind w:left="360" w:firstLine="66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  <w:b/>
        </w:rPr>
        <w:t>Harmonogram zajęć:</w:t>
      </w:r>
      <w:r w:rsidR="00887DE2">
        <w:rPr>
          <w:rFonts w:ascii="Times New Roman" w:hAnsi="Times New Roman" w:cs="Times New Roman"/>
        </w:rPr>
        <w:t xml:space="preserve"> IX-X</w:t>
      </w:r>
      <w:r w:rsidR="00DF1871" w:rsidRPr="00E61A3A">
        <w:rPr>
          <w:rFonts w:ascii="Times New Roman" w:hAnsi="Times New Roman" w:cs="Times New Roman"/>
        </w:rPr>
        <w:t>.2022</w:t>
      </w:r>
      <w:r w:rsidR="002C77FF" w:rsidRPr="00E61A3A">
        <w:rPr>
          <w:rFonts w:ascii="Times New Roman" w:hAnsi="Times New Roman" w:cs="Times New Roman"/>
        </w:rPr>
        <w:t xml:space="preserve"> </w:t>
      </w:r>
      <w:r w:rsidR="00887DE2">
        <w:rPr>
          <w:rFonts w:ascii="Times New Roman" w:hAnsi="Times New Roman" w:cs="Times New Roman"/>
        </w:rPr>
        <w:t>r. ( 2 miesiące ) – co wynika z harmonogramu projektu</w:t>
      </w:r>
      <w:r w:rsidR="00447327">
        <w:rPr>
          <w:rFonts w:ascii="Times New Roman" w:hAnsi="Times New Roman" w:cs="Times New Roman"/>
        </w:rPr>
        <w:t xml:space="preserve"> ( termin do uzgodnienia z Zamawiającym ).</w:t>
      </w:r>
    </w:p>
    <w:p w:rsidR="00DD77FC" w:rsidRPr="00E61A3A" w:rsidRDefault="00004669" w:rsidP="00E61A3A">
      <w:p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Ww. usługa </w:t>
      </w:r>
      <w:r w:rsidR="00DD77FC" w:rsidRPr="00E61A3A">
        <w:rPr>
          <w:rFonts w:ascii="Times New Roman" w:hAnsi="Times New Roman" w:cs="Times New Roman"/>
        </w:rPr>
        <w:t>prowadzon</w:t>
      </w:r>
      <w:r>
        <w:rPr>
          <w:rFonts w:ascii="Times New Roman" w:hAnsi="Times New Roman" w:cs="Times New Roman"/>
        </w:rPr>
        <w:t>a</w:t>
      </w:r>
      <w:r w:rsidR="00DD77FC" w:rsidRPr="00E61A3A">
        <w:rPr>
          <w:rFonts w:ascii="Times New Roman" w:hAnsi="Times New Roman" w:cs="Times New Roman"/>
        </w:rPr>
        <w:t xml:space="preserve"> bę</w:t>
      </w:r>
      <w:r>
        <w:rPr>
          <w:rFonts w:ascii="Times New Roman" w:hAnsi="Times New Roman" w:cs="Times New Roman"/>
        </w:rPr>
        <w:t>dzie</w:t>
      </w:r>
      <w:r w:rsidR="00DD77FC" w:rsidRPr="00E61A3A">
        <w:rPr>
          <w:rFonts w:ascii="Times New Roman" w:hAnsi="Times New Roman" w:cs="Times New Roman"/>
        </w:rPr>
        <w:t xml:space="preserve"> zgodnie z ustaleniami Zamawiającego</w:t>
      </w:r>
      <w:r w:rsidR="00311146" w:rsidRPr="00E61A3A">
        <w:rPr>
          <w:rFonts w:ascii="Times New Roman" w:hAnsi="Times New Roman" w:cs="Times New Roman"/>
        </w:rPr>
        <w:t xml:space="preserve">, </w:t>
      </w:r>
      <w:r w:rsidR="00DD1FCD" w:rsidRPr="00E61A3A">
        <w:rPr>
          <w:rFonts w:ascii="Times New Roman" w:hAnsi="Times New Roman" w:cs="Times New Roman"/>
        </w:rPr>
        <w:t>na podstawie</w:t>
      </w:r>
      <w:r w:rsidR="00311146" w:rsidRPr="00E61A3A">
        <w:rPr>
          <w:rFonts w:ascii="Times New Roman" w:hAnsi="Times New Roman" w:cs="Times New Roman"/>
        </w:rPr>
        <w:t xml:space="preserve"> harmonogram</w:t>
      </w:r>
      <w:r w:rsidR="00DD1FCD" w:rsidRPr="00E61A3A">
        <w:rPr>
          <w:rFonts w:ascii="Times New Roman" w:hAnsi="Times New Roman" w:cs="Times New Roman"/>
        </w:rPr>
        <w:t>u</w:t>
      </w:r>
      <w:r w:rsidR="00414B99" w:rsidRPr="00E61A3A">
        <w:rPr>
          <w:rFonts w:ascii="Times New Roman" w:hAnsi="Times New Roman" w:cs="Times New Roman"/>
        </w:rPr>
        <w:t xml:space="preserve"> zajęć w ramach projektu. </w:t>
      </w:r>
      <w:r w:rsidR="00311146" w:rsidRPr="00E61A3A">
        <w:rPr>
          <w:rFonts w:ascii="Times New Roman" w:hAnsi="Times New Roman" w:cs="Times New Roman"/>
        </w:rPr>
        <w:t>S</w:t>
      </w:r>
      <w:r w:rsidR="00A73E2D" w:rsidRPr="00E61A3A">
        <w:rPr>
          <w:rFonts w:ascii="Times New Roman" w:hAnsi="Times New Roman" w:cs="Times New Roman"/>
        </w:rPr>
        <w:t>zczegółow</w:t>
      </w:r>
      <w:r>
        <w:rPr>
          <w:rFonts w:ascii="Times New Roman" w:hAnsi="Times New Roman" w:cs="Times New Roman"/>
        </w:rPr>
        <w:t>y</w:t>
      </w:r>
      <w:r w:rsidR="00A73E2D" w:rsidRPr="00E61A3A">
        <w:rPr>
          <w:rFonts w:ascii="Times New Roman" w:hAnsi="Times New Roman" w:cs="Times New Roman"/>
        </w:rPr>
        <w:t xml:space="preserve"> </w:t>
      </w:r>
      <w:r w:rsidR="00DD77FC" w:rsidRPr="00E61A3A">
        <w:rPr>
          <w:rFonts w:ascii="Times New Roman" w:hAnsi="Times New Roman" w:cs="Times New Roman"/>
        </w:rPr>
        <w:t>harmonogram zostan</w:t>
      </w:r>
      <w:r>
        <w:rPr>
          <w:rFonts w:ascii="Times New Roman" w:hAnsi="Times New Roman" w:cs="Times New Roman"/>
        </w:rPr>
        <w:t>ie</w:t>
      </w:r>
      <w:r w:rsidR="00DD77FC" w:rsidRPr="00E61A3A">
        <w:rPr>
          <w:rFonts w:ascii="Times New Roman" w:hAnsi="Times New Roman" w:cs="Times New Roman"/>
        </w:rPr>
        <w:t xml:space="preserve"> uzgodnion</w:t>
      </w:r>
      <w:r>
        <w:rPr>
          <w:rFonts w:ascii="Times New Roman" w:hAnsi="Times New Roman" w:cs="Times New Roman"/>
        </w:rPr>
        <w:t xml:space="preserve">y </w:t>
      </w:r>
      <w:r w:rsidR="00DD77FC" w:rsidRPr="00E61A3A">
        <w:rPr>
          <w:rFonts w:ascii="Times New Roman" w:hAnsi="Times New Roman" w:cs="Times New Roman"/>
        </w:rPr>
        <w:t>z Wykonawcą po podpisaniu umowy</w:t>
      </w:r>
      <w:r>
        <w:rPr>
          <w:rFonts w:ascii="Times New Roman" w:hAnsi="Times New Roman" w:cs="Times New Roman"/>
        </w:rPr>
        <w:t>.</w:t>
      </w:r>
      <w:r w:rsidR="00DD77FC" w:rsidRPr="00E61A3A">
        <w:rPr>
          <w:rFonts w:ascii="Times New Roman" w:hAnsi="Times New Roman" w:cs="Times New Roman"/>
        </w:rPr>
        <w:t xml:space="preserve"> </w:t>
      </w:r>
    </w:p>
    <w:p w:rsidR="00DD77FC" w:rsidRPr="00E61A3A" w:rsidRDefault="00DD77FC" w:rsidP="00E61A3A">
      <w:pPr>
        <w:ind w:left="357" w:firstLine="636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</w:rPr>
        <w:t>1 godzina = godzina zegarowa</w:t>
      </w:r>
    </w:p>
    <w:p w:rsidR="00766743" w:rsidRPr="00E61A3A" w:rsidRDefault="00DD77FC" w:rsidP="00155D3F">
      <w:pPr>
        <w:ind w:left="567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</w:rPr>
        <w:t xml:space="preserve">Za wykonaną usługę Zamawiający dokona wypłaty wynagrodzenia ze środków UE w ramach Europejskiego Funduszu Społecznego. </w:t>
      </w:r>
    </w:p>
    <w:p w:rsidR="00DD77FC" w:rsidRPr="00E61A3A" w:rsidRDefault="00DD77FC" w:rsidP="00E61A3A">
      <w:pPr>
        <w:ind w:left="357" w:firstLine="69"/>
        <w:jc w:val="both"/>
        <w:rPr>
          <w:rFonts w:ascii="Times New Roman" w:hAnsi="Times New Roman" w:cs="Times New Roman"/>
          <w:b/>
        </w:rPr>
      </w:pPr>
      <w:r w:rsidRPr="00E61A3A">
        <w:rPr>
          <w:rFonts w:ascii="Times New Roman" w:hAnsi="Times New Roman" w:cs="Times New Roman"/>
          <w:b/>
        </w:rPr>
        <w:t>Termin realizacji:</w:t>
      </w:r>
      <w:r w:rsidR="00887DE2" w:rsidRPr="00887DE2">
        <w:rPr>
          <w:rFonts w:ascii="Times New Roman" w:hAnsi="Times New Roman" w:cs="Times New Roman"/>
        </w:rPr>
        <w:t xml:space="preserve"> </w:t>
      </w:r>
      <w:r w:rsidR="00887DE2">
        <w:rPr>
          <w:rFonts w:ascii="Times New Roman" w:hAnsi="Times New Roman" w:cs="Times New Roman"/>
        </w:rPr>
        <w:t>IX-X</w:t>
      </w:r>
      <w:r w:rsidR="00887DE2" w:rsidRPr="00E61A3A">
        <w:rPr>
          <w:rFonts w:ascii="Times New Roman" w:hAnsi="Times New Roman" w:cs="Times New Roman"/>
        </w:rPr>
        <w:t xml:space="preserve">.2022 </w:t>
      </w:r>
      <w:r w:rsidR="00887DE2">
        <w:rPr>
          <w:rFonts w:ascii="Times New Roman" w:hAnsi="Times New Roman" w:cs="Times New Roman"/>
        </w:rPr>
        <w:t>r. ( 2 miesiące ) – co wynika z harmonogramu projektu</w:t>
      </w:r>
    </w:p>
    <w:p w:rsidR="00DD77FC" w:rsidRPr="00E61A3A" w:rsidRDefault="00DD77FC" w:rsidP="00E61A3A">
      <w:pPr>
        <w:spacing w:after="0"/>
        <w:ind w:left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Wykonawca, zobowiązany będzie do pozostawania w gotowości do wykonywania usługi przez cały okres zawartej umowy.</w:t>
      </w:r>
    </w:p>
    <w:p w:rsidR="00723E26" w:rsidRPr="00E61A3A" w:rsidRDefault="00DD77FC" w:rsidP="00E61A3A">
      <w:pPr>
        <w:suppressAutoHyphens/>
        <w:spacing w:after="0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 xml:space="preserve">Zamawiający dopuszcza możliwość przesunięcia terminu realizacji zamówienia, jeśli wystąpią obiektywne okoliczności niezależne od wykonawcy uniemożliwiające wykonanie usługi i jednocześnie wydłużenia okresu realizacji usługi o czas trwania tych okoliczności, w zakresie wszystkich części (np. zmiany w projekcie, </w:t>
      </w:r>
      <w:r w:rsidR="002E5C10" w:rsidRPr="00E61A3A">
        <w:rPr>
          <w:rFonts w:ascii="Times New Roman" w:hAnsi="Times New Roman" w:cs="Times New Roman"/>
          <w:color w:val="000000" w:themeColor="text1"/>
        </w:rPr>
        <w:br/>
      </w:r>
      <w:r w:rsidRPr="00E61A3A">
        <w:rPr>
          <w:rFonts w:ascii="Times New Roman" w:hAnsi="Times New Roman" w:cs="Times New Roman"/>
          <w:color w:val="000000" w:themeColor="text1"/>
        </w:rPr>
        <w:t>COVID-19, itp.)</w:t>
      </w:r>
      <w:r w:rsidR="002E5C10" w:rsidRPr="00E61A3A">
        <w:rPr>
          <w:rFonts w:ascii="Times New Roman" w:hAnsi="Times New Roman" w:cs="Times New Roman"/>
          <w:color w:val="000000" w:themeColor="text1"/>
        </w:rPr>
        <w:t>.</w:t>
      </w:r>
    </w:p>
    <w:p w:rsidR="00574A76" w:rsidRPr="00E61A3A" w:rsidRDefault="00574A76" w:rsidP="00E61A3A">
      <w:pPr>
        <w:suppressAutoHyphens/>
        <w:spacing w:after="0"/>
        <w:ind w:left="567"/>
        <w:jc w:val="both"/>
        <w:rPr>
          <w:rFonts w:ascii="Times New Roman" w:hAnsi="Times New Roman" w:cs="Times New Roman"/>
          <w:color w:val="000000" w:themeColor="text1"/>
        </w:rPr>
      </w:pPr>
    </w:p>
    <w:p w:rsidR="00DD77FC" w:rsidRPr="00E61A3A" w:rsidRDefault="00DD77FC" w:rsidP="00E61A3A">
      <w:pPr>
        <w:jc w:val="both"/>
        <w:rPr>
          <w:rFonts w:ascii="Times New Roman" w:hAnsi="Times New Roman" w:cs="Times New Roman"/>
          <w:b/>
          <w:u w:val="single"/>
        </w:rPr>
      </w:pPr>
      <w:r w:rsidRPr="00E61A3A">
        <w:rPr>
          <w:rFonts w:ascii="Times New Roman" w:hAnsi="Times New Roman" w:cs="Times New Roman"/>
          <w:b/>
          <w:bCs/>
          <w:color w:val="000000" w:themeColor="text1"/>
          <w:u w:val="single"/>
        </w:rPr>
        <w:t>Zobowiązania i zadania Wykonawcy:</w:t>
      </w:r>
      <w:r w:rsidRPr="00E61A3A">
        <w:rPr>
          <w:rFonts w:ascii="Times New Roman" w:hAnsi="Times New Roman" w:cs="Times New Roman"/>
          <w:b/>
          <w:u w:val="single"/>
        </w:rPr>
        <w:t xml:space="preserve"> </w:t>
      </w:r>
    </w:p>
    <w:p w:rsidR="00890A77" w:rsidRPr="00FD189C" w:rsidRDefault="00DD77FC" w:rsidP="00FD189C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color w:val="000000" w:themeColor="text1"/>
        </w:rPr>
      </w:pPr>
      <w:r w:rsidRPr="00FD189C">
        <w:rPr>
          <w:rFonts w:ascii="Times New Roman" w:hAnsi="Times New Roman" w:cs="Times New Roman"/>
          <w:b/>
          <w:color w:val="000000" w:themeColor="text1"/>
        </w:rPr>
        <w:t xml:space="preserve">Ustalenie szczegółowego harmonogramu </w:t>
      </w:r>
      <w:r w:rsidR="003C15DB" w:rsidRPr="00FD189C">
        <w:rPr>
          <w:rFonts w:ascii="Times New Roman" w:hAnsi="Times New Roman" w:cs="Times New Roman"/>
          <w:b/>
          <w:color w:val="000000" w:themeColor="text1"/>
        </w:rPr>
        <w:t>planowanych form wsparcia</w:t>
      </w:r>
      <w:r w:rsidRPr="00FD189C">
        <w:rPr>
          <w:rFonts w:ascii="Times New Roman" w:hAnsi="Times New Roman" w:cs="Times New Roman"/>
          <w:b/>
          <w:color w:val="000000" w:themeColor="text1"/>
        </w:rPr>
        <w:t xml:space="preserve"> z osobą odpowiedzialną za </w:t>
      </w:r>
      <w:r w:rsidR="003C15DB" w:rsidRPr="00FD189C">
        <w:rPr>
          <w:rFonts w:ascii="Times New Roman" w:hAnsi="Times New Roman" w:cs="Times New Roman"/>
          <w:b/>
          <w:color w:val="000000" w:themeColor="text1"/>
        </w:rPr>
        <w:t>p</w:t>
      </w:r>
      <w:r w:rsidRPr="00FD189C">
        <w:rPr>
          <w:rFonts w:ascii="Times New Roman" w:hAnsi="Times New Roman" w:cs="Times New Roman"/>
          <w:b/>
          <w:color w:val="000000" w:themeColor="text1"/>
        </w:rPr>
        <w:t xml:space="preserve">rojekt wskazaną przez Zamawiającego: </w:t>
      </w:r>
    </w:p>
    <w:p w:rsidR="00890A77" w:rsidRPr="00E61A3A" w:rsidRDefault="00890A77" w:rsidP="00E61A3A">
      <w:pPr>
        <w:pStyle w:val="Style7"/>
        <w:widowControl/>
        <w:numPr>
          <w:ilvl w:val="1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>Harmonogram  powinien być  zgodny z obowiązującymi przepisami, wytycznymi UE oraz zapisami projektu „Podaj dobro dalej”.</w:t>
      </w:r>
    </w:p>
    <w:p w:rsidR="00890A77" w:rsidRPr="00E61A3A" w:rsidRDefault="00890A77" w:rsidP="00E61A3A">
      <w:pPr>
        <w:pStyle w:val="Style7"/>
        <w:widowControl/>
        <w:numPr>
          <w:ilvl w:val="1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Harmonogram powinien zawierać między innymi: </w:t>
      </w:r>
      <w:r w:rsidRPr="00E61A3A">
        <w:rPr>
          <w:rFonts w:ascii="Times New Roman" w:hAnsi="Times New Roman" w:cs="Times New Roman"/>
          <w:bCs/>
          <w:sz w:val="22"/>
          <w:szCs w:val="22"/>
        </w:rPr>
        <w:t xml:space="preserve">terminy </w:t>
      </w:r>
      <w:r w:rsidR="00766743">
        <w:rPr>
          <w:rFonts w:ascii="Times New Roman" w:hAnsi="Times New Roman" w:cs="Times New Roman"/>
          <w:bCs/>
          <w:sz w:val="22"/>
          <w:szCs w:val="22"/>
        </w:rPr>
        <w:t>zajęć w poszczególnych świetlicach oraz termin szkolenia dla wychowawców</w:t>
      </w:r>
      <w:r w:rsidRPr="00E61A3A">
        <w:rPr>
          <w:rFonts w:ascii="Times New Roman" w:hAnsi="Times New Roman" w:cs="Times New Roman"/>
          <w:bCs/>
          <w:sz w:val="22"/>
          <w:szCs w:val="22"/>
        </w:rPr>
        <w:t xml:space="preserve">, zgodnie z zapisami </w:t>
      </w:r>
      <w:r w:rsidR="00155D3F">
        <w:rPr>
          <w:rFonts w:ascii="Times New Roman" w:hAnsi="Times New Roman" w:cs="Times New Roman"/>
          <w:bCs/>
          <w:sz w:val="22"/>
          <w:szCs w:val="22"/>
        </w:rPr>
        <w:br/>
      </w:r>
      <w:r w:rsidRPr="00E61A3A">
        <w:rPr>
          <w:rFonts w:ascii="Times New Roman" w:hAnsi="Times New Roman" w:cs="Times New Roman"/>
          <w:bCs/>
          <w:sz w:val="22"/>
          <w:szCs w:val="22"/>
        </w:rPr>
        <w:t>w projekcie.</w:t>
      </w:r>
    </w:p>
    <w:p w:rsidR="00890A77" w:rsidRDefault="00DD77FC" w:rsidP="00E61A3A">
      <w:pPr>
        <w:pStyle w:val="Style7"/>
        <w:widowControl/>
        <w:numPr>
          <w:ilvl w:val="1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Harmonogram </w:t>
      </w:r>
      <w:r w:rsidR="00B939B3"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>planowanych form wsparcia</w:t>
      </w: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nie może kolidować z </w:t>
      </w:r>
      <w:r w:rsidR="002C77FF"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innymi </w:t>
      </w: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zajęciami dydaktycznymi </w:t>
      </w:r>
      <w:r w:rsidR="00B939B3"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>dzieci</w:t>
      </w: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będących uczestnikami </w:t>
      </w:r>
      <w:r w:rsidR="00A068AF"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>projektu</w:t>
      </w:r>
      <w:r w:rsidR="00766743">
        <w:rPr>
          <w:rFonts w:ascii="Times New Roman" w:hAnsi="Times New Roman" w:cs="Times New Roman"/>
          <w:color w:val="000000" w:themeColor="text1"/>
          <w:sz w:val="22"/>
          <w:szCs w:val="22"/>
        </w:rPr>
        <w:t>- w przypadku warsztatów dla dzieci oraz godzinami pracy świetlic środowiskowych (14.00-19.00)- w przypadku warsztatów dla wychowawców świetlic środowiskowych.</w:t>
      </w:r>
    </w:p>
    <w:p w:rsidR="00155D3F" w:rsidRPr="00E61A3A" w:rsidRDefault="00155D3F" w:rsidP="00E61A3A">
      <w:pPr>
        <w:pStyle w:val="Style7"/>
        <w:widowControl/>
        <w:numPr>
          <w:ilvl w:val="1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Zamawiający dopuszcza, by warsztaty dla wychowawców  były realizowane w trakcie 2 dni po 4 godziny zegarowe/dzień.</w:t>
      </w:r>
    </w:p>
    <w:p w:rsidR="00890A77" w:rsidRPr="00E61A3A" w:rsidRDefault="00DD77FC" w:rsidP="00E61A3A">
      <w:pPr>
        <w:pStyle w:val="Style7"/>
        <w:widowControl/>
        <w:numPr>
          <w:ilvl w:val="1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Wykonawca ustali z osobą odpowiedzialną harmonogram nie później niż </w:t>
      </w:r>
      <w:r w:rsidRPr="00E61A3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7 dni</w:t>
      </w: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od dnia podpisania umowy.</w:t>
      </w:r>
    </w:p>
    <w:p w:rsidR="00890A77" w:rsidRPr="00E61A3A" w:rsidRDefault="00DD77FC" w:rsidP="00E61A3A">
      <w:pPr>
        <w:pStyle w:val="Style7"/>
        <w:widowControl/>
        <w:numPr>
          <w:ilvl w:val="1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>Harmonogram może być aktualizowany przez Zamawiającego lub na wniosek Wykonawcy.</w:t>
      </w:r>
    </w:p>
    <w:p w:rsidR="00890A77" w:rsidRPr="00E61A3A" w:rsidRDefault="00DD77FC" w:rsidP="00E61A3A">
      <w:pPr>
        <w:pStyle w:val="Style7"/>
        <w:widowControl/>
        <w:numPr>
          <w:ilvl w:val="1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>Wykonawca jest zobowiązany dostosować się do zmian harmonogramu wprowadzonych przez Zamawiającego.</w:t>
      </w:r>
    </w:p>
    <w:p w:rsidR="00DD77FC" w:rsidRPr="00E61A3A" w:rsidRDefault="00DD77FC" w:rsidP="00E61A3A">
      <w:pPr>
        <w:pStyle w:val="Style7"/>
        <w:widowControl/>
        <w:numPr>
          <w:ilvl w:val="1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>Zmiana harmonogramu nie wymaga zawarcia aneksu do umowy.</w:t>
      </w:r>
    </w:p>
    <w:p w:rsidR="00DD77FC" w:rsidRDefault="00DD77FC" w:rsidP="00E61A3A">
      <w:pPr>
        <w:pStyle w:val="Style7"/>
        <w:widowControl/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72EBE" w:rsidRPr="00E61A3A" w:rsidRDefault="00472EBE" w:rsidP="00E61A3A">
      <w:pPr>
        <w:pStyle w:val="Style7"/>
        <w:widowControl/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90A77" w:rsidRPr="0072026E" w:rsidRDefault="00890A77" w:rsidP="0072026E">
      <w:pPr>
        <w:pStyle w:val="Style7"/>
        <w:widowControl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Opracowanie programu zajęć:</w:t>
      </w:r>
    </w:p>
    <w:p w:rsidR="0072026E" w:rsidRPr="0072026E" w:rsidRDefault="0072026E" w:rsidP="0072026E">
      <w:pPr>
        <w:pStyle w:val="Style7"/>
        <w:widowControl/>
        <w:spacing w:line="276" w:lineRule="auto"/>
        <w:ind w:left="72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90A77" w:rsidRPr="00E61A3A" w:rsidRDefault="00890A77" w:rsidP="00D946C6">
      <w:pPr>
        <w:pStyle w:val="Style7"/>
        <w:widowControl/>
        <w:numPr>
          <w:ilvl w:val="1"/>
          <w:numId w:val="12"/>
        </w:numPr>
        <w:spacing w:line="276" w:lineRule="auto"/>
        <w:ind w:left="720" w:hanging="36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Wykonawca przedstawi program zajęć Zamawiającemu nie później niż </w:t>
      </w:r>
      <w:r w:rsidRPr="00E61A3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3 dni</w:t>
      </w: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przed rozpoczęciem zajęć.</w:t>
      </w:r>
    </w:p>
    <w:p w:rsidR="0072026E" w:rsidRDefault="00890A77" w:rsidP="00D946C6">
      <w:pPr>
        <w:pStyle w:val="Style7"/>
        <w:widowControl/>
        <w:numPr>
          <w:ilvl w:val="1"/>
          <w:numId w:val="12"/>
        </w:numPr>
        <w:spacing w:line="276" w:lineRule="auto"/>
        <w:ind w:left="720" w:hanging="36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>Program zajęć  powinien być  zgodny z obowiązującymi przepisami, podstawami programowy</w:t>
      </w:r>
      <w:r w:rsidR="001225E0">
        <w:rPr>
          <w:rFonts w:ascii="Times New Roman" w:hAnsi="Times New Roman" w:cs="Times New Roman"/>
          <w:color w:val="000000" w:themeColor="text1"/>
          <w:sz w:val="22"/>
          <w:szCs w:val="22"/>
        </w:rPr>
        <w:t>mi oraz standardami kształcenia.</w:t>
      </w:r>
    </w:p>
    <w:p w:rsidR="00155D3F" w:rsidRDefault="00155D3F" w:rsidP="00155D3F">
      <w:pPr>
        <w:pStyle w:val="Style7"/>
        <w:widowControl/>
        <w:spacing w:line="276" w:lineRule="auto"/>
        <w:ind w:left="72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87DE2" w:rsidRDefault="00887DE2" w:rsidP="00155D3F">
      <w:pPr>
        <w:pStyle w:val="Style7"/>
        <w:widowControl/>
        <w:spacing w:line="276" w:lineRule="auto"/>
        <w:ind w:left="72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87DE2" w:rsidRPr="00155D3F" w:rsidRDefault="00887DE2" w:rsidP="00155D3F">
      <w:pPr>
        <w:pStyle w:val="Style7"/>
        <w:widowControl/>
        <w:spacing w:line="276" w:lineRule="auto"/>
        <w:ind w:left="72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10AF2" w:rsidRPr="00FD189C" w:rsidRDefault="00610AF2" w:rsidP="00FD189C">
      <w:pPr>
        <w:pStyle w:val="Akapitzlist"/>
        <w:numPr>
          <w:ilvl w:val="0"/>
          <w:numId w:val="58"/>
        </w:numPr>
        <w:suppressAutoHyphens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FD189C">
        <w:rPr>
          <w:rFonts w:ascii="Times New Roman" w:hAnsi="Times New Roman" w:cs="Times New Roman"/>
          <w:b/>
          <w:color w:val="000000" w:themeColor="text1"/>
        </w:rPr>
        <w:lastRenderedPageBreak/>
        <w:t xml:space="preserve">Prowadzenie </w:t>
      </w:r>
      <w:r w:rsidR="001225E0" w:rsidRPr="00FD189C">
        <w:rPr>
          <w:rFonts w:ascii="Times New Roman" w:hAnsi="Times New Roman" w:cs="Times New Roman"/>
          <w:b/>
          <w:color w:val="000000" w:themeColor="text1"/>
        </w:rPr>
        <w:t>na bieżąco dokumentacji projektu:</w:t>
      </w:r>
    </w:p>
    <w:p w:rsidR="001225E0" w:rsidRPr="001225E0" w:rsidRDefault="001225E0" w:rsidP="001225E0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:rsidR="0072026E" w:rsidRPr="0072026E" w:rsidRDefault="0072026E" w:rsidP="0072026E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vanish/>
          <w:color w:val="000000" w:themeColor="text1"/>
        </w:rPr>
      </w:pPr>
    </w:p>
    <w:p w:rsidR="0072026E" w:rsidRPr="0072026E" w:rsidRDefault="0072026E" w:rsidP="0072026E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vanish/>
          <w:color w:val="000000" w:themeColor="text1"/>
        </w:rPr>
      </w:pPr>
    </w:p>
    <w:p w:rsidR="0072026E" w:rsidRPr="0072026E" w:rsidRDefault="0072026E" w:rsidP="0072026E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vanish/>
          <w:color w:val="000000" w:themeColor="text1"/>
        </w:rPr>
      </w:pPr>
    </w:p>
    <w:p w:rsidR="00721585" w:rsidRPr="00621190" w:rsidRDefault="00610AF2" w:rsidP="0072026E">
      <w:pPr>
        <w:pStyle w:val="Akapitzlist"/>
        <w:numPr>
          <w:ilvl w:val="1"/>
          <w:numId w:val="2"/>
        </w:numPr>
        <w:suppressAutoHyphens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 xml:space="preserve">Wykonawca </w:t>
      </w:r>
      <w:r w:rsidR="00721585" w:rsidRPr="00621190">
        <w:rPr>
          <w:rFonts w:ascii="Times New Roman" w:hAnsi="Times New Roman" w:cs="Times New Roman"/>
        </w:rPr>
        <w:t>zobowiązany będzie do prowadzenia w trakcie zajęć następującej dokumentacji: listy obecności uczestników zajęć</w:t>
      </w:r>
      <w:r w:rsidR="009E55EA">
        <w:rPr>
          <w:rFonts w:ascii="Times New Roman" w:hAnsi="Times New Roman" w:cs="Times New Roman"/>
        </w:rPr>
        <w:t>.</w:t>
      </w:r>
    </w:p>
    <w:p w:rsidR="00721585" w:rsidRPr="00621190" w:rsidRDefault="00721585" w:rsidP="00721585">
      <w:pPr>
        <w:pStyle w:val="Akapitzlist"/>
        <w:numPr>
          <w:ilvl w:val="1"/>
          <w:numId w:val="2"/>
        </w:numPr>
        <w:suppressAutoHyphens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21190">
        <w:rPr>
          <w:rFonts w:ascii="Times New Roman" w:hAnsi="Times New Roman" w:cs="Times New Roman"/>
          <w:color w:val="000000" w:themeColor="text1"/>
        </w:rPr>
        <w:t>Wykonawca ma obowiązek niezwłocznego poinformowania Zamawiającego o sytuacji, w kt</w:t>
      </w:r>
      <w:r>
        <w:rPr>
          <w:rFonts w:ascii="Times New Roman" w:hAnsi="Times New Roman" w:cs="Times New Roman"/>
          <w:color w:val="000000" w:themeColor="text1"/>
        </w:rPr>
        <w:t>órej</w:t>
      </w:r>
      <w:r w:rsidRPr="00621190">
        <w:rPr>
          <w:rFonts w:ascii="Times New Roman" w:hAnsi="Times New Roman" w:cs="Times New Roman"/>
          <w:color w:val="000000" w:themeColor="text1"/>
        </w:rPr>
        <w:t xml:space="preserve"> dany </w:t>
      </w:r>
      <w:r w:rsidR="009E55EA">
        <w:rPr>
          <w:rFonts w:ascii="Times New Roman" w:hAnsi="Times New Roman" w:cs="Times New Roman"/>
          <w:color w:val="000000" w:themeColor="text1"/>
        </w:rPr>
        <w:t>uczestnik projektu: dziecko/wychowawca,</w:t>
      </w:r>
      <w:r>
        <w:rPr>
          <w:rFonts w:ascii="Times New Roman" w:hAnsi="Times New Roman" w:cs="Times New Roman"/>
          <w:color w:val="000000" w:themeColor="text1"/>
        </w:rPr>
        <w:t xml:space="preserve"> nie był obecny </w:t>
      </w:r>
      <w:r w:rsidRPr="00621190">
        <w:rPr>
          <w:rFonts w:ascii="Times New Roman" w:hAnsi="Times New Roman" w:cs="Times New Roman"/>
          <w:color w:val="000000" w:themeColor="text1"/>
        </w:rPr>
        <w:t>na zajęciach, zrezygnował  z uczestnictwa we wsparciu</w:t>
      </w:r>
      <w:r w:rsidR="009E55EA">
        <w:rPr>
          <w:rFonts w:ascii="Times New Roman" w:hAnsi="Times New Roman" w:cs="Times New Roman"/>
          <w:color w:val="000000" w:themeColor="text1"/>
        </w:rPr>
        <w:t xml:space="preserve"> oraz o każdej </w:t>
      </w:r>
      <w:r w:rsidRPr="00621190">
        <w:rPr>
          <w:rFonts w:ascii="Times New Roman" w:hAnsi="Times New Roman" w:cs="Times New Roman"/>
          <w:color w:val="000000" w:themeColor="text1"/>
        </w:rPr>
        <w:t>sytuacji, która ma wpływ na realizację wsparcia.</w:t>
      </w:r>
    </w:p>
    <w:p w:rsidR="00721585" w:rsidRPr="00621190" w:rsidRDefault="00721585" w:rsidP="00721585">
      <w:pPr>
        <w:pStyle w:val="Akapitzlist"/>
        <w:numPr>
          <w:ilvl w:val="1"/>
          <w:numId w:val="2"/>
        </w:numPr>
        <w:suppressAutoHyphens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21190">
        <w:rPr>
          <w:rFonts w:ascii="Times New Roman" w:hAnsi="Times New Roman" w:cs="Times New Roman"/>
          <w:color w:val="000000" w:themeColor="text1"/>
        </w:rPr>
        <w:t>Wykonawca ma obowiązek prowadzić działania związane z promocją projektu, m.in.:</w:t>
      </w:r>
    </w:p>
    <w:p w:rsidR="00721585" w:rsidRPr="007C0180" w:rsidRDefault="00721585" w:rsidP="00721585">
      <w:pPr>
        <w:pStyle w:val="Akapitzlist"/>
        <w:suppressAutoHyphens/>
        <w:spacing w:after="0"/>
        <w:ind w:left="567" w:hanging="141"/>
        <w:jc w:val="both"/>
        <w:rPr>
          <w:rFonts w:ascii="Times New Roman" w:hAnsi="Times New Roman" w:cs="Times New Roman"/>
          <w:color w:val="000000" w:themeColor="text1"/>
        </w:rPr>
      </w:pPr>
      <w:r w:rsidRPr="00621190">
        <w:rPr>
          <w:rFonts w:ascii="Times New Roman" w:hAnsi="Times New Roman" w:cs="Times New Roman"/>
          <w:color w:val="000000" w:themeColor="text1"/>
        </w:rPr>
        <w:t>- oznaczenie miejsc realizacji zajęć oraz wszelkich materiałów powstających w ramach zajęć zgodnie z aktualnymi wytycznymi dotyczącymi oznaczania projektów w ramach Regionalnego Programu Operacyjnego Województwa Świętokrzyskiego na lata 2014-2020 oraz zasadami promocji projektu</w:t>
      </w:r>
      <w:r>
        <w:rPr>
          <w:rFonts w:ascii="Times New Roman" w:hAnsi="Times New Roman" w:cs="Times New Roman"/>
          <w:color w:val="000000" w:themeColor="text1"/>
        </w:rPr>
        <w:t>;</w:t>
      </w:r>
    </w:p>
    <w:p w:rsidR="00721585" w:rsidRPr="007C0180" w:rsidRDefault="00721585" w:rsidP="00721585">
      <w:pPr>
        <w:pStyle w:val="Akapitzlist"/>
        <w:suppressAutoHyphens/>
        <w:spacing w:after="0"/>
        <w:ind w:left="567" w:hanging="141"/>
        <w:jc w:val="both"/>
        <w:rPr>
          <w:rFonts w:ascii="Times New Roman" w:hAnsi="Times New Roman" w:cs="Times New Roman"/>
          <w:color w:val="000000" w:themeColor="text1"/>
        </w:rPr>
      </w:pPr>
      <w:r w:rsidRPr="00621190">
        <w:rPr>
          <w:rFonts w:ascii="Times New Roman" w:hAnsi="Times New Roman" w:cs="Times New Roman"/>
          <w:color w:val="000000" w:themeColor="text1"/>
        </w:rPr>
        <w:t xml:space="preserve">- informowanie uczestników o współfinansowaniu działań ze środków Europejskiego Funduszu Społecznego w ramach Regionalnego Programu Operacyjnego Województwa Świętokrzyskiego na lata 2014-2020, Działanie RPSW.09.02.00 </w:t>
      </w:r>
      <w:r w:rsidRPr="00621190">
        <w:rPr>
          <w:rFonts w:ascii="Times New Roman" w:hAnsi="Times New Roman" w:cs="Times New Roman"/>
        </w:rPr>
        <w:t>Ułatwienie dostępu do wysokiej jakości usług społecznych i zdrowotnych</w:t>
      </w:r>
      <w:r w:rsidRPr="00621190">
        <w:rPr>
          <w:rFonts w:ascii="Times New Roman" w:hAnsi="Times New Roman" w:cs="Times New Roman"/>
          <w:w w:val="95"/>
        </w:rPr>
        <w:t xml:space="preserve">, Poddziałanie </w:t>
      </w:r>
      <w:r w:rsidRPr="00621190">
        <w:rPr>
          <w:rFonts w:ascii="Times New Roman" w:hAnsi="Times New Roman" w:cs="Times New Roman"/>
        </w:rPr>
        <w:t xml:space="preserve">RPSW.09.02.01 Rozwój wysokiej jakości usług społecznych (projekty konkursowe), wsparcie dla tworzenia i/lub działalności placówek </w:t>
      </w:r>
      <w:r w:rsidRPr="00621190">
        <w:rPr>
          <w:rFonts w:ascii="Times New Roman" w:hAnsi="Times New Roman" w:cs="Times New Roman"/>
          <w:w w:val="95"/>
        </w:rPr>
        <w:t>wsparcia</w:t>
      </w:r>
      <w:r w:rsidRPr="00621190">
        <w:rPr>
          <w:rFonts w:ascii="Times New Roman" w:hAnsi="Times New Roman" w:cs="Times New Roman"/>
          <w:spacing w:val="-23"/>
          <w:w w:val="95"/>
        </w:rPr>
        <w:t xml:space="preserve"> </w:t>
      </w:r>
      <w:r w:rsidRPr="00621190">
        <w:rPr>
          <w:rFonts w:ascii="Times New Roman" w:hAnsi="Times New Roman" w:cs="Times New Roman"/>
          <w:w w:val="95"/>
        </w:rPr>
        <w:t>dziennego</w:t>
      </w:r>
      <w:r w:rsidRPr="00621190">
        <w:rPr>
          <w:rFonts w:ascii="Times New Roman" w:hAnsi="Times New Roman" w:cs="Times New Roman"/>
          <w:spacing w:val="-21"/>
          <w:w w:val="95"/>
        </w:rPr>
        <w:t xml:space="preserve"> </w:t>
      </w:r>
      <w:r w:rsidRPr="00621190">
        <w:rPr>
          <w:rFonts w:ascii="Times New Roman" w:hAnsi="Times New Roman" w:cs="Times New Roman"/>
          <w:w w:val="95"/>
        </w:rPr>
        <w:t>dla</w:t>
      </w:r>
      <w:r w:rsidRPr="00621190">
        <w:rPr>
          <w:rFonts w:ascii="Times New Roman" w:hAnsi="Times New Roman" w:cs="Times New Roman"/>
          <w:spacing w:val="-22"/>
          <w:w w:val="95"/>
        </w:rPr>
        <w:t xml:space="preserve"> </w:t>
      </w:r>
      <w:r w:rsidRPr="00621190">
        <w:rPr>
          <w:rFonts w:ascii="Times New Roman" w:hAnsi="Times New Roman" w:cs="Times New Roman"/>
          <w:w w:val="95"/>
        </w:rPr>
        <w:t>dzieci</w:t>
      </w:r>
      <w:r w:rsidRPr="00621190">
        <w:rPr>
          <w:rFonts w:ascii="Times New Roman" w:hAnsi="Times New Roman" w:cs="Times New Roman"/>
          <w:spacing w:val="-22"/>
          <w:w w:val="95"/>
        </w:rPr>
        <w:t xml:space="preserve"> </w:t>
      </w:r>
      <w:r w:rsidR="009E55EA">
        <w:rPr>
          <w:rFonts w:ascii="Times New Roman" w:hAnsi="Times New Roman" w:cs="Times New Roman"/>
          <w:spacing w:val="-22"/>
          <w:w w:val="95"/>
        </w:rPr>
        <w:br/>
      </w:r>
      <w:r w:rsidRPr="00621190">
        <w:rPr>
          <w:rFonts w:ascii="Times New Roman" w:hAnsi="Times New Roman" w:cs="Times New Roman"/>
          <w:w w:val="95"/>
        </w:rPr>
        <w:t>i</w:t>
      </w:r>
      <w:r w:rsidRPr="00621190">
        <w:rPr>
          <w:rFonts w:ascii="Times New Roman" w:hAnsi="Times New Roman" w:cs="Times New Roman"/>
          <w:spacing w:val="-22"/>
          <w:w w:val="95"/>
        </w:rPr>
        <w:t xml:space="preserve"> </w:t>
      </w:r>
      <w:r w:rsidRPr="00621190">
        <w:rPr>
          <w:rFonts w:ascii="Times New Roman" w:hAnsi="Times New Roman" w:cs="Times New Roman"/>
          <w:w w:val="95"/>
        </w:rPr>
        <w:t>młodzieży</w:t>
      </w:r>
      <w:r w:rsidRPr="00621190">
        <w:rPr>
          <w:rFonts w:ascii="Times New Roman" w:hAnsi="Times New Roman" w:cs="Times New Roman"/>
          <w:spacing w:val="-23"/>
          <w:w w:val="95"/>
        </w:rPr>
        <w:t xml:space="preserve"> </w:t>
      </w:r>
      <w:r w:rsidRPr="00621190">
        <w:rPr>
          <w:rFonts w:ascii="Times New Roman" w:hAnsi="Times New Roman" w:cs="Times New Roman"/>
          <w:bCs/>
        </w:rPr>
        <w:t>Regionalny Program Operacyjny Województwa Świętokrzyskiego 2014-2020</w:t>
      </w:r>
      <w:r w:rsidRPr="00621190">
        <w:rPr>
          <w:rFonts w:ascii="Times New Roman" w:hAnsi="Times New Roman" w:cs="Times New Roman"/>
        </w:rPr>
        <w:t xml:space="preserve"> pn. „Podaj dobro dalej”.</w:t>
      </w:r>
    </w:p>
    <w:p w:rsidR="00721585" w:rsidRPr="00621190" w:rsidRDefault="00721585" w:rsidP="00721585">
      <w:pPr>
        <w:pStyle w:val="Akapitzlist"/>
        <w:suppressAutoHyphens/>
        <w:spacing w:after="0"/>
        <w:ind w:left="567" w:hanging="141"/>
        <w:jc w:val="both"/>
        <w:rPr>
          <w:rFonts w:ascii="Times New Roman" w:hAnsi="Times New Roman" w:cs="Times New Roman"/>
          <w:color w:val="000000" w:themeColor="text1"/>
        </w:rPr>
      </w:pPr>
      <w:r w:rsidRPr="00621190">
        <w:rPr>
          <w:rFonts w:ascii="Times New Roman" w:hAnsi="Times New Roman" w:cs="Times New Roman"/>
          <w:color w:val="000000" w:themeColor="text1"/>
        </w:rPr>
        <w:t>- prowadzenie dokumentacji fotograficznej realizowanych w ramach projektu działań;</w:t>
      </w:r>
    </w:p>
    <w:p w:rsidR="00721585" w:rsidRPr="009E55EA" w:rsidRDefault="00721585" w:rsidP="009E55EA">
      <w:pPr>
        <w:pStyle w:val="Akapitzlist"/>
        <w:suppressAutoHyphens/>
        <w:spacing w:after="0"/>
        <w:ind w:left="567" w:hanging="141"/>
        <w:jc w:val="both"/>
        <w:rPr>
          <w:rStyle w:val="FontStyle13"/>
          <w:rFonts w:ascii="Times New Roman" w:hAnsi="Times New Roman" w:cs="Times New Roman"/>
          <w:color w:val="000000" w:themeColor="text1"/>
        </w:rPr>
      </w:pPr>
      <w:r w:rsidRPr="00621190">
        <w:rPr>
          <w:rFonts w:ascii="Times New Roman" w:hAnsi="Times New Roman" w:cs="Times New Roman"/>
          <w:color w:val="000000" w:themeColor="text1"/>
        </w:rPr>
        <w:t>- współpracę z kadrą zarządzającą projektem w zakresie promocji projektu.</w:t>
      </w:r>
    </w:p>
    <w:p w:rsidR="00721585" w:rsidRDefault="00721585" w:rsidP="00721585">
      <w:pPr>
        <w:suppressAutoHyphens/>
        <w:spacing w:after="0"/>
        <w:jc w:val="both"/>
        <w:rPr>
          <w:rStyle w:val="FontStyle13"/>
          <w:rFonts w:ascii="Times New Roman" w:hAnsi="Times New Roman" w:cs="Times New Roman"/>
          <w:b/>
          <w:color w:val="000000" w:themeColor="text1"/>
        </w:rPr>
      </w:pPr>
    </w:p>
    <w:p w:rsidR="00610AF2" w:rsidRPr="00EA53D4" w:rsidRDefault="00610AF2" w:rsidP="00EA53D4">
      <w:pPr>
        <w:pStyle w:val="Akapitzlist"/>
        <w:numPr>
          <w:ilvl w:val="0"/>
          <w:numId w:val="58"/>
        </w:numPr>
        <w:suppressAutoHyphens/>
        <w:spacing w:after="0"/>
        <w:jc w:val="both"/>
        <w:rPr>
          <w:rStyle w:val="FontStyle13"/>
          <w:rFonts w:ascii="Times New Roman" w:hAnsi="Times New Roman" w:cs="Times New Roman"/>
          <w:b/>
          <w:color w:val="000000" w:themeColor="text1"/>
        </w:rPr>
      </w:pPr>
      <w:r w:rsidRPr="00EA53D4">
        <w:rPr>
          <w:rStyle w:val="FontStyle13"/>
          <w:rFonts w:ascii="Times New Roman" w:hAnsi="Times New Roman" w:cs="Times New Roman"/>
          <w:b/>
          <w:color w:val="000000" w:themeColor="text1"/>
        </w:rPr>
        <w:t>Zobowiązania Wykonawcy</w:t>
      </w:r>
    </w:p>
    <w:p w:rsidR="00610AF2" w:rsidRPr="00E61A3A" w:rsidRDefault="00610AF2" w:rsidP="00D946C6">
      <w:pPr>
        <w:pStyle w:val="Akapitzlist"/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 w:cs="Times New Roman"/>
          <w:vanish/>
          <w:color w:val="000000" w:themeColor="text1"/>
        </w:rPr>
      </w:pPr>
    </w:p>
    <w:p w:rsidR="00610AF2" w:rsidRPr="00E61A3A" w:rsidRDefault="00610AF2" w:rsidP="00E61A3A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vanish/>
          <w:color w:val="000000" w:themeColor="text1"/>
        </w:rPr>
      </w:pPr>
    </w:p>
    <w:p w:rsidR="00610AF2" w:rsidRPr="00E61A3A" w:rsidRDefault="00610AF2" w:rsidP="00E61A3A">
      <w:pPr>
        <w:suppressAutoHyphens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9E55EA" w:rsidRPr="00155D3F" w:rsidRDefault="00610AF2" w:rsidP="00155D3F">
      <w:pPr>
        <w:pStyle w:val="Akapitzlist"/>
        <w:suppressAutoHyphens/>
        <w:spacing w:after="0"/>
        <w:ind w:left="1545" w:hanging="111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 xml:space="preserve">4.1 </w:t>
      </w:r>
      <w:r w:rsidR="0003101A" w:rsidRPr="00E61A3A">
        <w:rPr>
          <w:rFonts w:ascii="Times New Roman" w:hAnsi="Times New Roman" w:cs="Times New Roman"/>
          <w:color w:val="000000" w:themeColor="text1"/>
        </w:rPr>
        <w:t xml:space="preserve"> </w:t>
      </w:r>
      <w:r w:rsidR="009E55EA">
        <w:rPr>
          <w:rFonts w:ascii="Times New Roman" w:hAnsi="Times New Roman" w:cs="Times New Roman"/>
          <w:color w:val="000000" w:themeColor="text1"/>
        </w:rPr>
        <w:t>Zapewnienie niezbędnego sprzęt</w:t>
      </w:r>
      <w:r w:rsidR="00155D3F">
        <w:rPr>
          <w:rFonts w:ascii="Times New Roman" w:hAnsi="Times New Roman" w:cs="Times New Roman"/>
          <w:color w:val="000000" w:themeColor="text1"/>
        </w:rPr>
        <w:t>u</w:t>
      </w:r>
      <w:r w:rsidR="009E55EA">
        <w:rPr>
          <w:rFonts w:ascii="Times New Roman" w:hAnsi="Times New Roman" w:cs="Times New Roman"/>
          <w:color w:val="000000" w:themeColor="text1"/>
        </w:rPr>
        <w:t xml:space="preserve"> do prowadzenia zajęć oraz materiałów dydaktycznych dla uczestników/uczestniczek warsztatów.</w:t>
      </w:r>
    </w:p>
    <w:p w:rsidR="00610AF2" w:rsidRPr="00E61A3A" w:rsidRDefault="00610AF2" w:rsidP="00D946C6">
      <w:pPr>
        <w:pStyle w:val="Akapitzlist"/>
        <w:numPr>
          <w:ilvl w:val="1"/>
          <w:numId w:val="15"/>
        </w:numPr>
        <w:suppressAutoHyphens/>
        <w:spacing w:after="0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Prowadzenie dokumentacji fotograficznej zajęć</w:t>
      </w:r>
      <w:r w:rsidR="00155D3F">
        <w:rPr>
          <w:rFonts w:ascii="Times New Roman" w:hAnsi="Times New Roman" w:cs="Times New Roman"/>
          <w:color w:val="000000" w:themeColor="text1"/>
        </w:rPr>
        <w:t xml:space="preserve"> i przekazanie jej Zamawiającemu w formie elektronicznej</w:t>
      </w:r>
      <w:r w:rsidRPr="00E61A3A">
        <w:rPr>
          <w:rFonts w:ascii="Times New Roman" w:hAnsi="Times New Roman" w:cs="Times New Roman"/>
          <w:color w:val="000000" w:themeColor="text1"/>
        </w:rPr>
        <w:t>.</w:t>
      </w:r>
    </w:p>
    <w:p w:rsidR="00610AF2" w:rsidRPr="00E61A3A" w:rsidRDefault="00610AF2" w:rsidP="00D946C6">
      <w:pPr>
        <w:pStyle w:val="Akapitzlist"/>
        <w:numPr>
          <w:ilvl w:val="1"/>
          <w:numId w:val="15"/>
        </w:numPr>
        <w:suppressAutoHyphens/>
        <w:spacing w:after="0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 xml:space="preserve">Informowanie uczestników o współfinansowaniu zajęć ze środków Europejskiego Funduszu Społecznego w ramach Regionalnego Programu Operacyjnego Województwa Świętokrzyskiego na lata 2014-2020, Działanie RPSW.09.02.00  </w:t>
      </w:r>
      <w:r w:rsidRPr="00E61A3A">
        <w:rPr>
          <w:rFonts w:ascii="Times New Roman" w:hAnsi="Times New Roman" w:cs="Times New Roman"/>
        </w:rPr>
        <w:t>Ułatwienie dostępu do wysokiej jakości usług społecznych i zdrowotnych</w:t>
      </w:r>
      <w:r w:rsidRPr="00E61A3A">
        <w:rPr>
          <w:rFonts w:ascii="Times New Roman" w:hAnsi="Times New Roman" w:cs="Times New Roman"/>
          <w:w w:val="95"/>
        </w:rPr>
        <w:t xml:space="preserve">, Poddziałanie </w:t>
      </w:r>
      <w:r w:rsidRPr="00E61A3A">
        <w:rPr>
          <w:rFonts w:ascii="Times New Roman" w:hAnsi="Times New Roman" w:cs="Times New Roman"/>
        </w:rPr>
        <w:t xml:space="preserve">RPSW.09.02.01 Rozwój wysokiej jakości usług społecznych (projekty konkursowe), wsparcie dla tworzenia i/lub działalności placówek </w:t>
      </w:r>
      <w:r w:rsidRPr="00E61A3A">
        <w:rPr>
          <w:rFonts w:ascii="Times New Roman" w:hAnsi="Times New Roman" w:cs="Times New Roman"/>
          <w:w w:val="95"/>
        </w:rPr>
        <w:t>wsparcia</w:t>
      </w:r>
      <w:r w:rsidRPr="00E61A3A">
        <w:rPr>
          <w:rFonts w:ascii="Times New Roman" w:hAnsi="Times New Roman" w:cs="Times New Roman"/>
          <w:spacing w:val="-23"/>
          <w:w w:val="95"/>
        </w:rPr>
        <w:t xml:space="preserve"> </w:t>
      </w:r>
      <w:r w:rsidRPr="00E61A3A">
        <w:rPr>
          <w:rFonts w:ascii="Times New Roman" w:hAnsi="Times New Roman" w:cs="Times New Roman"/>
          <w:w w:val="95"/>
        </w:rPr>
        <w:t>dziennego</w:t>
      </w:r>
      <w:r w:rsidRPr="00E61A3A">
        <w:rPr>
          <w:rFonts w:ascii="Times New Roman" w:hAnsi="Times New Roman" w:cs="Times New Roman"/>
          <w:spacing w:val="-21"/>
          <w:w w:val="95"/>
        </w:rPr>
        <w:t xml:space="preserve"> </w:t>
      </w:r>
      <w:r w:rsidRPr="00E61A3A">
        <w:rPr>
          <w:rFonts w:ascii="Times New Roman" w:hAnsi="Times New Roman" w:cs="Times New Roman"/>
          <w:w w:val="95"/>
        </w:rPr>
        <w:t>dla</w:t>
      </w:r>
      <w:r w:rsidRPr="00E61A3A">
        <w:rPr>
          <w:rFonts w:ascii="Times New Roman" w:hAnsi="Times New Roman" w:cs="Times New Roman"/>
          <w:spacing w:val="-22"/>
          <w:w w:val="95"/>
        </w:rPr>
        <w:t xml:space="preserve"> </w:t>
      </w:r>
      <w:r w:rsidRPr="00E61A3A">
        <w:rPr>
          <w:rFonts w:ascii="Times New Roman" w:hAnsi="Times New Roman" w:cs="Times New Roman"/>
          <w:w w:val="95"/>
        </w:rPr>
        <w:t>dzieci</w:t>
      </w:r>
      <w:r w:rsidRPr="00E61A3A">
        <w:rPr>
          <w:rFonts w:ascii="Times New Roman" w:hAnsi="Times New Roman" w:cs="Times New Roman"/>
          <w:spacing w:val="-22"/>
          <w:w w:val="95"/>
        </w:rPr>
        <w:t xml:space="preserve"> </w:t>
      </w:r>
      <w:r w:rsidRPr="00E61A3A">
        <w:rPr>
          <w:rFonts w:ascii="Times New Roman" w:hAnsi="Times New Roman" w:cs="Times New Roman"/>
          <w:w w:val="95"/>
        </w:rPr>
        <w:t>i</w:t>
      </w:r>
      <w:r w:rsidRPr="00E61A3A">
        <w:rPr>
          <w:rFonts w:ascii="Times New Roman" w:hAnsi="Times New Roman" w:cs="Times New Roman"/>
          <w:spacing w:val="-22"/>
          <w:w w:val="95"/>
        </w:rPr>
        <w:t xml:space="preserve"> </w:t>
      </w:r>
      <w:r w:rsidRPr="00E61A3A">
        <w:rPr>
          <w:rFonts w:ascii="Times New Roman" w:hAnsi="Times New Roman" w:cs="Times New Roman"/>
          <w:w w:val="95"/>
        </w:rPr>
        <w:t>młodzieży</w:t>
      </w:r>
      <w:r w:rsidRPr="00E61A3A">
        <w:rPr>
          <w:rFonts w:ascii="Times New Roman" w:hAnsi="Times New Roman" w:cs="Times New Roman"/>
          <w:spacing w:val="-23"/>
          <w:w w:val="95"/>
        </w:rPr>
        <w:t xml:space="preserve"> </w:t>
      </w:r>
      <w:r w:rsidRPr="00E61A3A">
        <w:rPr>
          <w:rFonts w:ascii="Times New Roman" w:hAnsi="Times New Roman" w:cs="Times New Roman"/>
          <w:bCs/>
        </w:rPr>
        <w:t>Regionalny Program Operacyjny Województwa Świętokrzyskiego 2014-2020</w:t>
      </w:r>
      <w:r w:rsidRPr="00E61A3A">
        <w:rPr>
          <w:rFonts w:ascii="Times New Roman" w:hAnsi="Times New Roman" w:cs="Times New Roman"/>
        </w:rPr>
        <w:t>. pn. „Podaj dobro dalej”.</w:t>
      </w:r>
    </w:p>
    <w:p w:rsidR="00610AF2" w:rsidRPr="00E61A3A" w:rsidRDefault="00610AF2" w:rsidP="00D946C6">
      <w:pPr>
        <w:pStyle w:val="Akapitzlist"/>
        <w:numPr>
          <w:ilvl w:val="1"/>
          <w:numId w:val="15"/>
        </w:numPr>
        <w:suppressAutoHyphens/>
        <w:spacing w:after="0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Oznaczenie miejsc realizacji zajęć oraz wszelkich materiałów powstających w ramach zajęć zgodnie z aktualnymi Wytycznymi dotyczącymi oznaczania projektów w ramach Regionalnego Programu Operacyjnego Województwa Świętokrzyskiego na lata 2014-2020 oraz zasadami promocji Projektu.</w:t>
      </w:r>
    </w:p>
    <w:p w:rsidR="00610AF2" w:rsidRPr="00E61A3A" w:rsidRDefault="00610AF2" w:rsidP="00D946C6">
      <w:pPr>
        <w:pStyle w:val="Akapitzlist"/>
        <w:numPr>
          <w:ilvl w:val="1"/>
          <w:numId w:val="15"/>
        </w:numPr>
        <w:suppressAutoHyphens/>
        <w:spacing w:after="0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Umożliwienie osobom wskazanym przez Zamawiającego przeprowadzenia w każdym czasie kontroli realizacji zajęć, w tym w szczególności ich przebiegu, treści wykorzystywanych materiałów, frekwencji uczestników oraz prowadzenie wizyt monitorujących.</w:t>
      </w:r>
    </w:p>
    <w:p w:rsidR="00610AF2" w:rsidRPr="00E61A3A" w:rsidRDefault="00610AF2" w:rsidP="00D946C6">
      <w:pPr>
        <w:pStyle w:val="Akapitzlist"/>
        <w:numPr>
          <w:ilvl w:val="1"/>
          <w:numId w:val="15"/>
        </w:numPr>
        <w:suppressAutoHyphens/>
        <w:spacing w:after="0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Współpraca z Zamawiającym przy realizacji działań ewaluacyjnych.</w:t>
      </w:r>
    </w:p>
    <w:p w:rsidR="00610AF2" w:rsidRPr="00E61A3A" w:rsidRDefault="00610AF2" w:rsidP="00D946C6">
      <w:pPr>
        <w:pStyle w:val="Akapitzlist"/>
        <w:numPr>
          <w:ilvl w:val="1"/>
          <w:numId w:val="15"/>
        </w:numPr>
        <w:suppressAutoHyphens/>
        <w:spacing w:after="0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Sprawowanie  opieki  nad  uczestnikami  podczas  zajęć i  przerw  między  zajęciami. Wykonawca ponosi odpowiedzialność za bezpieczeństwo uczestników zajęć w trakcie ich trwania oraz pomiędzy zajęciami, a także za ewe</w:t>
      </w:r>
      <w:r w:rsidR="0003101A" w:rsidRPr="00E61A3A">
        <w:rPr>
          <w:rFonts w:ascii="Times New Roman" w:hAnsi="Times New Roman" w:cs="Times New Roman"/>
          <w:color w:val="000000" w:themeColor="text1"/>
        </w:rPr>
        <w:t xml:space="preserve">ntualne szkody, które powstaną </w:t>
      </w:r>
      <w:r w:rsidRPr="00E61A3A">
        <w:rPr>
          <w:rFonts w:ascii="Times New Roman" w:hAnsi="Times New Roman" w:cs="Times New Roman"/>
          <w:color w:val="000000" w:themeColor="text1"/>
        </w:rPr>
        <w:t>w związku z ich udziałem w zajęciach.</w:t>
      </w:r>
    </w:p>
    <w:p w:rsidR="00610AF2" w:rsidRPr="00E61A3A" w:rsidRDefault="00610AF2" w:rsidP="00D946C6">
      <w:pPr>
        <w:pStyle w:val="Akapitzlist"/>
        <w:numPr>
          <w:ilvl w:val="1"/>
          <w:numId w:val="15"/>
        </w:numPr>
        <w:suppressAutoHyphens/>
        <w:spacing w:after="0"/>
        <w:ind w:left="851" w:hanging="425"/>
        <w:contextualSpacing w:val="0"/>
        <w:jc w:val="both"/>
        <w:rPr>
          <w:rStyle w:val="FontStyle13"/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 xml:space="preserve">Przestrzeganie </w:t>
      </w:r>
      <w:r w:rsidRPr="00E61A3A">
        <w:rPr>
          <w:rStyle w:val="FontStyle13"/>
          <w:rFonts w:ascii="Times New Roman" w:hAnsi="Times New Roman" w:cs="Times New Roman"/>
          <w:color w:val="000000" w:themeColor="text1"/>
        </w:rPr>
        <w:t>zasad bezpieczeństwa i higieny pracy obowiązujących przy realizacji zadań stanowiących przedmiot zamówienia.</w:t>
      </w:r>
    </w:p>
    <w:p w:rsidR="00610AF2" w:rsidRPr="00E61A3A" w:rsidRDefault="00610AF2" w:rsidP="00D946C6">
      <w:pPr>
        <w:pStyle w:val="Akapitzlist"/>
        <w:numPr>
          <w:ilvl w:val="1"/>
          <w:numId w:val="15"/>
        </w:numPr>
        <w:suppressAutoHyphens/>
        <w:spacing w:after="0"/>
        <w:ind w:left="851" w:hanging="425"/>
        <w:contextualSpacing w:val="0"/>
        <w:jc w:val="both"/>
        <w:rPr>
          <w:rStyle w:val="FontStyle13"/>
          <w:rFonts w:ascii="Times New Roman" w:hAnsi="Times New Roman" w:cs="Times New Roman"/>
          <w:color w:val="000000" w:themeColor="text1"/>
        </w:rPr>
      </w:pPr>
      <w:r w:rsidRPr="00E61A3A">
        <w:rPr>
          <w:rStyle w:val="FontStyle13"/>
          <w:rFonts w:ascii="Times New Roman" w:hAnsi="Times New Roman" w:cs="Times New Roman"/>
          <w:color w:val="000000" w:themeColor="text1"/>
        </w:rPr>
        <w:t>Pokrycie wszystkich strat wynikłych z powodu niewykonania przedmiotu zamówienia, zniszczenia lub uszkodzenia powierzonego mu przez Zamawiającego mienia.</w:t>
      </w:r>
    </w:p>
    <w:p w:rsidR="00610AF2" w:rsidRPr="00E61A3A" w:rsidRDefault="00610AF2" w:rsidP="00D946C6">
      <w:pPr>
        <w:pStyle w:val="Akapitzlist"/>
        <w:numPr>
          <w:ilvl w:val="1"/>
          <w:numId w:val="15"/>
        </w:numPr>
        <w:suppressAutoHyphens/>
        <w:spacing w:after="0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Udostępnienie na wezwanie Zamawiającego własnej dokumentacji finansowo-księgowej z zakresu realizowanego zamówienia w terminie do 3 dni od wezwania Zamawiającego.</w:t>
      </w:r>
    </w:p>
    <w:p w:rsidR="00610AF2" w:rsidRPr="00E61A3A" w:rsidRDefault="00610AF2" w:rsidP="00D946C6">
      <w:pPr>
        <w:pStyle w:val="Akapitzlist"/>
        <w:numPr>
          <w:ilvl w:val="1"/>
          <w:numId w:val="15"/>
        </w:numPr>
        <w:suppressAutoHyphens/>
        <w:spacing w:after="0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lastRenderedPageBreak/>
        <w:t>Dokładanie wszelkich starań, aby w zajęciach została zachowana zasada równości szans oraz niedyskryminac</w:t>
      </w:r>
      <w:r w:rsidR="00E61A3A">
        <w:rPr>
          <w:rFonts w:ascii="Times New Roman" w:hAnsi="Times New Roman" w:cs="Times New Roman"/>
          <w:color w:val="000000" w:themeColor="text1"/>
        </w:rPr>
        <w:t xml:space="preserve">ji, w tym dostępności dla osób </w:t>
      </w:r>
      <w:r w:rsidR="00E61A3A">
        <w:rPr>
          <w:rFonts w:ascii="Times New Roman" w:hAnsi="Times New Roman" w:cs="Times New Roman"/>
          <w:color w:val="000000" w:themeColor="text1"/>
        </w:rPr>
        <w:br/>
        <w:t xml:space="preserve">z </w:t>
      </w:r>
      <w:r w:rsidRPr="00E61A3A">
        <w:rPr>
          <w:rFonts w:ascii="Times New Roman" w:hAnsi="Times New Roman" w:cs="Times New Roman"/>
          <w:color w:val="000000" w:themeColor="text1"/>
        </w:rPr>
        <w:t>niepełnosprawnościami.</w:t>
      </w:r>
    </w:p>
    <w:p w:rsidR="00610AF2" w:rsidRPr="00E61A3A" w:rsidRDefault="00610AF2" w:rsidP="00E61A3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A53D4" w:rsidRPr="00EA53D4" w:rsidRDefault="00EA53D4" w:rsidP="00EA53D4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bCs/>
          <w:vanish/>
        </w:rPr>
      </w:pPr>
    </w:p>
    <w:p w:rsidR="008A4CE4" w:rsidRPr="00EA53D4" w:rsidRDefault="00DD77FC" w:rsidP="00EA53D4">
      <w:pPr>
        <w:pStyle w:val="Akapitzlist"/>
        <w:numPr>
          <w:ilvl w:val="0"/>
          <w:numId w:val="2"/>
        </w:numPr>
        <w:tabs>
          <w:tab w:val="left" w:pos="426"/>
          <w:tab w:val="left" w:pos="851"/>
        </w:tabs>
        <w:suppressAutoHyphens/>
        <w:spacing w:after="0"/>
        <w:ind w:firstLine="66"/>
        <w:jc w:val="both"/>
        <w:rPr>
          <w:rFonts w:ascii="Times New Roman" w:hAnsi="Times New Roman" w:cs="Times New Roman"/>
          <w:color w:val="000000" w:themeColor="text1"/>
        </w:rPr>
      </w:pPr>
      <w:r w:rsidRPr="00EA53D4">
        <w:rPr>
          <w:rFonts w:ascii="Times New Roman" w:hAnsi="Times New Roman" w:cs="Times New Roman"/>
          <w:b/>
          <w:bCs/>
        </w:rPr>
        <w:t xml:space="preserve">Warunki zatrudnienia: </w:t>
      </w:r>
    </w:p>
    <w:p w:rsidR="00EA53D4" w:rsidRDefault="00DD77FC" w:rsidP="00EA53D4">
      <w:pPr>
        <w:pStyle w:val="Akapitzlist"/>
        <w:numPr>
          <w:ilvl w:val="0"/>
          <w:numId w:val="59"/>
        </w:numPr>
        <w:spacing w:after="0"/>
        <w:ind w:hanging="153"/>
        <w:jc w:val="both"/>
        <w:rPr>
          <w:rFonts w:ascii="Times New Roman" w:hAnsi="Times New Roman" w:cs="Times New Roman"/>
        </w:rPr>
      </w:pPr>
      <w:r w:rsidRPr="00EA53D4">
        <w:rPr>
          <w:rFonts w:ascii="Times New Roman" w:hAnsi="Times New Roman" w:cs="Times New Roman"/>
        </w:rPr>
        <w:t>Umo</w:t>
      </w:r>
      <w:r w:rsidR="007A77BB" w:rsidRPr="00EA53D4">
        <w:rPr>
          <w:rFonts w:ascii="Times New Roman" w:hAnsi="Times New Roman" w:cs="Times New Roman"/>
        </w:rPr>
        <w:t>wa o świadczenie usług.</w:t>
      </w:r>
    </w:p>
    <w:p w:rsidR="00DD77FC" w:rsidRDefault="00DD77FC" w:rsidP="00EA53D4">
      <w:pPr>
        <w:pStyle w:val="Akapitzlist"/>
        <w:numPr>
          <w:ilvl w:val="0"/>
          <w:numId w:val="59"/>
        </w:numPr>
        <w:spacing w:after="0"/>
        <w:ind w:hanging="153"/>
        <w:jc w:val="both"/>
        <w:rPr>
          <w:rFonts w:ascii="Times New Roman" w:hAnsi="Times New Roman" w:cs="Times New Roman"/>
        </w:rPr>
      </w:pPr>
      <w:r w:rsidRPr="00EA53D4">
        <w:rPr>
          <w:rFonts w:ascii="Times New Roman" w:hAnsi="Times New Roman" w:cs="Times New Roman"/>
        </w:rPr>
        <w:t xml:space="preserve">Czas pracy potwierdzony kartą czasu wykonywania usługi. </w:t>
      </w:r>
    </w:p>
    <w:p w:rsidR="00756AAC" w:rsidRPr="00EA53D4" w:rsidRDefault="00DD77FC" w:rsidP="00EA53D4">
      <w:pPr>
        <w:pStyle w:val="Akapitzlist"/>
        <w:numPr>
          <w:ilvl w:val="0"/>
          <w:numId w:val="59"/>
        </w:numPr>
        <w:spacing w:after="0"/>
        <w:ind w:hanging="153"/>
        <w:jc w:val="both"/>
        <w:rPr>
          <w:rFonts w:ascii="Times New Roman" w:hAnsi="Times New Roman" w:cs="Times New Roman"/>
        </w:rPr>
      </w:pPr>
      <w:r w:rsidRPr="00EA53D4">
        <w:rPr>
          <w:rFonts w:ascii="Times New Roman" w:hAnsi="Times New Roman" w:cs="Times New Roman"/>
        </w:rPr>
        <w:t xml:space="preserve">Zlecenie będzie wykonywane zgodnie </w:t>
      </w:r>
      <w:r w:rsidR="00756AAC" w:rsidRPr="00EA53D4">
        <w:rPr>
          <w:rFonts w:ascii="Times New Roman" w:hAnsi="Times New Roman" w:cs="Times New Roman"/>
          <w:color w:val="000000" w:themeColor="text1"/>
        </w:rPr>
        <w:t>ze szczegółowym harmonogramem planowanych form wsparcia ustalanym z osobą odpowiedzialną za projekt wskazaną przez Zamawiającego</w:t>
      </w:r>
      <w:r w:rsidRPr="00EA53D4">
        <w:rPr>
          <w:rFonts w:ascii="Times New Roman" w:hAnsi="Times New Roman" w:cs="Times New Roman"/>
        </w:rPr>
        <w:t xml:space="preserve">. </w:t>
      </w:r>
    </w:p>
    <w:p w:rsidR="00DD77FC" w:rsidRPr="00E61A3A" w:rsidRDefault="00DD77FC" w:rsidP="00E61A3A">
      <w:pPr>
        <w:pStyle w:val="Akapitzlist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</w:rPr>
        <w:t>1 godzina = godzina zegarowa</w:t>
      </w:r>
    </w:p>
    <w:p w:rsidR="00E61A3A" w:rsidRPr="00E61A3A" w:rsidRDefault="00E61A3A" w:rsidP="007A77BB">
      <w:pPr>
        <w:pStyle w:val="Noparagraphstyle"/>
        <w:spacing w:line="276" w:lineRule="auto"/>
        <w:jc w:val="both"/>
        <w:textAlignment w:val="auto"/>
        <w:rPr>
          <w:b/>
          <w:color w:val="000000" w:themeColor="text1"/>
          <w:sz w:val="22"/>
          <w:szCs w:val="22"/>
        </w:rPr>
      </w:pPr>
    </w:p>
    <w:p w:rsidR="00DD77FC" w:rsidRPr="00E61A3A" w:rsidRDefault="00DD77FC" w:rsidP="00EA53D4">
      <w:pPr>
        <w:pStyle w:val="Noparagraphstyle"/>
        <w:numPr>
          <w:ilvl w:val="0"/>
          <w:numId w:val="2"/>
        </w:numPr>
        <w:spacing w:line="276" w:lineRule="auto"/>
        <w:ind w:firstLine="66"/>
        <w:jc w:val="both"/>
        <w:textAlignment w:val="auto"/>
        <w:rPr>
          <w:b/>
          <w:color w:val="000000" w:themeColor="text1"/>
          <w:sz w:val="22"/>
          <w:szCs w:val="22"/>
        </w:rPr>
      </w:pPr>
      <w:r w:rsidRPr="00E61A3A">
        <w:rPr>
          <w:b/>
          <w:color w:val="000000" w:themeColor="text1"/>
          <w:sz w:val="22"/>
          <w:szCs w:val="22"/>
        </w:rPr>
        <w:t>Kryteria zamawiającego:</w:t>
      </w:r>
    </w:p>
    <w:p w:rsidR="00651EA1" w:rsidRPr="002814DC" w:rsidRDefault="007A77BB" w:rsidP="007A77BB">
      <w:pPr>
        <w:pStyle w:val="Default"/>
        <w:spacing w:after="44" w:line="276" w:lineRule="auto"/>
        <w:ind w:left="72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233482">
        <w:rPr>
          <w:rFonts w:ascii="Times New Roman" w:hAnsi="Times New Roman" w:cs="Times New Roman"/>
          <w:color w:val="auto"/>
          <w:sz w:val="22"/>
          <w:szCs w:val="22"/>
        </w:rPr>
        <w:t xml:space="preserve">Doświadczenie </w:t>
      </w:r>
      <w:r w:rsidR="00233482" w:rsidRPr="00233482">
        <w:rPr>
          <w:rFonts w:ascii="Cambria" w:hAnsi="Cambria"/>
          <w:color w:val="auto"/>
          <w:sz w:val="20"/>
          <w:szCs w:val="20"/>
        </w:rPr>
        <w:t>w</w:t>
      </w:r>
      <w:r w:rsidR="00233482">
        <w:rPr>
          <w:rFonts w:ascii="Cambria" w:hAnsi="Cambria"/>
          <w:sz w:val="20"/>
          <w:szCs w:val="20"/>
        </w:rPr>
        <w:t xml:space="preserve"> prowadzeniu zajęć lub warsztatów dla dzieci lub młodzieży</w:t>
      </w:r>
      <w:r w:rsidR="00233482">
        <w:rPr>
          <w:rFonts w:ascii="Cambria" w:hAnsi="Cambria"/>
          <w:sz w:val="20"/>
          <w:szCs w:val="20"/>
        </w:rPr>
        <w:t xml:space="preserve"> z zakresu mnemotechnik </w:t>
      </w:r>
      <w:r w:rsidR="00233482">
        <w:rPr>
          <w:rFonts w:ascii="Cambria" w:hAnsi="Cambria"/>
          <w:sz w:val="20"/>
          <w:szCs w:val="20"/>
        </w:rPr>
        <w:t>.</w:t>
      </w:r>
    </w:p>
    <w:p w:rsidR="00651EA1" w:rsidRPr="00E61A3A" w:rsidRDefault="00651EA1" w:rsidP="00E61A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7A77BB" w:rsidRDefault="00DD77FC" w:rsidP="007A77BB">
      <w:pPr>
        <w:pStyle w:val="Noparagraphstyle"/>
        <w:spacing w:line="276" w:lineRule="auto"/>
        <w:jc w:val="both"/>
        <w:textAlignment w:val="auto"/>
        <w:rPr>
          <w:b/>
          <w:color w:val="000000" w:themeColor="text1"/>
          <w:sz w:val="22"/>
          <w:szCs w:val="22"/>
        </w:rPr>
      </w:pPr>
      <w:r w:rsidRPr="00E61A3A">
        <w:rPr>
          <w:b/>
          <w:color w:val="000000" w:themeColor="text1"/>
          <w:sz w:val="22"/>
          <w:szCs w:val="22"/>
        </w:rPr>
        <w:t xml:space="preserve">Wynagrodzenie, które Wykonawca otrzyma za realizację przedmiotu zamówienia będzie stanowiło iloczyn ceny jednostkowej </w:t>
      </w:r>
      <w:r w:rsidR="00472EBE">
        <w:rPr>
          <w:b/>
          <w:color w:val="000000" w:themeColor="text1"/>
          <w:sz w:val="22"/>
          <w:szCs w:val="22"/>
        </w:rPr>
        <w:t xml:space="preserve"> </w:t>
      </w:r>
      <w:r w:rsidRPr="00E61A3A">
        <w:rPr>
          <w:b/>
          <w:color w:val="000000" w:themeColor="text1"/>
          <w:sz w:val="22"/>
          <w:szCs w:val="22"/>
        </w:rPr>
        <w:t xml:space="preserve">wskazanej w ofercie za </w:t>
      </w:r>
      <w:r w:rsidR="00495982">
        <w:rPr>
          <w:b/>
          <w:color w:val="000000" w:themeColor="text1"/>
          <w:sz w:val="22"/>
          <w:szCs w:val="22"/>
        </w:rPr>
        <w:t xml:space="preserve">1 </w:t>
      </w:r>
      <w:r w:rsidR="00FE6D8B" w:rsidRPr="00B15A85">
        <w:rPr>
          <w:b/>
          <w:color w:val="auto"/>
          <w:sz w:val="22"/>
          <w:szCs w:val="22"/>
        </w:rPr>
        <w:t>godzinę zegarową</w:t>
      </w:r>
      <w:r w:rsidR="00FE6D8B">
        <w:rPr>
          <w:b/>
          <w:color w:val="000000" w:themeColor="text1"/>
          <w:sz w:val="22"/>
          <w:szCs w:val="22"/>
        </w:rPr>
        <w:t xml:space="preserve"> </w:t>
      </w:r>
      <w:r w:rsidRPr="00E61A3A">
        <w:rPr>
          <w:b/>
          <w:color w:val="000000" w:themeColor="text1"/>
          <w:sz w:val="22"/>
          <w:szCs w:val="22"/>
        </w:rPr>
        <w:t xml:space="preserve">oraz liczby </w:t>
      </w:r>
      <w:r w:rsidR="00447327">
        <w:rPr>
          <w:b/>
          <w:color w:val="000000" w:themeColor="text1"/>
          <w:sz w:val="22"/>
          <w:szCs w:val="22"/>
        </w:rPr>
        <w:t>zrealizowanych godzin.</w:t>
      </w:r>
      <w:bookmarkStart w:id="0" w:name="_GoBack"/>
      <w:bookmarkEnd w:id="0"/>
    </w:p>
    <w:p w:rsidR="00DD77FC" w:rsidRPr="007A77BB" w:rsidRDefault="00DD77FC" w:rsidP="007A77BB">
      <w:pPr>
        <w:pStyle w:val="Noparagraphstyle"/>
        <w:spacing w:line="276" w:lineRule="auto"/>
        <w:jc w:val="both"/>
        <w:textAlignment w:val="auto"/>
        <w:rPr>
          <w:b/>
          <w:color w:val="000000" w:themeColor="text1"/>
          <w:sz w:val="22"/>
          <w:szCs w:val="22"/>
        </w:rPr>
      </w:pPr>
      <w:r w:rsidRPr="00E61A3A">
        <w:rPr>
          <w:color w:val="FF0000"/>
        </w:rPr>
        <w:br/>
      </w:r>
      <w:r w:rsidRPr="00E61A3A">
        <w:rPr>
          <w:b/>
          <w:color w:val="000000" w:themeColor="text1"/>
        </w:rPr>
        <w:t>Zamawiający:</w:t>
      </w:r>
    </w:p>
    <w:p w:rsidR="007A77BB" w:rsidRDefault="00E61A3A" w:rsidP="007A77BB">
      <w:pPr>
        <w:pStyle w:val="Akapitzlist"/>
        <w:numPr>
          <w:ilvl w:val="0"/>
          <w:numId w:val="8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zapewnia Wykonawcy do prowadzenia zajęć</w:t>
      </w:r>
      <w:r w:rsidR="007A77BB">
        <w:rPr>
          <w:rFonts w:ascii="Times New Roman" w:hAnsi="Times New Roman" w:cs="Times New Roman"/>
          <w:color w:val="000000" w:themeColor="text1"/>
        </w:rPr>
        <w:t xml:space="preserve"> nieodpłatnie zaplecze lokalowe;</w:t>
      </w:r>
    </w:p>
    <w:p w:rsidR="00E61A3A" w:rsidRPr="00E61A3A" w:rsidRDefault="00E61A3A" w:rsidP="007A77BB">
      <w:pPr>
        <w:pStyle w:val="Akapitzlist"/>
        <w:numPr>
          <w:ilvl w:val="0"/>
          <w:numId w:val="8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dopuszcza możliwość aneksowania umowy na podstawie, której dokonano wyboru Wykonawcy, jeżeli zaistnieją jakiekolwiek okoliczności, których Zamawiający ani Wykonawca nie mogli przewidzieć w chwili podpisywania umowy.</w:t>
      </w:r>
    </w:p>
    <w:p w:rsidR="005B0E01" w:rsidRPr="00E61A3A" w:rsidRDefault="005B0E01" w:rsidP="00E61A3A">
      <w:pPr>
        <w:pStyle w:val="Akapitzlist1"/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DD77FC" w:rsidRPr="00E61A3A" w:rsidRDefault="00DD77FC" w:rsidP="00E61A3A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E61A3A">
        <w:rPr>
          <w:rFonts w:ascii="Times New Roman" w:hAnsi="Times New Roman" w:cs="Times New Roman"/>
          <w:b/>
          <w:color w:val="000000" w:themeColor="text1"/>
        </w:rPr>
        <w:t>Kryteria dostępu os. niepełnosprawnych</w:t>
      </w:r>
    </w:p>
    <w:p w:rsidR="00E61A3A" w:rsidRPr="00E61A3A" w:rsidRDefault="00E61A3A" w:rsidP="00E61A3A">
      <w:pPr>
        <w:pStyle w:val="Akapitzlist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 xml:space="preserve">W związku z art. 100 ustawy Prawo Zamówień Publicznych z dnia 24 czerwca 2021r. (Dz.U. z 2021 r. poz. 1129) Zamawiający informuje, że nie wyklucza uczestnictwa osób niepełnosprawnych, które mogą zgłosić się do udziału w projekcie. Podczas rekrutacji do form wsparcia umożliwia się wszystkim osobom </w:t>
      </w:r>
      <w:r>
        <w:rPr>
          <w:rFonts w:ascii="Times New Roman" w:hAnsi="Times New Roman" w:cs="Times New Roman"/>
          <w:color w:val="000000" w:themeColor="text1"/>
        </w:rPr>
        <w:br/>
      </w:r>
      <w:r w:rsidRPr="00E61A3A">
        <w:rPr>
          <w:rFonts w:ascii="Times New Roman" w:hAnsi="Times New Roman" w:cs="Times New Roman"/>
          <w:color w:val="000000" w:themeColor="text1"/>
        </w:rPr>
        <w:t xml:space="preserve">bez względu na rodzaj oraz stopień niepełnosprawności sprawiedliwego, pełnego uczestnictwa we wszystkich zajęciach realizowanych w ramach projektu </w:t>
      </w:r>
      <w:r>
        <w:rPr>
          <w:rFonts w:ascii="Times New Roman" w:hAnsi="Times New Roman" w:cs="Times New Roman"/>
          <w:color w:val="000000" w:themeColor="text1"/>
        </w:rPr>
        <w:br/>
      </w:r>
      <w:r w:rsidRPr="00E61A3A">
        <w:rPr>
          <w:rFonts w:ascii="Times New Roman" w:hAnsi="Times New Roman" w:cs="Times New Roman"/>
          <w:color w:val="000000" w:themeColor="text1"/>
        </w:rPr>
        <w:t>na jednakowych zasadach. W przypadku zrekrutowania przez Zamawiającego osób posiadających orzeczony stopień niepełnosprawności Wykonawca zobowiązany będzie uwzględnić wymagania w zakresie rodzaju niepełnosprawności tych osób tj. dostosować sposób prowadzenia wsparcia oraz potencjał techniczny i kadrowy do skierowanych osób niepełnosprawnych zgodnie z Dyrektywą Parlamentu Europejskiego i Rady 2014/24/UE z dnia 26 lutego 2014 r. w sprawie zamówień publicznych, uchylająca dyrektywę 2004/18/WE z dnia 26 lutego 2014 r. (</w:t>
      </w:r>
      <w:proofErr w:type="spellStart"/>
      <w:r w:rsidRPr="00E61A3A">
        <w:rPr>
          <w:rFonts w:ascii="Times New Roman" w:hAnsi="Times New Roman" w:cs="Times New Roman"/>
          <w:color w:val="000000" w:themeColor="text1"/>
        </w:rPr>
        <w:t>Dz.Urz.UE.L</w:t>
      </w:r>
      <w:proofErr w:type="spellEnd"/>
      <w:r w:rsidRPr="00E61A3A">
        <w:rPr>
          <w:rFonts w:ascii="Times New Roman" w:hAnsi="Times New Roman" w:cs="Times New Roman"/>
          <w:color w:val="000000" w:themeColor="text1"/>
        </w:rPr>
        <w:t xml:space="preserve"> Nr 94, str. 65), Konwencją o prawach osób niepełnosprawnych </w:t>
      </w:r>
      <w:r>
        <w:rPr>
          <w:rFonts w:ascii="Times New Roman" w:hAnsi="Times New Roman" w:cs="Times New Roman"/>
          <w:color w:val="000000" w:themeColor="text1"/>
        </w:rPr>
        <w:br/>
      </w:r>
      <w:r w:rsidRPr="00E61A3A">
        <w:rPr>
          <w:rFonts w:ascii="Times New Roman" w:hAnsi="Times New Roman" w:cs="Times New Roman"/>
          <w:color w:val="000000" w:themeColor="text1"/>
        </w:rPr>
        <w:t xml:space="preserve">z dnia 13 grudnia 2006 r. (Dz.U. z 2012 r. poz. 1169), Wytycznymi Ministra Infrastruktury i Rozwoju w zakresie realizacji zasady równości szans i niedyskryminacji, w tym dostępności dla osób z niepełnosprawnościami oraz zasady równości szans kobiet i mężczyzn w ramach funduszy unijnych na lata 2014-2020. Jeżeli </w:t>
      </w:r>
      <w:r w:rsidRPr="00E61A3A">
        <w:rPr>
          <w:rFonts w:ascii="Times New Roman" w:hAnsi="Times New Roman" w:cs="Times New Roman"/>
          <w:color w:val="000000" w:themeColor="text1"/>
        </w:rPr>
        <w:lastRenderedPageBreak/>
        <w:t>Zamawiający będzie kierował osobę niepełnosprawną do wsparcia wymagającą szczególnych usprawnień, poinformuje o tym na piśmie Wykonawcę wskazując rodzaj i stopień niepełnosprawności kierowanej osoby.</w:t>
      </w:r>
      <w:r w:rsidRPr="00E61A3A">
        <w:rPr>
          <w:rFonts w:ascii="Times New Roman" w:hAnsi="Times New Roman" w:cs="Times New Roman"/>
        </w:rPr>
        <w:t xml:space="preserve"> </w:t>
      </w:r>
    </w:p>
    <w:p w:rsidR="00E61A3A" w:rsidRPr="00E61A3A" w:rsidRDefault="00E61A3A" w:rsidP="00E61A3A">
      <w:pPr>
        <w:pStyle w:val="Akapitzlist"/>
        <w:spacing w:after="160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  <w:color w:val="000000" w:themeColor="text1"/>
        </w:rPr>
        <w:t>R</w:t>
      </w:r>
      <w:r w:rsidRPr="00E61A3A">
        <w:rPr>
          <w:rFonts w:ascii="Times New Roman" w:hAnsi="Times New Roman" w:cs="Times New Roman"/>
        </w:rPr>
        <w:t xml:space="preserve">ealizatorzy projektu zostaną zobowiązani do takiego zaplanowania i realizacji wsparcia, by móc poświęcić wymaganą ilość czasu osobo, </w:t>
      </w:r>
      <w:r w:rsidRPr="00E61A3A">
        <w:rPr>
          <w:rFonts w:ascii="Times New Roman" w:hAnsi="Times New Roman" w:cs="Times New Roman"/>
        </w:rPr>
        <w:br/>
        <w:t xml:space="preserve">z opóźnieniami w rozwoju (m.in. dostosowanie przekazywanych treści do indywidualnych możliwości/ograniczeń, dodatkowe instrukcje. W momencie pojawienia się w projekcie osoby wymagającej szczególnych usprawnień, po przeprowadzonej diagnozie potrzeb, kadra projektu podejmie działania, by w stosunkowo </w:t>
      </w:r>
      <w:r>
        <w:rPr>
          <w:rFonts w:ascii="Times New Roman" w:hAnsi="Times New Roman" w:cs="Times New Roman"/>
        </w:rPr>
        <w:br/>
      </w:r>
      <w:r w:rsidRPr="00E61A3A">
        <w:rPr>
          <w:rFonts w:ascii="Times New Roman" w:hAnsi="Times New Roman" w:cs="Times New Roman"/>
        </w:rPr>
        <w:t xml:space="preserve">jak najkrótszym czasie umożliwić jej jak najpełniejszy udział w działaniach. </w:t>
      </w:r>
    </w:p>
    <w:p w:rsidR="00E61A3A" w:rsidRPr="00E61A3A" w:rsidRDefault="00E61A3A" w:rsidP="00E61A3A">
      <w:pPr>
        <w:pStyle w:val="Akapitzlist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</w:rPr>
        <w:t>Ponadto materiały oferowane w ramach wsparcia będą dostępne w wersji niwelującej bariery dostępu.</w:t>
      </w:r>
    </w:p>
    <w:p w:rsidR="001D6083" w:rsidRPr="00E61A3A" w:rsidRDefault="00DD77FC" w:rsidP="00E61A3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b/>
          <w:color w:val="000000" w:themeColor="text1"/>
          <w:sz w:val="22"/>
          <w:szCs w:val="22"/>
        </w:rPr>
        <w:br/>
        <w:t xml:space="preserve">Forma zatrudnienia: </w:t>
      </w:r>
    </w:p>
    <w:p w:rsidR="001D6083" w:rsidRPr="00E61A3A" w:rsidRDefault="001D6083" w:rsidP="00E61A3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umowa o świadczenie usługi</w:t>
      </w:r>
    </w:p>
    <w:p w:rsidR="00DD77FC" w:rsidRPr="00E61A3A" w:rsidRDefault="00DD77FC" w:rsidP="00E61A3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9B2DCA" w:rsidRPr="00A657C8" w:rsidRDefault="009B2DCA" w:rsidP="009B2DCA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A657C8">
        <w:rPr>
          <w:rFonts w:ascii="Times New Roman" w:hAnsi="Times New Roman" w:cs="Times New Roman"/>
          <w:color w:val="000000" w:themeColor="text1"/>
        </w:rPr>
        <w:t>Wykonawca, którego oferta będzie najkorzystniejsza oraz jest osobą fizyczną lub prowadzi działalność gospodarczą i będzie osobiście realizować zamówienie musi spełnić następujący warunek:</w:t>
      </w:r>
    </w:p>
    <w:p w:rsidR="009B2DCA" w:rsidRPr="00A657C8" w:rsidRDefault="009B2DCA" w:rsidP="009B2DCA">
      <w:pPr>
        <w:pStyle w:val="Defaul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A657C8">
        <w:rPr>
          <w:rFonts w:ascii="Times New Roman" w:hAnsi="Times New Roman" w:cs="Times New Roman"/>
          <w:color w:val="000000" w:themeColor="text1"/>
        </w:rPr>
        <w:t xml:space="preserve">Łącznie zaangażowanie w realizacje zdań we wszystkich projektach Funduszu Polityki Spójności oraz działań finansowanych z innych źródeł, </w:t>
      </w:r>
      <w:r>
        <w:rPr>
          <w:rFonts w:ascii="Times New Roman" w:hAnsi="Times New Roman" w:cs="Times New Roman"/>
          <w:color w:val="000000" w:themeColor="text1"/>
        </w:rPr>
        <w:br/>
      </w:r>
      <w:r w:rsidRPr="00A657C8">
        <w:rPr>
          <w:rFonts w:ascii="Times New Roman" w:hAnsi="Times New Roman" w:cs="Times New Roman"/>
          <w:color w:val="000000" w:themeColor="text1"/>
        </w:rPr>
        <w:t xml:space="preserve">w tym środków własnych Beneficjenta i innych podmiotów (w szczególności w ramach stosunku pracy, stosunku cywilnoprawnego, samozatrudnienia </w:t>
      </w:r>
      <w:r>
        <w:rPr>
          <w:rFonts w:ascii="Times New Roman" w:hAnsi="Times New Roman" w:cs="Times New Roman"/>
          <w:color w:val="000000" w:themeColor="text1"/>
        </w:rPr>
        <w:br/>
      </w:r>
      <w:r w:rsidRPr="00A657C8">
        <w:rPr>
          <w:rFonts w:ascii="Times New Roman" w:hAnsi="Times New Roman" w:cs="Times New Roman"/>
          <w:color w:val="000000" w:themeColor="text1"/>
        </w:rPr>
        <w:t>i zaangażowania w ramach prowadzenia własnej działalności gospodarczej), nie przekroczy 276 godzin miesięcznie.</w:t>
      </w:r>
    </w:p>
    <w:p w:rsidR="009B2DCA" w:rsidRPr="00A657C8" w:rsidRDefault="009B2DCA" w:rsidP="009B2DCA">
      <w:pPr>
        <w:pStyle w:val="Default"/>
        <w:jc w:val="both"/>
        <w:rPr>
          <w:rFonts w:ascii="Times New Roman" w:hAnsi="Times New Roman" w:cs="Times New Roman"/>
          <w:b/>
          <w:color w:val="000000" w:themeColor="text1"/>
        </w:rPr>
      </w:pPr>
      <w:r w:rsidRPr="00A657C8">
        <w:rPr>
          <w:rFonts w:ascii="Times New Roman" w:hAnsi="Times New Roman" w:cs="Times New Roman"/>
          <w:b/>
        </w:rPr>
        <w:t>Oświadczenie będzie stanowiło złącznik do umowy.</w:t>
      </w:r>
    </w:p>
    <w:p w:rsidR="009B2DCA" w:rsidRPr="00E61A3A" w:rsidRDefault="009B2DCA" w:rsidP="009B2DCA">
      <w:pPr>
        <w:spacing w:after="0"/>
        <w:jc w:val="both"/>
        <w:rPr>
          <w:rFonts w:ascii="Times New Roman" w:hAnsi="Times New Roman" w:cs="Times New Roman"/>
          <w:b/>
        </w:rPr>
      </w:pPr>
    </w:p>
    <w:p w:rsidR="005761F6" w:rsidRDefault="005761F6" w:rsidP="00E61A3A">
      <w:pPr>
        <w:spacing w:after="0"/>
        <w:jc w:val="both"/>
        <w:rPr>
          <w:rFonts w:ascii="Times New Roman" w:hAnsi="Times New Roman" w:cs="Times New Roman"/>
          <w:b/>
        </w:rPr>
      </w:pPr>
    </w:p>
    <w:p w:rsidR="005761F6" w:rsidRDefault="005761F6" w:rsidP="00E61A3A">
      <w:pPr>
        <w:spacing w:after="0"/>
        <w:jc w:val="both"/>
        <w:rPr>
          <w:rFonts w:ascii="Times New Roman" w:hAnsi="Times New Roman" w:cs="Times New Roman"/>
          <w:b/>
        </w:rPr>
      </w:pPr>
    </w:p>
    <w:p w:rsidR="005761F6" w:rsidRDefault="005761F6" w:rsidP="00E61A3A">
      <w:pPr>
        <w:spacing w:after="0"/>
        <w:jc w:val="both"/>
        <w:rPr>
          <w:rFonts w:ascii="Times New Roman" w:hAnsi="Times New Roman" w:cs="Times New Roman"/>
          <w:b/>
        </w:rPr>
      </w:pPr>
    </w:p>
    <w:p w:rsidR="005761F6" w:rsidRDefault="005761F6" w:rsidP="00E61A3A">
      <w:pPr>
        <w:spacing w:after="0"/>
        <w:jc w:val="both"/>
        <w:rPr>
          <w:rFonts w:ascii="Times New Roman" w:hAnsi="Times New Roman" w:cs="Times New Roman"/>
          <w:b/>
        </w:rPr>
      </w:pPr>
    </w:p>
    <w:p w:rsidR="005761F6" w:rsidRDefault="005761F6" w:rsidP="00E61A3A">
      <w:pPr>
        <w:spacing w:after="0"/>
        <w:jc w:val="both"/>
        <w:rPr>
          <w:rFonts w:ascii="Times New Roman" w:hAnsi="Times New Roman" w:cs="Times New Roman"/>
          <w:b/>
        </w:rPr>
      </w:pPr>
    </w:p>
    <w:p w:rsidR="005761F6" w:rsidRDefault="005761F6" w:rsidP="00E61A3A">
      <w:pPr>
        <w:spacing w:after="0"/>
        <w:jc w:val="both"/>
        <w:rPr>
          <w:rFonts w:ascii="Times New Roman" w:hAnsi="Times New Roman" w:cs="Times New Roman"/>
          <w:b/>
        </w:rPr>
      </w:pPr>
    </w:p>
    <w:p w:rsidR="005761F6" w:rsidRDefault="005761F6" w:rsidP="00E61A3A">
      <w:pPr>
        <w:spacing w:after="0"/>
        <w:jc w:val="both"/>
        <w:rPr>
          <w:rFonts w:ascii="Times New Roman" w:hAnsi="Times New Roman" w:cs="Times New Roman"/>
          <w:b/>
        </w:rPr>
      </w:pPr>
    </w:p>
    <w:p w:rsidR="005761F6" w:rsidRDefault="005761F6" w:rsidP="00E61A3A">
      <w:pPr>
        <w:spacing w:after="0"/>
        <w:jc w:val="both"/>
        <w:rPr>
          <w:rFonts w:ascii="Times New Roman" w:hAnsi="Times New Roman" w:cs="Times New Roman"/>
          <w:b/>
        </w:rPr>
      </w:pPr>
    </w:p>
    <w:p w:rsidR="00495982" w:rsidRDefault="00495982" w:rsidP="00E61A3A">
      <w:pPr>
        <w:spacing w:after="0"/>
        <w:jc w:val="both"/>
        <w:rPr>
          <w:rFonts w:ascii="Times New Roman" w:hAnsi="Times New Roman" w:cs="Times New Roman"/>
          <w:b/>
        </w:rPr>
      </w:pPr>
    </w:p>
    <w:p w:rsidR="00495982" w:rsidRDefault="00495982" w:rsidP="00E61A3A">
      <w:pPr>
        <w:spacing w:after="0"/>
        <w:jc w:val="both"/>
        <w:rPr>
          <w:rFonts w:ascii="Times New Roman" w:hAnsi="Times New Roman" w:cs="Times New Roman"/>
          <w:b/>
        </w:rPr>
      </w:pPr>
    </w:p>
    <w:sectPr w:rsidR="00495982" w:rsidSect="000A6373">
      <w:headerReference w:type="default" r:id="rId9"/>
      <w:footerReference w:type="default" r:id="rId10"/>
      <w:pgSz w:w="16838" w:h="11906" w:orient="landscape"/>
      <w:pgMar w:top="720" w:right="720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C76" w:rsidRDefault="00A46C76" w:rsidP="00DE54EF">
      <w:pPr>
        <w:spacing w:after="0" w:line="240" w:lineRule="auto"/>
      </w:pPr>
      <w:r>
        <w:separator/>
      </w:r>
    </w:p>
  </w:endnote>
  <w:endnote w:type="continuationSeparator" w:id="0">
    <w:p w:rsidR="00A46C76" w:rsidRDefault="00A46C76" w:rsidP="00DE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697186"/>
      <w:docPartObj>
        <w:docPartGallery w:val="Page Numbers (Bottom of Page)"/>
        <w:docPartUnique/>
      </w:docPartObj>
    </w:sdtPr>
    <w:sdtContent>
      <w:p w:rsidR="00237CE6" w:rsidRDefault="00237CE6" w:rsidP="00237CE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A85">
          <w:rPr>
            <w:noProof/>
          </w:rPr>
          <w:t>5</w:t>
        </w:r>
        <w:r>
          <w:fldChar w:fldCharType="end"/>
        </w:r>
      </w:p>
    </w:sdtContent>
  </w:sdt>
  <w:p w:rsidR="00FD189C" w:rsidRPr="00E85141" w:rsidRDefault="00FD189C" w:rsidP="00833C7E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C76" w:rsidRDefault="00A46C76" w:rsidP="00DE54EF">
      <w:pPr>
        <w:spacing w:after="0" w:line="240" w:lineRule="auto"/>
      </w:pPr>
      <w:r>
        <w:separator/>
      </w:r>
    </w:p>
  </w:footnote>
  <w:footnote w:type="continuationSeparator" w:id="0">
    <w:p w:rsidR="00A46C76" w:rsidRDefault="00A46C76" w:rsidP="00DE5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9C" w:rsidRDefault="00FD189C" w:rsidP="00574704">
    <w:pPr>
      <w:pStyle w:val="Nagwek"/>
      <w:jc w:val="center"/>
    </w:pPr>
    <w:r>
      <w:rPr>
        <w:noProof/>
      </w:rPr>
      <w:drawing>
        <wp:inline distT="0" distB="0" distL="0" distR="0">
          <wp:extent cx="4191000" cy="495300"/>
          <wp:effectExtent l="19050" t="0" r="0" b="0"/>
          <wp:docPr id="1" name="Obraz 1" descr="Przykładowe zestawienie znaków w pozio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zykładowe zestawienie znaków w poziom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7987"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74FEE">
      <w:rPr>
        <w:noProof/>
      </w:rPr>
      <w:drawing>
        <wp:inline distT="0" distB="0" distL="0" distR="0">
          <wp:extent cx="1721485" cy="376555"/>
          <wp:effectExtent l="19050" t="0" r="0" b="0"/>
          <wp:docPr id="14" name="Obraz 1" descr="Europejski Fundusz Społeczny w Ministerstwie Rozwoju, Pracy i Technologii -  Poznaj zasady promowania projektu dla umów podpisanych od 1.01.2018 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uropejski Fundusz Społeczny w Ministerstwie Rozwoju, Pracy i Technologii -  Poznaj zasady promowania projektu dla umów podpisanych od 1.01.2018 r.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0255" t="35013" r="10770" b="31560"/>
                  <a:stretch>
                    <a:fillRect/>
                  </a:stretch>
                </pic:blipFill>
                <pic:spPr bwMode="auto">
                  <a:xfrm>
                    <a:off x="0" y="0"/>
                    <a:ext cx="1721485" cy="376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8F88C00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31C7E98"/>
    <w:multiLevelType w:val="multilevel"/>
    <w:tmpl w:val="9AD2EB5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0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458458A"/>
    <w:multiLevelType w:val="hybridMultilevel"/>
    <w:tmpl w:val="676625D8"/>
    <w:lvl w:ilvl="0" w:tplc="8EB405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829FD"/>
    <w:multiLevelType w:val="hybridMultilevel"/>
    <w:tmpl w:val="1876C3E0"/>
    <w:lvl w:ilvl="0" w:tplc="8FF8A5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9B705B"/>
    <w:multiLevelType w:val="hybridMultilevel"/>
    <w:tmpl w:val="14345B7E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06BD3B37"/>
    <w:multiLevelType w:val="hybridMultilevel"/>
    <w:tmpl w:val="B270FD5E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07BA1AE2"/>
    <w:multiLevelType w:val="multilevel"/>
    <w:tmpl w:val="C59CA8B8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ECA1E52"/>
    <w:multiLevelType w:val="multilevel"/>
    <w:tmpl w:val="62E69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FAB4C91"/>
    <w:multiLevelType w:val="multilevel"/>
    <w:tmpl w:val="C73837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10348FA"/>
    <w:multiLevelType w:val="multilevel"/>
    <w:tmpl w:val="F7C85294"/>
    <w:lvl w:ilvl="0">
      <w:start w:val="4"/>
      <w:numFmt w:val="decimal"/>
      <w:lvlText w:val="%1."/>
      <w:lvlJc w:val="left"/>
      <w:pPr>
        <w:ind w:left="1545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5" w:hanging="1800"/>
      </w:pPr>
      <w:rPr>
        <w:rFonts w:hint="default"/>
      </w:rPr>
    </w:lvl>
  </w:abstractNum>
  <w:abstractNum w:abstractNumId="10">
    <w:nsid w:val="117611D1"/>
    <w:multiLevelType w:val="multilevel"/>
    <w:tmpl w:val="C73837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18D08C7"/>
    <w:multiLevelType w:val="hybridMultilevel"/>
    <w:tmpl w:val="14345B7E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>
    <w:nsid w:val="12946A32"/>
    <w:multiLevelType w:val="multilevel"/>
    <w:tmpl w:val="39E8E1C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A"/>
      </w:rPr>
    </w:lvl>
    <w:lvl w:ilvl="1">
      <w:start w:val="10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17832009"/>
    <w:multiLevelType w:val="multilevel"/>
    <w:tmpl w:val="08FAC86A"/>
    <w:lvl w:ilvl="0">
      <w:start w:val="6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196E587D"/>
    <w:multiLevelType w:val="multilevel"/>
    <w:tmpl w:val="6B9232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00000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9B03CA5"/>
    <w:multiLevelType w:val="multilevel"/>
    <w:tmpl w:val="C3A4001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1A5907DE"/>
    <w:multiLevelType w:val="multilevel"/>
    <w:tmpl w:val="C59CA8B8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1C8A0048"/>
    <w:multiLevelType w:val="hybridMultilevel"/>
    <w:tmpl w:val="FAC06530"/>
    <w:lvl w:ilvl="0" w:tplc="8FF8A5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E528E8"/>
    <w:multiLevelType w:val="hybridMultilevel"/>
    <w:tmpl w:val="FA121D0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>
    <w:nsid w:val="232041BC"/>
    <w:multiLevelType w:val="hybridMultilevel"/>
    <w:tmpl w:val="BA20174C"/>
    <w:lvl w:ilvl="0" w:tplc="8FF8A5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2F7FAA"/>
    <w:multiLevelType w:val="hybridMultilevel"/>
    <w:tmpl w:val="BC5A5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F07C62"/>
    <w:multiLevelType w:val="multilevel"/>
    <w:tmpl w:val="ED8EFD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27D259D1"/>
    <w:multiLevelType w:val="hybridMultilevel"/>
    <w:tmpl w:val="FA121D0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3">
    <w:nsid w:val="28336C1A"/>
    <w:multiLevelType w:val="hybridMultilevel"/>
    <w:tmpl w:val="B270FD5E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>
    <w:nsid w:val="2BC42877"/>
    <w:multiLevelType w:val="hybridMultilevel"/>
    <w:tmpl w:val="B41C0A92"/>
    <w:lvl w:ilvl="0" w:tplc="8FF8A5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CB67B8"/>
    <w:multiLevelType w:val="hybridMultilevel"/>
    <w:tmpl w:val="14345B7E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>
    <w:nsid w:val="331315A2"/>
    <w:multiLevelType w:val="multilevel"/>
    <w:tmpl w:val="62E69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334800AA"/>
    <w:multiLevelType w:val="multilevel"/>
    <w:tmpl w:val="F7C85294"/>
    <w:lvl w:ilvl="0">
      <w:start w:val="4"/>
      <w:numFmt w:val="decimal"/>
      <w:lvlText w:val="%1."/>
      <w:lvlJc w:val="left"/>
      <w:pPr>
        <w:ind w:left="1545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5" w:hanging="1800"/>
      </w:pPr>
      <w:rPr>
        <w:rFonts w:hint="default"/>
      </w:rPr>
    </w:lvl>
  </w:abstractNum>
  <w:abstractNum w:abstractNumId="28">
    <w:nsid w:val="34061442"/>
    <w:multiLevelType w:val="multilevel"/>
    <w:tmpl w:val="9AD2EB5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0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361B65A1"/>
    <w:multiLevelType w:val="multilevel"/>
    <w:tmpl w:val="C4464B28"/>
    <w:lvl w:ilvl="0">
      <w:start w:val="14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385D0010"/>
    <w:multiLevelType w:val="hybridMultilevel"/>
    <w:tmpl w:val="06762FD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3B544D01"/>
    <w:multiLevelType w:val="multilevel"/>
    <w:tmpl w:val="F7C85294"/>
    <w:lvl w:ilvl="0">
      <w:start w:val="4"/>
      <w:numFmt w:val="decimal"/>
      <w:lvlText w:val="%1."/>
      <w:lvlJc w:val="left"/>
      <w:pPr>
        <w:ind w:left="1545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5" w:hanging="1800"/>
      </w:pPr>
      <w:rPr>
        <w:rFonts w:hint="default"/>
      </w:rPr>
    </w:lvl>
  </w:abstractNum>
  <w:abstractNum w:abstractNumId="32">
    <w:nsid w:val="3C210EA1"/>
    <w:multiLevelType w:val="multilevel"/>
    <w:tmpl w:val="62E69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3C303934"/>
    <w:multiLevelType w:val="multilevel"/>
    <w:tmpl w:val="331295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3F6834C1"/>
    <w:multiLevelType w:val="multilevel"/>
    <w:tmpl w:val="AE86FB18"/>
    <w:lvl w:ilvl="0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color w:val="00000A"/>
      </w:rPr>
    </w:lvl>
    <w:lvl w:ilvl="1">
      <w:start w:val="1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400007AE"/>
    <w:multiLevelType w:val="hybridMultilevel"/>
    <w:tmpl w:val="8D706892"/>
    <w:lvl w:ilvl="0" w:tplc="8FF8A55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1EF34BC"/>
    <w:multiLevelType w:val="hybridMultilevel"/>
    <w:tmpl w:val="FA121D0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7">
    <w:nsid w:val="423770CD"/>
    <w:multiLevelType w:val="multilevel"/>
    <w:tmpl w:val="C3A4001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43F12A7F"/>
    <w:multiLevelType w:val="multilevel"/>
    <w:tmpl w:val="A4920DD8"/>
    <w:lvl w:ilvl="0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479A1106"/>
    <w:multiLevelType w:val="hybridMultilevel"/>
    <w:tmpl w:val="FA121D0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0">
    <w:nsid w:val="4AC7710F"/>
    <w:multiLevelType w:val="multilevel"/>
    <w:tmpl w:val="9AD2EB5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0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4B850351"/>
    <w:multiLevelType w:val="multilevel"/>
    <w:tmpl w:val="C3A4001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4CA35E77"/>
    <w:multiLevelType w:val="multilevel"/>
    <w:tmpl w:val="8FE83BEC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4D6D1228"/>
    <w:multiLevelType w:val="hybridMultilevel"/>
    <w:tmpl w:val="5F2474A2"/>
    <w:lvl w:ilvl="0" w:tplc="D7B25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667646B"/>
    <w:multiLevelType w:val="multilevel"/>
    <w:tmpl w:val="07A0F9AA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59B36131"/>
    <w:multiLevelType w:val="hybridMultilevel"/>
    <w:tmpl w:val="B270FD5E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6">
    <w:nsid w:val="59D4657F"/>
    <w:multiLevelType w:val="multilevel"/>
    <w:tmpl w:val="808A8D62"/>
    <w:lvl w:ilvl="0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>
    <w:nsid w:val="5B8E2F99"/>
    <w:multiLevelType w:val="multilevel"/>
    <w:tmpl w:val="62E69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5C880AF9"/>
    <w:multiLevelType w:val="multilevel"/>
    <w:tmpl w:val="41248DA0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w w:val="89"/>
        <w:sz w:val="22"/>
        <w:szCs w:val="22"/>
        <w:lang w:val="pl-PL" w:eastAsia="pl-PL" w:bidi="pl-P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C8F1FC9"/>
    <w:multiLevelType w:val="multilevel"/>
    <w:tmpl w:val="C3A4001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>
    <w:nsid w:val="5E094C01"/>
    <w:multiLevelType w:val="multilevel"/>
    <w:tmpl w:val="A4920DD8"/>
    <w:lvl w:ilvl="0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>
    <w:nsid w:val="5E7D2564"/>
    <w:multiLevelType w:val="multilevel"/>
    <w:tmpl w:val="71E00F10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>
    <w:nsid w:val="63D93994"/>
    <w:multiLevelType w:val="multilevel"/>
    <w:tmpl w:val="C59CA8B8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>
    <w:nsid w:val="6A1B48B3"/>
    <w:multiLevelType w:val="multilevel"/>
    <w:tmpl w:val="BD9EEEC8"/>
    <w:lvl w:ilvl="0">
      <w:start w:val="4"/>
      <w:numFmt w:val="decimal"/>
      <w:lvlText w:val="%1."/>
      <w:lvlJc w:val="left"/>
      <w:pPr>
        <w:ind w:left="154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5" w:hanging="1800"/>
      </w:pPr>
      <w:rPr>
        <w:rFonts w:hint="default"/>
      </w:rPr>
    </w:lvl>
  </w:abstractNum>
  <w:abstractNum w:abstractNumId="54">
    <w:nsid w:val="6A297E82"/>
    <w:multiLevelType w:val="multilevel"/>
    <w:tmpl w:val="A4920DD8"/>
    <w:lvl w:ilvl="0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>
    <w:nsid w:val="6EDC4CFD"/>
    <w:multiLevelType w:val="multilevel"/>
    <w:tmpl w:val="331295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>
    <w:nsid w:val="6EFF7299"/>
    <w:multiLevelType w:val="hybridMultilevel"/>
    <w:tmpl w:val="14345B7E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7">
    <w:nsid w:val="70BD4006"/>
    <w:multiLevelType w:val="multilevel"/>
    <w:tmpl w:val="9AD2EB5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0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8">
    <w:nsid w:val="74855E18"/>
    <w:multiLevelType w:val="multilevel"/>
    <w:tmpl w:val="62E69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>
    <w:nsid w:val="78A349FC"/>
    <w:multiLevelType w:val="hybridMultilevel"/>
    <w:tmpl w:val="FA121D0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0">
    <w:nsid w:val="792D7F61"/>
    <w:multiLevelType w:val="multilevel"/>
    <w:tmpl w:val="5FF844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00000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>
    <w:nsid w:val="7A607E79"/>
    <w:multiLevelType w:val="multilevel"/>
    <w:tmpl w:val="D35AA67C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w w:val="89"/>
        <w:sz w:val="22"/>
        <w:szCs w:val="22"/>
        <w:lang w:val="pl-PL" w:eastAsia="pl-PL" w:bidi="pl-P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C57715B"/>
    <w:multiLevelType w:val="hybridMultilevel"/>
    <w:tmpl w:val="8DDC9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55"/>
  </w:num>
  <w:num w:numId="3">
    <w:abstractNumId w:val="42"/>
  </w:num>
  <w:num w:numId="4">
    <w:abstractNumId w:val="18"/>
  </w:num>
  <w:num w:numId="5">
    <w:abstractNumId w:val="28"/>
  </w:num>
  <w:num w:numId="6">
    <w:abstractNumId w:val="32"/>
  </w:num>
  <w:num w:numId="7">
    <w:abstractNumId w:val="6"/>
  </w:num>
  <w:num w:numId="8">
    <w:abstractNumId w:val="35"/>
  </w:num>
  <w:num w:numId="9">
    <w:abstractNumId w:val="19"/>
  </w:num>
  <w:num w:numId="10">
    <w:abstractNumId w:val="24"/>
  </w:num>
  <w:num w:numId="11">
    <w:abstractNumId w:val="29"/>
  </w:num>
  <w:num w:numId="12">
    <w:abstractNumId w:val="41"/>
  </w:num>
  <w:num w:numId="13">
    <w:abstractNumId w:val="25"/>
  </w:num>
  <w:num w:numId="14">
    <w:abstractNumId w:val="46"/>
  </w:num>
  <w:num w:numId="15">
    <w:abstractNumId w:val="53"/>
  </w:num>
  <w:num w:numId="16">
    <w:abstractNumId w:val="5"/>
  </w:num>
  <w:num w:numId="17">
    <w:abstractNumId w:val="3"/>
  </w:num>
  <w:num w:numId="18">
    <w:abstractNumId w:val="58"/>
  </w:num>
  <w:num w:numId="19">
    <w:abstractNumId w:val="1"/>
  </w:num>
  <w:num w:numId="20">
    <w:abstractNumId w:val="54"/>
  </w:num>
  <w:num w:numId="21">
    <w:abstractNumId w:val="14"/>
  </w:num>
  <w:num w:numId="22">
    <w:abstractNumId w:val="52"/>
  </w:num>
  <w:num w:numId="23">
    <w:abstractNumId w:val="13"/>
  </w:num>
  <w:num w:numId="24">
    <w:abstractNumId w:val="11"/>
  </w:num>
  <w:num w:numId="25">
    <w:abstractNumId w:val="39"/>
  </w:num>
  <w:num w:numId="26">
    <w:abstractNumId w:val="47"/>
  </w:num>
  <w:num w:numId="27">
    <w:abstractNumId w:val="40"/>
  </w:num>
  <w:num w:numId="28">
    <w:abstractNumId w:val="15"/>
  </w:num>
  <w:num w:numId="29">
    <w:abstractNumId w:val="38"/>
  </w:num>
  <w:num w:numId="30">
    <w:abstractNumId w:val="60"/>
  </w:num>
  <w:num w:numId="31">
    <w:abstractNumId w:val="27"/>
  </w:num>
  <w:num w:numId="32">
    <w:abstractNumId w:val="16"/>
  </w:num>
  <w:num w:numId="33">
    <w:abstractNumId w:val="30"/>
  </w:num>
  <w:num w:numId="34">
    <w:abstractNumId w:val="61"/>
  </w:num>
  <w:num w:numId="35">
    <w:abstractNumId w:val="4"/>
  </w:num>
  <w:num w:numId="36">
    <w:abstractNumId w:val="26"/>
  </w:num>
  <w:num w:numId="37">
    <w:abstractNumId w:val="12"/>
  </w:num>
  <w:num w:numId="38">
    <w:abstractNumId w:val="37"/>
  </w:num>
  <w:num w:numId="39">
    <w:abstractNumId w:val="34"/>
  </w:num>
  <w:num w:numId="40">
    <w:abstractNumId w:val="10"/>
  </w:num>
  <w:num w:numId="41">
    <w:abstractNumId w:val="31"/>
  </w:num>
  <w:num w:numId="42">
    <w:abstractNumId w:val="51"/>
  </w:num>
  <w:num w:numId="43">
    <w:abstractNumId w:val="23"/>
  </w:num>
  <w:num w:numId="44">
    <w:abstractNumId w:val="20"/>
  </w:num>
  <w:num w:numId="45">
    <w:abstractNumId w:val="56"/>
  </w:num>
  <w:num w:numId="46">
    <w:abstractNumId w:val="59"/>
  </w:num>
  <w:num w:numId="47">
    <w:abstractNumId w:val="7"/>
  </w:num>
  <w:num w:numId="48">
    <w:abstractNumId w:val="57"/>
  </w:num>
  <w:num w:numId="49">
    <w:abstractNumId w:val="49"/>
  </w:num>
  <w:num w:numId="50">
    <w:abstractNumId w:val="50"/>
  </w:num>
  <w:num w:numId="51">
    <w:abstractNumId w:val="8"/>
  </w:num>
  <w:num w:numId="52">
    <w:abstractNumId w:val="9"/>
  </w:num>
  <w:num w:numId="53">
    <w:abstractNumId w:val="44"/>
  </w:num>
  <w:num w:numId="54">
    <w:abstractNumId w:val="45"/>
  </w:num>
  <w:num w:numId="55">
    <w:abstractNumId w:val="22"/>
  </w:num>
  <w:num w:numId="56">
    <w:abstractNumId w:val="36"/>
  </w:num>
  <w:num w:numId="57">
    <w:abstractNumId w:val="62"/>
  </w:num>
  <w:num w:numId="58">
    <w:abstractNumId w:val="2"/>
  </w:num>
  <w:num w:numId="59">
    <w:abstractNumId w:val="17"/>
  </w:num>
  <w:num w:numId="60">
    <w:abstractNumId w:val="33"/>
  </w:num>
  <w:num w:numId="61">
    <w:abstractNumId w:val="21"/>
  </w:num>
  <w:num w:numId="62">
    <w:abstractNumId w:val="4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54EF"/>
    <w:rsid w:val="00004669"/>
    <w:rsid w:val="00025F27"/>
    <w:rsid w:val="0003101A"/>
    <w:rsid w:val="00032E82"/>
    <w:rsid w:val="00035CC4"/>
    <w:rsid w:val="000613B5"/>
    <w:rsid w:val="000950BB"/>
    <w:rsid w:val="000A6373"/>
    <w:rsid w:val="000C4EE5"/>
    <w:rsid w:val="000C61F0"/>
    <w:rsid w:val="000D1CE7"/>
    <w:rsid w:val="000D310F"/>
    <w:rsid w:val="000D6602"/>
    <w:rsid w:val="000E3CE2"/>
    <w:rsid w:val="000F3369"/>
    <w:rsid w:val="00101B7D"/>
    <w:rsid w:val="00105270"/>
    <w:rsid w:val="001225E0"/>
    <w:rsid w:val="00135422"/>
    <w:rsid w:val="00155D3F"/>
    <w:rsid w:val="00174FEE"/>
    <w:rsid w:val="0018472F"/>
    <w:rsid w:val="001A2D93"/>
    <w:rsid w:val="001B515A"/>
    <w:rsid w:val="001D4059"/>
    <w:rsid w:val="001D6083"/>
    <w:rsid w:val="001F4675"/>
    <w:rsid w:val="002048FB"/>
    <w:rsid w:val="00212BC7"/>
    <w:rsid w:val="00221926"/>
    <w:rsid w:val="00230BBB"/>
    <w:rsid w:val="00233482"/>
    <w:rsid w:val="00233B27"/>
    <w:rsid w:val="00237CE6"/>
    <w:rsid w:val="002814DC"/>
    <w:rsid w:val="00284961"/>
    <w:rsid w:val="00286718"/>
    <w:rsid w:val="002B2F9C"/>
    <w:rsid w:val="002B52F4"/>
    <w:rsid w:val="002B55EF"/>
    <w:rsid w:val="002B6DEC"/>
    <w:rsid w:val="002B7A31"/>
    <w:rsid w:val="002C77FF"/>
    <w:rsid w:val="002E0B56"/>
    <w:rsid w:val="002E5C10"/>
    <w:rsid w:val="002F289B"/>
    <w:rsid w:val="00300D76"/>
    <w:rsid w:val="00307940"/>
    <w:rsid w:val="00311146"/>
    <w:rsid w:val="00313D58"/>
    <w:rsid w:val="00316925"/>
    <w:rsid w:val="00322DB4"/>
    <w:rsid w:val="00323873"/>
    <w:rsid w:val="00326982"/>
    <w:rsid w:val="00355F57"/>
    <w:rsid w:val="00360482"/>
    <w:rsid w:val="003820FE"/>
    <w:rsid w:val="00392302"/>
    <w:rsid w:val="00393692"/>
    <w:rsid w:val="00397DAC"/>
    <w:rsid w:val="003A7CC3"/>
    <w:rsid w:val="003C15DB"/>
    <w:rsid w:val="003C1EC8"/>
    <w:rsid w:val="003C243F"/>
    <w:rsid w:val="003E00CB"/>
    <w:rsid w:val="00414B99"/>
    <w:rsid w:val="0041610B"/>
    <w:rsid w:val="004248D7"/>
    <w:rsid w:val="00447327"/>
    <w:rsid w:val="00456157"/>
    <w:rsid w:val="00467DBF"/>
    <w:rsid w:val="00472EBE"/>
    <w:rsid w:val="0047620C"/>
    <w:rsid w:val="004841CF"/>
    <w:rsid w:val="00486D6A"/>
    <w:rsid w:val="00495982"/>
    <w:rsid w:val="004A230D"/>
    <w:rsid w:val="004A720E"/>
    <w:rsid w:val="004F3AEE"/>
    <w:rsid w:val="004F4A8B"/>
    <w:rsid w:val="004F70ED"/>
    <w:rsid w:val="00510164"/>
    <w:rsid w:val="00513F73"/>
    <w:rsid w:val="00540120"/>
    <w:rsid w:val="00540CE8"/>
    <w:rsid w:val="00541736"/>
    <w:rsid w:val="00552ED6"/>
    <w:rsid w:val="00553A2C"/>
    <w:rsid w:val="00560C09"/>
    <w:rsid w:val="00562F03"/>
    <w:rsid w:val="00574704"/>
    <w:rsid w:val="00574A76"/>
    <w:rsid w:val="005761F6"/>
    <w:rsid w:val="005A4F58"/>
    <w:rsid w:val="005B0E01"/>
    <w:rsid w:val="005E4E6D"/>
    <w:rsid w:val="005F4D8C"/>
    <w:rsid w:val="00602C54"/>
    <w:rsid w:val="006031F6"/>
    <w:rsid w:val="00610AF2"/>
    <w:rsid w:val="00621190"/>
    <w:rsid w:val="00651EA1"/>
    <w:rsid w:val="006A02A2"/>
    <w:rsid w:val="006A0584"/>
    <w:rsid w:val="006C7A0A"/>
    <w:rsid w:val="006E5D9A"/>
    <w:rsid w:val="006F2923"/>
    <w:rsid w:val="007025BB"/>
    <w:rsid w:val="0070351F"/>
    <w:rsid w:val="0072026E"/>
    <w:rsid w:val="00721585"/>
    <w:rsid w:val="00723E26"/>
    <w:rsid w:val="00724CFB"/>
    <w:rsid w:val="00750009"/>
    <w:rsid w:val="00756AAC"/>
    <w:rsid w:val="0076123C"/>
    <w:rsid w:val="007649A8"/>
    <w:rsid w:val="00766362"/>
    <w:rsid w:val="00766743"/>
    <w:rsid w:val="0077616C"/>
    <w:rsid w:val="00776466"/>
    <w:rsid w:val="0078322D"/>
    <w:rsid w:val="0078522F"/>
    <w:rsid w:val="00787C32"/>
    <w:rsid w:val="007908DE"/>
    <w:rsid w:val="00796236"/>
    <w:rsid w:val="007A2D28"/>
    <w:rsid w:val="007A77BB"/>
    <w:rsid w:val="007B2499"/>
    <w:rsid w:val="007C0180"/>
    <w:rsid w:val="007D752C"/>
    <w:rsid w:val="00800D22"/>
    <w:rsid w:val="008128FA"/>
    <w:rsid w:val="00833C7E"/>
    <w:rsid w:val="00846358"/>
    <w:rsid w:val="00850091"/>
    <w:rsid w:val="008574E5"/>
    <w:rsid w:val="00866FDF"/>
    <w:rsid w:val="00884CC1"/>
    <w:rsid w:val="0088579E"/>
    <w:rsid w:val="00887DE2"/>
    <w:rsid w:val="00890A77"/>
    <w:rsid w:val="00890AB8"/>
    <w:rsid w:val="00896E41"/>
    <w:rsid w:val="008A4CE4"/>
    <w:rsid w:val="008B55F8"/>
    <w:rsid w:val="008D0293"/>
    <w:rsid w:val="008D0812"/>
    <w:rsid w:val="008F70D4"/>
    <w:rsid w:val="00902E2D"/>
    <w:rsid w:val="00903A8D"/>
    <w:rsid w:val="00913994"/>
    <w:rsid w:val="00963504"/>
    <w:rsid w:val="0097702F"/>
    <w:rsid w:val="009B2DCA"/>
    <w:rsid w:val="009D457C"/>
    <w:rsid w:val="009E1D1B"/>
    <w:rsid w:val="009E55EA"/>
    <w:rsid w:val="00A068AF"/>
    <w:rsid w:val="00A123EE"/>
    <w:rsid w:val="00A46C76"/>
    <w:rsid w:val="00A53926"/>
    <w:rsid w:val="00A657C8"/>
    <w:rsid w:val="00A73380"/>
    <w:rsid w:val="00A73E2D"/>
    <w:rsid w:val="00A907EB"/>
    <w:rsid w:val="00A9707A"/>
    <w:rsid w:val="00AA1CD8"/>
    <w:rsid w:val="00B02F44"/>
    <w:rsid w:val="00B15A85"/>
    <w:rsid w:val="00B3331A"/>
    <w:rsid w:val="00B35C74"/>
    <w:rsid w:val="00B371DF"/>
    <w:rsid w:val="00B375E5"/>
    <w:rsid w:val="00B43D11"/>
    <w:rsid w:val="00B53829"/>
    <w:rsid w:val="00B67CBA"/>
    <w:rsid w:val="00B716D6"/>
    <w:rsid w:val="00B939B3"/>
    <w:rsid w:val="00BA4A9B"/>
    <w:rsid w:val="00BF4118"/>
    <w:rsid w:val="00C05D99"/>
    <w:rsid w:val="00C0681D"/>
    <w:rsid w:val="00C07F0F"/>
    <w:rsid w:val="00C427F5"/>
    <w:rsid w:val="00C50FC0"/>
    <w:rsid w:val="00C52D18"/>
    <w:rsid w:val="00C62210"/>
    <w:rsid w:val="00C825C7"/>
    <w:rsid w:val="00C921D4"/>
    <w:rsid w:val="00C94122"/>
    <w:rsid w:val="00CC59CC"/>
    <w:rsid w:val="00CE0DCD"/>
    <w:rsid w:val="00CF2D4D"/>
    <w:rsid w:val="00D41E5B"/>
    <w:rsid w:val="00D734B6"/>
    <w:rsid w:val="00D743B0"/>
    <w:rsid w:val="00D75B35"/>
    <w:rsid w:val="00D946C6"/>
    <w:rsid w:val="00DA1D53"/>
    <w:rsid w:val="00DA6CA4"/>
    <w:rsid w:val="00DD1FCD"/>
    <w:rsid w:val="00DD77FC"/>
    <w:rsid w:val="00DE54EF"/>
    <w:rsid w:val="00DF1871"/>
    <w:rsid w:val="00DF7BA1"/>
    <w:rsid w:val="00E1703A"/>
    <w:rsid w:val="00E22249"/>
    <w:rsid w:val="00E23CC5"/>
    <w:rsid w:val="00E30EA8"/>
    <w:rsid w:val="00E45A7D"/>
    <w:rsid w:val="00E61A3A"/>
    <w:rsid w:val="00E64065"/>
    <w:rsid w:val="00E85141"/>
    <w:rsid w:val="00EA31BD"/>
    <w:rsid w:val="00EA53D4"/>
    <w:rsid w:val="00F071AF"/>
    <w:rsid w:val="00F206E4"/>
    <w:rsid w:val="00F22D89"/>
    <w:rsid w:val="00F344D0"/>
    <w:rsid w:val="00F565C4"/>
    <w:rsid w:val="00F56EED"/>
    <w:rsid w:val="00F961F6"/>
    <w:rsid w:val="00FB216E"/>
    <w:rsid w:val="00FC6408"/>
    <w:rsid w:val="00FD189C"/>
    <w:rsid w:val="00FD7CBD"/>
    <w:rsid w:val="00FE51CE"/>
    <w:rsid w:val="00FE6D8B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58"/>
  </w:style>
  <w:style w:type="paragraph" w:styleId="Nagwek4">
    <w:name w:val="heading 4"/>
    <w:basedOn w:val="Normalny"/>
    <w:link w:val="Nagwek4Znak"/>
    <w:uiPriority w:val="9"/>
    <w:qFormat/>
    <w:rsid w:val="00562F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4EF"/>
  </w:style>
  <w:style w:type="paragraph" w:styleId="Stopka">
    <w:name w:val="footer"/>
    <w:basedOn w:val="Normalny"/>
    <w:link w:val="StopkaZnak"/>
    <w:uiPriority w:val="99"/>
    <w:unhideWhenUsed/>
    <w:rsid w:val="00DE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4EF"/>
  </w:style>
  <w:style w:type="paragraph" w:styleId="Tekstdymka">
    <w:name w:val="Balloon Text"/>
    <w:basedOn w:val="Normalny"/>
    <w:link w:val="TekstdymkaZnak"/>
    <w:uiPriority w:val="99"/>
    <w:semiHidden/>
    <w:unhideWhenUsed/>
    <w:rsid w:val="00DE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4E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579E"/>
    <w:pPr>
      <w:ind w:left="720"/>
      <w:contextualSpacing/>
    </w:pPr>
  </w:style>
  <w:style w:type="table" w:styleId="Tabela-Siatka">
    <w:name w:val="Table Grid"/>
    <w:basedOn w:val="Standardowy"/>
    <w:uiPriority w:val="59"/>
    <w:rsid w:val="0088579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DD77F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FontStyle13">
    <w:name w:val="Font Style13"/>
    <w:qFormat/>
    <w:rsid w:val="00DD77FC"/>
    <w:rPr>
      <w:rFonts w:ascii="Calibri" w:hAnsi="Calibri" w:cs="Calibri"/>
      <w:color w:val="000000"/>
      <w:sz w:val="22"/>
      <w:szCs w:val="22"/>
    </w:rPr>
  </w:style>
  <w:style w:type="paragraph" w:customStyle="1" w:styleId="Noparagraphstyle">
    <w:name w:val="[No paragraph style]"/>
    <w:qFormat/>
    <w:rsid w:val="00DD77FC"/>
    <w:pPr>
      <w:suppressAutoHyphens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Style7">
    <w:name w:val="Style7"/>
    <w:basedOn w:val="Normalny"/>
    <w:qFormat/>
    <w:rsid w:val="00DD77FC"/>
    <w:pPr>
      <w:widowControl w:val="0"/>
      <w:suppressAutoHyphens/>
      <w:spacing w:after="0" w:line="293" w:lineRule="exact"/>
      <w:jc w:val="both"/>
    </w:pPr>
    <w:rPr>
      <w:rFonts w:ascii="Arial Unicode MS" w:eastAsia="Calibri" w:hAnsi="Arial Unicode MS" w:cs="Arial Unicode MS"/>
      <w:color w:val="00000A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rsid w:val="00DD77FC"/>
    <w:pPr>
      <w:suppressAutoHyphens/>
      <w:ind w:left="720"/>
    </w:pPr>
    <w:rPr>
      <w:rFonts w:ascii="Calibri" w:eastAsia="Times New Roman" w:hAnsi="Calibri" w:cs="Calibri"/>
      <w:color w:val="00000A"/>
      <w:lang w:eastAsia="ar-SA"/>
    </w:rPr>
  </w:style>
  <w:style w:type="paragraph" w:styleId="NormalnyWeb">
    <w:name w:val="Normal (Web)"/>
    <w:basedOn w:val="Normalny"/>
    <w:uiPriority w:val="99"/>
    <w:unhideWhenUsed/>
    <w:rsid w:val="0038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9E1D1B"/>
  </w:style>
  <w:style w:type="character" w:styleId="Uwydatnienie">
    <w:name w:val="Emphasis"/>
    <w:basedOn w:val="Domylnaczcionkaakapitu"/>
    <w:uiPriority w:val="20"/>
    <w:qFormat/>
    <w:rsid w:val="009E1D1B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rsid w:val="00562F0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05664-1E24-4542-81D7-3D24EE931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1747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aperkowska</dc:creator>
  <cp:lastModifiedBy>e.zawidczak</cp:lastModifiedBy>
  <cp:revision>4</cp:revision>
  <cp:lastPrinted>2022-07-14T12:33:00Z</cp:lastPrinted>
  <dcterms:created xsi:type="dcterms:W3CDTF">2022-06-20T12:26:00Z</dcterms:created>
  <dcterms:modified xsi:type="dcterms:W3CDTF">2022-08-02T08:19:00Z</dcterms:modified>
</cp:coreProperties>
</file>