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F06767">
        <w:rPr>
          <w:sz w:val="24"/>
        </w:rPr>
        <w:t>t.j. Dz. U. 2022r., poz. 503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0B18D2" w:rsidRPr="00046727" w:rsidRDefault="009B5A52" w:rsidP="00F06767">
      <w:pPr>
        <w:spacing w:line="276" w:lineRule="auto"/>
        <w:jc w:val="both"/>
        <w:rPr>
          <w:b/>
          <w:i/>
          <w:sz w:val="24"/>
        </w:rPr>
      </w:pPr>
      <w:r w:rsidRPr="00046727">
        <w:rPr>
          <w:sz w:val="24"/>
        </w:rPr>
        <w:t>w związku ze złożonym wnioskiem</w:t>
      </w:r>
      <w:r w:rsidR="004B0FEE" w:rsidRPr="00046727">
        <w:rPr>
          <w:sz w:val="24"/>
        </w:rPr>
        <w:t xml:space="preserve"> </w:t>
      </w:r>
      <w:r w:rsidR="00F06767" w:rsidRPr="00046727">
        <w:rPr>
          <w:b/>
          <w:i/>
          <w:sz w:val="24"/>
        </w:rPr>
        <w:t xml:space="preserve">Polskiej Spółki Gazownictwa Sp. z o.o. </w:t>
      </w:r>
      <w:r w:rsidR="00F06767" w:rsidRPr="00046727">
        <w:rPr>
          <w:i/>
          <w:sz w:val="24"/>
        </w:rPr>
        <w:t>reprezentowanej przez pełnomocnika</w:t>
      </w:r>
      <w:r w:rsidR="00F06767" w:rsidRPr="00046727">
        <w:rPr>
          <w:b/>
          <w:i/>
          <w:sz w:val="24"/>
        </w:rPr>
        <w:t xml:space="preserve"> Pana Kamila Cieślę</w:t>
      </w:r>
      <w:r w:rsidR="0018140C" w:rsidRPr="00046727">
        <w:rPr>
          <w:sz w:val="24"/>
        </w:rPr>
        <w:t>,</w:t>
      </w:r>
      <w:r w:rsidRPr="00046727">
        <w:rPr>
          <w:sz w:val="24"/>
        </w:rPr>
        <w:t xml:space="preserve"> </w:t>
      </w:r>
      <w:r w:rsidRPr="00046727">
        <w:rPr>
          <w:bCs/>
          <w:sz w:val="24"/>
        </w:rPr>
        <w:t xml:space="preserve">projekt decyzji o ustaleniu lokalizacji inwestycji celu publicznego </w:t>
      </w:r>
      <w:r w:rsidRPr="00046727">
        <w:rPr>
          <w:sz w:val="24"/>
        </w:rPr>
        <w:t xml:space="preserve">dla </w:t>
      </w:r>
      <w:r w:rsidRPr="00046727">
        <w:rPr>
          <w:bCs/>
          <w:sz w:val="24"/>
        </w:rPr>
        <w:t xml:space="preserve">zamierzenia </w:t>
      </w:r>
      <w:r w:rsidRPr="00046727">
        <w:rPr>
          <w:sz w:val="24"/>
        </w:rPr>
        <w:t xml:space="preserve">polegającego na </w:t>
      </w:r>
      <w:r w:rsidR="00046727" w:rsidRPr="00046727">
        <w:rPr>
          <w:b/>
          <w:i/>
          <w:sz w:val="24"/>
        </w:rPr>
        <w:t xml:space="preserve">budowie gazociągu niskiego ciśnienia PEdn110 z przyłączem PEdn63 </w:t>
      </w:r>
      <w:r w:rsidR="00046727" w:rsidRPr="00046727">
        <w:rPr>
          <w:i/>
          <w:sz w:val="24"/>
        </w:rPr>
        <w:t>na działkach</w:t>
      </w:r>
      <w:r w:rsidR="00046727" w:rsidRPr="00046727">
        <w:rPr>
          <w:b/>
          <w:i/>
          <w:sz w:val="24"/>
        </w:rPr>
        <w:t xml:space="preserve"> (nr ewid. dz. 4052/2, 4052/1 obr. 0013 Nowy Młyn, ark. 93) w Skarżysku-Kamiennej</w:t>
      </w:r>
      <w:r w:rsidRPr="00046727">
        <w:rPr>
          <w:b/>
          <w:i/>
          <w:sz w:val="24"/>
        </w:rPr>
        <w:t xml:space="preserve"> </w:t>
      </w:r>
      <w:r w:rsidRPr="00046727">
        <w:rPr>
          <w:bCs/>
          <w:sz w:val="24"/>
        </w:rPr>
        <w:t>został przesłany</w:t>
      </w:r>
      <w:r w:rsidRPr="00046727">
        <w:rPr>
          <w:sz w:val="24"/>
        </w:rPr>
        <w:t xml:space="preserve"> celem uzgodnienia </w:t>
      </w:r>
      <w:r w:rsidRPr="00046727">
        <w:rPr>
          <w:bCs/>
          <w:sz w:val="24"/>
        </w:rPr>
        <w:t>do</w:t>
      </w:r>
      <w:r w:rsidR="000B18D2" w:rsidRPr="00046727">
        <w:rPr>
          <w:bCs/>
          <w:sz w:val="24"/>
        </w:rPr>
        <w:t>:</w:t>
      </w:r>
    </w:p>
    <w:p w:rsidR="000B18D2" w:rsidRPr="00046727" w:rsidRDefault="000B18D2" w:rsidP="00F06767">
      <w:pPr>
        <w:pStyle w:val="Domylnie"/>
        <w:spacing w:line="276" w:lineRule="auto"/>
        <w:jc w:val="both"/>
        <w:rPr>
          <w:bCs/>
          <w:iCs/>
          <w:sz w:val="24"/>
        </w:rPr>
      </w:pPr>
      <w:r w:rsidRPr="00046727">
        <w:rPr>
          <w:bCs/>
          <w:iCs/>
          <w:sz w:val="24"/>
        </w:rPr>
        <w:t>- Zarządu Dróg Powiatowych w Skarżysku-Kamiennej,</w:t>
      </w:r>
    </w:p>
    <w:p w:rsidR="000B18D2" w:rsidRPr="00046727" w:rsidRDefault="00046727" w:rsidP="00F06767">
      <w:pPr>
        <w:pStyle w:val="Domylnie"/>
        <w:spacing w:line="276" w:lineRule="auto"/>
        <w:jc w:val="both"/>
        <w:rPr>
          <w:bCs/>
          <w:iCs/>
          <w:sz w:val="24"/>
        </w:rPr>
      </w:pPr>
      <w:r w:rsidRPr="00046727">
        <w:rPr>
          <w:bCs/>
          <w:iCs/>
          <w:sz w:val="24"/>
        </w:rPr>
        <w:t>- Starosty Skarżyskiego.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2D62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2D62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46727"/>
    <w:rsid w:val="000B18D2"/>
    <w:rsid w:val="000E3086"/>
    <w:rsid w:val="000E3AB6"/>
    <w:rsid w:val="0018140C"/>
    <w:rsid w:val="00222A84"/>
    <w:rsid w:val="002D621C"/>
    <w:rsid w:val="00495F73"/>
    <w:rsid w:val="004B0FEE"/>
    <w:rsid w:val="005B6B18"/>
    <w:rsid w:val="006827C8"/>
    <w:rsid w:val="009B5A52"/>
    <w:rsid w:val="009D70B4"/>
    <w:rsid w:val="00B77C5C"/>
    <w:rsid w:val="00D85D33"/>
    <w:rsid w:val="00E52DBA"/>
    <w:rsid w:val="00E972F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9</cp:revision>
  <dcterms:created xsi:type="dcterms:W3CDTF">2019-10-29T08:51:00Z</dcterms:created>
  <dcterms:modified xsi:type="dcterms:W3CDTF">2022-07-14T07:20:00Z</dcterms:modified>
</cp:coreProperties>
</file>