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74" w:rsidRDefault="003E0774" w:rsidP="00B33820">
      <w:pPr>
        <w:rPr>
          <w:sz w:val="22"/>
          <w:szCs w:val="22"/>
        </w:rPr>
      </w:pPr>
    </w:p>
    <w:p w:rsidR="007905AD" w:rsidRDefault="00B33820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23</w:t>
      </w:r>
      <w:r w:rsidR="004D3991">
        <w:rPr>
          <w:sz w:val="22"/>
          <w:szCs w:val="22"/>
        </w:rPr>
        <w:t>.06</w:t>
      </w:r>
      <w:r w:rsidR="0043210A">
        <w:rPr>
          <w:sz w:val="22"/>
          <w:szCs w:val="22"/>
        </w:rPr>
        <w:t>.</w:t>
      </w:r>
      <w:r w:rsidR="00594EE6">
        <w:rPr>
          <w:sz w:val="22"/>
          <w:szCs w:val="22"/>
        </w:rPr>
        <w:t>2022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E0774" w:rsidP="007905AD">
      <w:pPr>
        <w:rPr>
          <w:sz w:val="22"/>
          <w:szCs w:val="22"/>
        </w:rPr>
      </w:pPr>
      <w:r>
        <w:rPr>
          <w:sz w:val="22"/>
          <w:szCs w:val="22"/>
        </w:rPr>
        <w:t>ZP.271</w:t>
      </w:r>
      <w:r w:rsidR="00607F24">
        <w:rPr>
          <w:sz w:val="22"/>
          <w:szCs w:val="22"/>
        </w:rPr>
        <w:t>.</w:t>
      </w:r>
      <w:r w:rsidR="00B33820">
        <w:rPr>
          <w:sz w:val="22"/>
          <w:szCs w:val="22"/>
        </w:rPr>
        <w:t>28</w:t>
      </w:r>
      <w:r>
        <w:rPr>
          <w:sz w:val="22"/>
          <w:szCs w:val="22"/>
        </w:rPr>
        <w:t>.2022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2736D9" w:rsidRPr="00C00F53" w:rsidRDefault="002736D9" w:rsidP="002736D9">
      <w:pPr>
        <w:pStyle w:val="Tekstpodstawowy"/>
        <w:jc w:val="center"/>
        <w:rPr>
          <w:rFonts w:ascii="Times New Roman" w:hAnsi="Times New Roman"/>
          <w:b w:val="0"/>
          <w:szCs w:val="22"/>
        </w:rPr>
      </w:pPr>
      <w:r w:rsidRPr="00C00F53">
        <w:rPr>
          <w:rFonts w:ascii="Times New Roman" w:hAnsi="Times New Roman"/>
          <w:szCs w:val="22"/>
        </w:rPr>
        <w:t xml:space="preserve">INFORMACJA   O   </w:t>
      </w:r>
      <w:r>
        <w:rPr>
          <w:rFonts w:ascii="Times New Roman" w:hAnsi="Times New Roman"/>
          <w:szCs w:val="22"/>
        </w:rPr>
        <w:t>UNIEWAŻNIENIU</w:t>
      </w:r>
    </w:p>
    <w:p w:rsidR="002736D9" w:rsidRDefault="002736D9" w:rsidP="002736D9">
      <w:pPr>
        <w:rPr>
          <w:rFonts w:ascii="Book Antiqua" w:hAnsi="Book Antiqua"/>
          <w:b/>
          <w:sz w:val="16"/>
          <w:szCs w:val="16"/>
          <w:u w:val="single"/>
        </w:rPr>
      </w:pPr>
    </w:p>
    <w:p w:rsidR="007905AD" w:rsidRDefault="007905AD" w:rsidP="007905AD">
      <w:pPr>
        <w:rPr>
          <w:sz w:val="22"/>
          <w:szCs w:val="22"/>
        </w:rPr>
      </w:pPr>
    </w:p>
    <w:p w:rsidR="003E0774" w:rsidRPr="00681C53" w:rsidRDefault="000E235E" w:rsidP="00681C53">
      <w:pPr>
        <w:spacing w:before="119" w:after="119"/>
        <w:ind w:left="1410" w:hanging="141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>postępowania o udzielenie zamówienia na z</w:t>
      </w:r>
      <w:r w:rsidR="00681C53">
        <w:rPr>
          <w:b/>
          <w:i/>
          <w:sz w:val="22"/>
          <w:szCs w:val="22"/>
        </w:rPr>
        <w:t xml:space="preserve">adanie pn.: </w:t>
      </w:r>
    </w:p>
    <w:p w:rsidR="00B33820" w:rsidRDefault="00B33820" w:rsidP="00B33820">
      <w:pPr>
        <w:shd w:val="clear" w:color="auto" w:fill="BFBFBF"/>
        <w:tabs>
          <w:tab w:val="left" w:pos="6060"/>
        </w:tabs>
        <w:spacing w:line="276" w:lineRule="auto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„</w:t>
      </w:r>
      <w:r w:rsidRPr="009B7928">
        <w:rPr>
          <w:rFonts w:ascii="Cambria" w:hAnsi="Cambria" w:cs="Tahoma"/>
          <w:b/>
          <w:i/>
          <w:iCs/>
        </w:rPr>
        <w:t>Zagospodarowanie skweru  przy zbiegu ulic Norwida i Południowej w Skarżysku –Kamiennej</w:t>
      </w:r>
      <w:r>
        <w:rPr>
          <w:rFonts w:ascii="Cambria" w:hAnsi="Cambria" w:cs="Tahoma"/>
          <w:b/>
        </w:rPr>
        <w:t>”</w:t>
      </w:r>
    </w:p>
    <w:p w:rsidR="006F50FB" w:rsidRPr="0038378D" w:rsidRDefault="006F50FB" w:rsidP="00EE105B">
      <w:pPr>
        <w:rPr>
          <w:b/>
          <w:i/>
        </w:rPr>
      </w:pPr>
    </w:p>
    <w:p w:rsidR="001557AB" w:rsidRDefault="001557AB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AD0834" w:rsidRDefault="00D20E80" w:rsidP="00CC035D">
      <w:pPr>
        <w:ind w:firstLine="708"/>
        <w:jc w:val="both"/>
      </w:pPr>
      <w:r w:rsidRPr="009E1DE3">
        <w:t xml:space="preserve"> Zamawiający informuje, iż na </w:t>
      </w:r>
      <w:r w:rsidR="009E1DE3" w:rsidRPr="009E1DE3">
        <w:t>podstawie</w:t>
      </w:r>
      <w:r w:rsidRPr="009E1DE3">
        <w:t xml:space="preserve"> art.</w:t>
      </w:r>
      <w:r w:rsidR="009122EE">
        <w:t xml:space="preserve"> 255 pkt 3</w:t>
      </w:r>
      <w:r w:rsidR="009E1DE3" w:rsidRPr="009E1DE3">
        <w:t xml:space="preserve"> </w:t>
      </w:r>
      <w:r w:rsidR="009E1DE3">
        <w:t xml:space="preserve">ustawy z dnia 11 września 2019 </w:t>
      </w:r>
      <w:r w:rsidR="009E1DE3" w:rsidRPr="00A63B34">
        <w:t xml:space="preserve"> r. Prawo zamówień publicznych (</w:t>
      </w:r>
      <w:r w:rsidR="009E1DE3">
        <w:t xml:space="preserve">tj. </w:t>
      </w:r>
      <w:r w:rsidR="009E1DE3" w:rsidRPr="00A63B34">
        <w:t xml:space="preserve">Dz. U. </w:t>
      </w:r>
      <w:r w:rsidR="009E1DE3">
        <w:t>z 2021 r. poz. 1129  ze zm.</w:t>
      </w:r>
      <w:r w:rsidR="009E1DE3" w:rsidRPr="00A63B34">
        <w:t xml:space="preserve">  )</w:t>
      </w:r>
      <w:r w:rsidR="009122EE">
        <w:t xml:space="preserve">  unieważnia postępowanie </w:t>
      </w:r>
      <w:r w:rsidR="00200B5C">
        <w:t xml:space="preserve"> , gdyż </w:t>
      </w:r>
      <w:r w:rsidR="00AD0834">
        <w:t xml:space="preserve">cena najkorzystniejszej oferty przewyższa kwotę, którą Zamawiający zamierza przeznaczyć na sfinansowanie zamówienia, chyba, że zamawiający może zwiększyć tę kwotę do ceny najkorzystniejszej oferty. </w:t>
      </w:r>
    </w:p>
    <w:p w:rsidR="00AD0834" w:rsidRDefault="00AD0834" w:rsidP="00CC035D">
      <w:pPr>
        <w:ind w:firstLine="708"/>
        <w:jc w:val="both"/>
      </w:pPr>
    </w:p>
    <w:p w:rsidR="00CC035D" w:rsidRDefault="00CC035D" w:rsidP="00CC035D">
      <w:pPr>
        <w:ind w:firstLine="708"/>
        <w:jc w:val="both"/>
        <w:rPr>
          <w:rFonts w:eastAsia="Calibri"/>
        </w:rPr>
      </w:pPr>
    </w:p>
    <w:p w:rsidR="00CC035D" w:rsidRDefault="004B5DC6" w:rsidP="00391ECC">
      <w:pPr>
        <w:jc w:val="both"/>
        <w:rPr>
          <w:rFonts w:eastAsia="Calibri"/>
          <w:b/>
        </w:rPr>
      </w:pPr>
      <w:r w:rsidRPr="004B5DC6">
        <w:rPr>
          <w:rFonts w:eastAsia="Calibri"/>
          <w:b/>
        </w:rPr>
        <w:t>UZASADNIENIE</w:t>
      </w:r>
      <w:r w:rsidR="00CC035D">
        <w:rPr>
          <w:rFonts w:eastAsia="Calibri"/>
          <w:b/>
        </w:rPr>
        <w:t>:</w:t>
      </w:r>
    </w:p>
    <w:p w:rsidR="00CC035D" w:rsidRDefault="00CC035D" w:rsidP="00391ECC">
      <w:pPr>
        <w:jc w:val="both"/>
        <w:rPr>
          <w:rFonts w:eastAsia="Calibri"/>
          <w:b/>
        </w:rPr>
      </w:pPr>
    </w:p>
    <w:p w:rsidR="00107BCA" w:rsidRDefault="00107BCA" w:rsidP="00357C8C">
      <w:r>
        <w:t>W pr</w:t>
      </w:r>
      <w:r w:rsidR="00B33820">
        <w:t>zedmiotowym postępowaniu złożona została 1 oferta</w:t>
      </w:r>
      <w:r w:rsidR="00F508CD">
        <w:t xml:space="preserve">  </w:t>
      </w:r>
      <w:r>
        <w:t>przez</w:t>
      </w:r>
      <w:r w:rsidR="009E080F">
        <w:t>:</w:t>
      </w:r>
      <w:r>
        <w:t xml:space="preserve"> </w:t>
      </w:r>
      <w:bookmarkStart w:id="0" w:name="_GoBack"/>
      <w:bookmarkEnd w:id="0"/>
    </w:p>
    <w:p w:rsidR="00F508CD" w:rsidRPr="00E557BB" w:rsidRDefault="00F508CD" w:rsidP="00F508CD">
      <w:pPr>
        <w:jc w:val="center"/>
      </w:pPr>
      <w:r w:rsidRPr="00E557BB">
        <w:t>Trzecia Przestrzeń Sp. z o.o.</w:t>
      </w:r>
    </w:p>
    <w:p w:rsidR="00F508CD" w:rsidRDefault="00F508CD" w:rsidP="00F508CD">
      <w:pPr>
        <w:jc w:val="center"/>
      </w:pPr>
      <w:r w:rsidRPr="00E557BB">
        <w:t>Wi</w:t>
      </w:r>
      <w:r>
        <w:t>śniówka 79</w:t>
      </w:r>
    </w:p>
    <w:p w:rsidR="00F508CD" w:rsidRDefault="00F508CD" w:rsidP="00F508CD">
      <w:pPr>
        <w:jc w:val="center"/>
      </w:pPr>
      <w:r>
        <w:t>26-001 Masłów</w:t>
      </w:r>
    </w:p>
    <w:p w:rsidR="009E080F" w:rsidRDefault="009E080F" w:rsidP="009E080F">
      <w:r>
        <w:t xml:space="preserve">z ceną brutto: </w:t>
      </w:r>
      <w:r w:rsidR="00F508CD">
        <w:t xml:space="preserve">268.358,40 </w:t>
      </w:r>
      <w:r w:rsidRPr="004B565B">
        <w:t>zł.</w:t>
      </w:r>
    </w:p>
    <w:p w:rsidR="009E080F" w:rsidRDefault="009E080F" w:rsidP="009E080F"/>
    <w:p w:rsidR="009E080F" w:rsidRDefault="009E080F" w:rsidP="009E080F">
      <w:pPr>
        <w:jc w:val="both"/>
      </w:pPr>
      <w:r>
        <w:tab/>
        <w:t>Zamawiający zamierzał przeznaczyć na realizację przedmiotowego zamówienia kwotę brutto                           w wysokości</w:t>
      </w:r>
      <w:r w:rsidR="00F508CD">
        <w:t>: 210.000</w:t>
      </w:r>
      <w:r w:rsidR="006B7A89">
        <w:t xml:space="preserve">,00 zł. </w:t>
      </w:r>
      <w:r>
        <w:t xml:space="preserve">Zamawiający nie ma możliwości zwiększenia </w:t>
      </w:r>
      <w:r w:rsidR="006B7A89">
        <w:t>tej kwoty do centy najkorzystniejszej oferty.</w:t>
      </w:r>
    </w:p>
    <w:p w:rsidR="009E080F" w:rsidRDefault="009E080F" w:rsidP="009E080F">
      <w:pPr>
        <w:ind w:left="-70"/>
        <w:jc w:val="center"/>
      </w:pPr>
    </w:p>
    <w:p w:rsidR="00CC035D" w:rsidRDefault="00CC035D" w:rsidP="006B7A89">
      <w:pPr>
        <w:ind w:firstLine="708"/>
        <w:jc w:val="both"/>
      </w:pPr>
      <w:r>
        <w:t>Biorąc powyższe pod uwagę</w:t>
      </w:r>
      <w:r w:rsidR="000255C3">
        <w:t xml:space="preserve"> </w:t>
      </w:r>
      <w:r w:rsidR="00B55D52">
        <w:t xml:space="preserve"> </w:t>
      </w:r>
      <w:r w:rsidR="006B7A89">
        <w:t xml:space="preserve">zachodzą przesłanki ustawowe do </w:t>
      </w:r>
      <w:r w:rsidR="000255C3">
        <w:t xml:space="preserve"> u</w:t>
      </w:r>
      <w:r w:rsidR="006B7A89">
        <w:t xml:space="preserve">nieważnienie postępowania. </w:t>
      </w:r>
      <w:r w:rsidR="000255C3">
        <w:t xml:space="preserve"> </w:t>
      </w:r>
    </w:p>
    <w:p w:rsidR="004B5DC6" w:rsidRDefault="00D904C0" w:rsidP="00391ECC">
      <w:pPr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1557AB" w:rsidRDefault="001557AB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1557AB" w:rsidRDefault="001557AB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E91AA6" w:rsidRDefault="007905AD" w:rsidP="00E91AA6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E91AA6" w:rsidSect="00D258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4E" w:rsidRDefault="005D0F4E" w:rsidP="0063407C">
      <w:r>
        <w:separator/>
      </w:r>
    </w:p>
  </w:endnote>
  <w:endnote w:type="continuationSeparator" w:id="0">
    <w:p w:rsidR="005D0F4E" w:rsidRDefault="005D0F4E" w:rsidP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5168"/>
      <w:docPartObj>
        <w:docPartGallery w:val="Page Numbers (Bottom of Page)"/>
        <w:docPartUnique/>
      </w:docPartObj>
    </w:sdtPr>
    <w:sdtEndPr/>
    <w:sdtContent>
      <w:p w:rsidR="003E0774" w:rsidRDefault="003E0774" w:rsidP="0063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8CD">
          <w:rPr>
            <w:noProof/>
          </w:rPr>
          <w:t>1</w:t>
        </w:r>
        <w:r>
          <w:fldChar w:fldCharType="end"/>
        </w:r>
      </w:p>
    </w:sdtContent>
  </w:sdt>
  <w:p w:rsidR="003E0774" w:rsidRDefault="003E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4E" w:rsidRDefault="005D0F4E" w:rsidP="0063407C">
      <w:r>
        <w:separator/>
      </w:r>
    </w:p>
  </w:footnote>
  <w:footnote w:type="continuationSeparator" w:id="0">
    <w:p w:rsidR="005D0F4E" w:rsidRDefault="005D0F4E" w:rsidP="006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255C3"/>
    <w:rsid w:val="00053146"/>
    <w:rsid w:val="00063826"/>
    <w:rsid w:val="00067A3C"/>
    <w:rsid w:val="00070C3F"/>
    <w:rsid w:val="00076606"/>
    <w:rsid w:val="00092D39"/>
    <w:rsid w:val="000A6679"/>
    <w:rsid w:val="000C001D"/>
    <w:rsid w:val="000C0E31"/>
    <w:rsid w:val="000C17B0"/>
    <w:rsid w:val="000E235E"/>
    <w:rsid w:val="000E6CFB"/>
    <w:rsid w:val="000F232A"/>
    <w:rsid w:val="00107BCA"/>
    <w:rsid w:val="00115986"/>
    <w:rsid w:val="0013355C"/>
    <w:rsid w:val="001557AB"/>
    <w:rsid w:val="0016298E"/>
    <w:rsid w:val="001651FD"/>
    <w:rsid w:val="00185DAA"/>
    <w:rsid w:val="00187484"/>
    <w:rsid w:val="00187874"/>
    <w:rsid w:val="00193C57"/>
    <w:rsid w:val="00197E20"/>
    <w:rsid w:val="001B167B"/>
    <w:rsid w:val="00200B5C"/>
    <w:rsid w:val="002059E9"/>
    <w:rsid w:val="00224781"/>
    <w:rsid w:val="00231311"/>
    <w:rsid w:val="002514A4"/>
    <w:rsid w:val="00260C4F"/>
    <w:rsid w:val="00262EAE"/>
    <w:rsid w:val="002648E8"/>
    <w:rsid w:val="002736D9"/>
    <w:rsid w:val="00293C86"/>
    <w:rsid w:val="002C00A1"/>
    <w:rsid w:val="002C12EA"/>
    <w:rsid w:val="002F6889"/>
    <w:rsid w:val="003032CE"/>
    <w:rsid w:val="00314B1D"/>
    <w:rsid w:val="00335312"/>
    <w:rsid w:val="00344BC3"/>
    <w:rsid w:val="0034751C"/>
    <w:rsid w:val="00357C8C"/>
    <w:rsid w:val="0037744E"/>
    <w:rsid w:val="0039022C"/>
    <w:rsid w:val="00391ECC"/>
    <w:rsid w:val="003C79A5"/>
    <w:rsid w:val="003D2249"/>
    <w:rsid w:val="003E0774"/>
    <w:rsid w:val="003E5EFB"/>
    <w:rsid w:val="003E7BA8"/>
    <w:rsid w:val="00400E38"/>
    <w:rsid w:val="00411DC4"/>
    <w:rsid w:val="00411F3D"/>
    <w:rsid w:val="0043210A"/>
    <w:rsid w:val="004574ED"/>
    <w:rsid w:val="00474AF1"/>
    <w:rsid w:val="004850FA"/>
    <w:rsid w:val="004A09AA"/>
    <w:rsid w:val="004B5DC6"/>
    <w:rsid w:val="004B5FFB"/>
    <w:rsid w:val="004B6BA5"/>
    <w:rsid w:val="004C686F"/>
    <w:rsid w:val="004D3991"/>
    <w:rsid w:val="004F2031"/>
    <w:rsid w:val="004F6C22"/>
    <w:rsid w:val="0051295B"/>
    <w:rsid w:val="0051649E"/>
    <w:rsid w:val="005408A4"/>
    <w:rsid w:val="0054279F"/>
    <w:rsid w:val="00545E12"/>
    <w:rsid w:val="00551674"/>
    <w:rsid w:val="005526F6"/>
    <w:rsid w:val="00594EE6"/>
    <w:rsid w:val="005A3DA6"/>
    <w:rsid w:val="005A5DB9"/>
    <w:rsid w:val="005D0F4E"/>
    <w:rsid w:val="005E513F"/>
    <w:rsid w:val="005E6E93"/>
    <w:rsid w:val="005F0E41"/>
    <w:rsid w:val="00607F24"/>
    <w:rsid w:val="00617321"/>
    <w:rsid w:val="0063407C"/>
    <w:rsid w:val="006376DD"/>
    <w:rsid w:val="0065695B"/>
    <w:rsid w:val="00660F56"/>
    <w:rsid w:val="00681C53"/>
    <w:rsid w:val="00696E22"/>
    <w:rsid w:val="006A4018"/>
    <w:rsid w:val="006B5111"/>
    <w:rsid w:val="006B6FB9"/>
    <w:rsid w:val="006B7A89"/>
    <w:rsid w:val="006D0CEF"/>
    <w:rsid w:val="006D33B1"/>
    <w:rsid w:val="006E1185"/>
    <w:rsid w:val="006F50FB"/>
    <w:rsid w:val="00700C03"/>
    <w:rsid w:val="00715ACF"/>
    <w:rsid w:val="00732471"/>
    <w:rsid w:val="00736D5E"/>
    <w:rsid w:val="00750D7B"/>
    <w:rsid w:val="00756AC6"/>
    <w:rsid w:val="007645F4"/>
    <w:rsid w:val="00771A68"/>
    <w:rsid w:val="007905AD"/>
    <w:rsid w:val="007B3837"/>
    <w:rsid w:val="007B6BA3"/>
    <w:rsid w:val="007C03AD"/>
    <w:rsid w:val="007E2265"/>
    <w:rsid w:val="007E5D25"/>
    <w:rsid w:val="007F437C"/>
    <w:rsid w:val="007F6537"/>
    <w:rsid w:val="0082529C"/>
    <w:rsid w:val="008417F9"/>
    <w:rsid w:val="00866581"/>
    <w:rsid w:val="00873EDD"/>
    <w:rsid w:val="008F557F"/>
    <w:rsid w:val="009053AF"/>
    <w:rsid w:val="00905F92"/>
    <w:rsid w:val="009122EE"/>
    <w:rsid w:val="00917B79"/>
    <w:rsid w:val="00925BE9"/>
    <w:rsid w:val="00927A89"/>
    <w:rsid w:val="00931DEF"/>
    <w:rsid w:val="009324AD"/>
    <w:rsid w:val="00951659"/>
    <w:rsid w:val="00954ECE"/>
    <w:rsid w:val="00997060"/>
    <w:rsid w:val="009A565E"/>
    <w:rsid w:val="009B1DBC"/>
    <w:rsid w:val="009C3CE9"/>
    <w:rsid w:val="009C7295"/>
    <w:rsid w:val="009D2A19"/>
    <w:rsid w:val="009E080F"/>
    <w:rsid w:val="009E1DE3"/>
    <w:rsid w:val="009E3982"/>
    <w:rsid w:val="009E4F18"/>
    <w:rsid w:val="00A02CBD"/>
    <w:rsid w:val="00A048CA"/>
    <w:rsid w:val="00A13325"/>
    <w:rsid w:val="00A33732"/>
    <w:rsid w:val="00A36D04"/>
    <w:rsid w:val="00A521C6"/>
    <w:rsid w:val="00A63B34"/>
    <w:rsid w:val="00A73E89"/>
    <w:rsid w:val="00A74D6E"/>
    <w:rsid w:val="00AA1520"/>
    <w:rsid w:val="00AA1EEC"/>
    <w:rsid w:val="00AB3616"/>
    <w:rsid w:val="00AD0834"/>
    <w:rsid w:val="00AD3107"/>
    <w:rsid w:val="00AE47CC"/>
    <w:rsid w:val="00AF53BB"/>
    <w:rsid w:val="00B25EE4"/>
    <w:rsid w:val="00B33820"/>
    <w:rsid w:val="00B536D6"/>
    <w:rsid w:val="00B55D52"/>
    <w:rsid w:val="00B73FF1"/>
    <w:rsid w:val="00B74422"/>
    <w:rsid w:val="00B82F1C"/>
    <w:rsid w:val="00B94B99"/>
    <w:rsid w:val="00BE1A4E"/>
    <w:rsid w:val="00BE7D10"/>
    <w:rsid w:val="00C00F53"/>
    <w:rsid w:val="00C155A6"/>
    <w:rsid w:val="00C71003"/>
    <w:rsid w:val="00CB06E4"/>
    <w:rsid w:val="00CC035D"/>
    <w:rsid w:val="00CD0488"/>
    <w:rsid w:val="00CD1661"/>
    <w:rsid w:val="00CE1CB9"/>
    <w:rsid w:val="00CE436F"/>
    <w:rsid w:val="00CE64F3"/>
    <w:rsid w:val="00CE6633"/>
    <w:rsid w:val="00D05EEC"/>
    <w:rsid w:val="00D126CE"/>
    <w:rsid w:val="00D20E80"/>
    <w:rsid w:val="00D24607"/>
    <w:rsid w:val="00D2585A"/>
    <w:rsid w:val="00D3381F"/>
    <w:rsid w:val="00D553F4"/>
    <w:rsid w:val="00D75C0C"/>
    <w:rsid w:val="00D83052"/>
    <w:rsid w:val="00D904C0"/>
    <w:rsid w:val="00DA7A87"/>
    <w:rsid w:val="00DD11CE"/>
    <w:rsid w:val="00DD4161"/>
    <w:rsid w:val="00E04B98"/>
    <w:rsid w:val="00E16F91"/>
    <w:rsid w:val="00E27E2F"/>
    <w:rsid w:val="00E3483E"/>
    <w:rsid w:val="00E367B1"/>
    <w:rsid w:val="00E668E2"/>
    <w:rsid w:val="00E815C4"/>
    <w:rsid w:val="00E91AA6"/>
    <w:rsid w:val="00EB6856"/>
    <w:rsid w:val="00EC7908"/>
    <w:rsid w:val="00ED6151"/>
    <w:rsid w:val="00EE105B"/>
    <w:rsid w:val="00EE22FB"/>
    <w:rsid w:val="00EF21B6"/>
    <w:rsid w:val="00F13B62"/>
    <w:rsid w:val="00F1584A"/>
    <w:rsid w:val="00F34F52"/>
    <w:rsid w:val="00F42C5D"/>
    <w:rsid w:val="00F508CD"/>
    <w:rsid w:val="00F62313"/>
    <w:rsid w:val="00F634F4"/>
    <w:rsid w:val="00F81979"/>
    <w:rsid w:val="00F91924"/>
    <w:rsid w:val="00FA4927"/>
    <w:rsid w:val="00FA7AC9"/>
    <w:rsid w:val="00FB04ED"/>
    <w:rsid w:val="00FB32A0"/>
    <w:rsid w:val="00FD28E0"/>
    <w:rsid w:val="00FD437F"/>
    <w:rsid w:val="00FF3DAE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Podsis rysunku,Akapit z listą numerowaną,lp1,Bullet List,FooterText,numbered,Paragraphe de liste1,列出段落,列出段落1,リスト段落1"/>
    <w:basedOn w:val="Normalny"/>
    <w:link w:val="AkapitzlistZnak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Podsis rysunku Znak,Akapit z listą numerowaną Znak,lp1 Znak"/>
    <w:link w:val="Akapitzlist"/>
    <w:uiPriority w:val="34"/>
    <w:qFormat/>
    <w:locked/>
    <w:rsid w:val="00917B7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3E07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71</cp:revision>
  <cp:lastPrinted>2022-06-09T08:40:00Z</cp:lastPrinted>
  <dcterms:created xsi:type="dcterms:W3CDTF">2016-11-25T07:37:00Z</dcterms:created>
  <dcterms:modified xsi:type="dcterms:W3CDTF">2022-06-23T11:14:00Z</dcterms:modified>
</cp:coreProperties>
</file>