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B4238" w14:textId="77777777" w:rsidR="00825690" w:rsidRPr="00495690" w:rsidRDefault="00F53F01" w:rsidP="002741B2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  <w:u w:val="single"/>
        </w:rPr>
      </w:pPr>
      <w:bookmarkStart w:id="0" w:name="_GoBack"/>
      <w:bookmarkEnd w:id="0"/>
      <w:r w:rsidRPr="00495690">
        <w:rPr>
          <w:rFonts w:asciiTheme="majorHAnsi" w:eastAsia="Times New Roman" w:hAnsiTheme="majorHAnsi" w:cs="Arial"/>
          <w:b/>
          <w:sz w:val="20"/>
          <w:szCs w:val="20"/>
          <w:u w:val="single"/>
        </w:rPr>
        <w:t>Projekt</w:t>
      </w:r>
    </w:p>
    <w:p w14:paraId="39F82F44" w14:textId="77777777" w:rsidR="00825690" w:rsidRPr="00495690" w:rsidRDefault="00825690" w:rsidP="00E51BB5">
      <w:pPr>
        <w:keepNext/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  <w:u w:val="single"/>
        </w:rPr>
      </w:pPr>
    </w:p>
    <w:p w14:paraId="013A2424" w14:textId="77777777" w:rsidR="00825690" w:rsidRPr="00495690" w:rsidRDefault="00825690" w:rsidP="00E51BB5">
      <w:pPr>
        <w:keepNext/>
        <w:spacing w:after="0" w:line="240" w:lineRule="auto"/>
        <w:jc w:val="center"/>
        <w:rPr>
          <w:rFonts w:asciiTheme="majorHAnsi" w:eastAsia="Times New Roman" w:hAnsiTheme="majorHAnsi" w:cs="Arial"/>
          <w:b/>
          <w:bCs/>
          <w:kern w:val="1"/>
          <w:sz w:val="20"/>
          <w:szCs w:val="20"/>
        </w:rPr>
      </w:pPr>
      <w:r w:rsidRPr="00495690">
        <w:rPr>
          <w:rFonts w:asciiTheme="majorHAnsi" w:eastAsia="Times New Roman" w:hAnsiTheme="majorHAnsi" w:cs="Arial"/>
          <w:b/>
          <w:bCs/>
          <w:kern w:val="1"/>
          <w:sz w:val="20"/>
          <w:szCs w:val="20"/>
        </w:rPr>
        <w:t xml:space="preserve">Umowa Nr……………………… </w:t>
      </w:r>
    </w:p>
    <w:p w14:paraId="2E8923CA" w14:textId="298E2BB3" w:rsidR="0089713B" w:rsidRDefault="005A485D" w:rsidP="00E51BB5">
      <w:pPr>
        <w:shd w:val="clear" w:color="auto" w:fill="F2F2F2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  <w:r w:rsidRPr="00D32204">
        <w:rPr>
          <w:rFonts w:ascii="Cambria" w:hAnsi="Cambria" w:cs="Arial"/>
          <w:b/>
          <w:sz w:val="20"/>
          <w:szCs w:val="20"/>
        </w:rPr>
        <w:t>„</w:t>
      </w:r>
      <w:bookmarkStart w:id="1" w:name="_Hlk97658205"/>
      <w:r w:rsidR="00865C78">
        <w:rPr>
          <w:rFonts w:ascii="Cambria" w:hAnsi="Cambria" w:cs="Arial"/>
          <w:b/>
          <w:sz w:val="20"/>
          <w:szCs w:val="20"/>
        </w:rPr>
        <w:t>Świadczenie usług</w:t>
      </w:r>
      <w:r w:rsidR="008C08CF">
        <w:rPr>
          <w:rFonts w:ascii="Cambria" w:hAnsi="Cambria" w:cs="Arial"/>
          <w:b/>
          <w:sz w:val="20"/>
          <w:szCs w:val="20"/>
        </w:rPr>
        <w:t xml:space="preserve"> prawnego poradnictwa specjalistycznego </w:t>
      </w:r>
      <w:r w:rsidR="00941F44">
        <w:rPr>
          <w:rFonts w:ascii="Cambria" w:hAnsi="Cambria" w:cs="Arial"/>
          <w:b/>
          <w:sz w:val="20"/>
          <w:szCs w:val="20"/>
        </w:rPr>
        <w:t xml:space="preserve"> </w:t>
      </w:r>
      <w:r w:rsidR="00EF1961">
        <w:rPr>
          <w:rFonts w:ascii="Cambria" w:hAnsi="Cambria" w:cs="Arial"/>
          <w:b/>
          <w:sz w:val="20"/>
          <w:szCs w:val="20"/>
        </w:rPr>
        <w:t xml:space="preserve"> </w:t>
      </w:r>
      <w:r w:rsidR="00865C78">
        <w:rPr>
          <w:rFonts w:ascii="Cambria" w:hAnsi="Cambria" w:cs="Arial"/>
          <w:b/>
          <w:sz w:val="20"/>
          <w:szCs w:val="20"/>
        </w:rPr>
        <w:t>na potrzeby projektu Podaj dobro dalej</w:t>
      </w:r>
      <w:r w:rsidR="007039EA" w:rsidRPr="00276759">
        <w:rPr>
          <w:rFonts w:ascii="Cambria" w:hAnsi="Cambria" w:cs="Arial"/>
          <w:b/>
          <w:sz w:val="20"/>
          <w:szCs w:val="20"/>
        </w:rPr>
        <w:t>”</w:t>
      </w:r>
      <w:bookmarkEnd w:id="1"/>
      <w:r w:rsidRPr="00D32204">
        <w:rPr>
          <w:rFonts w:ascii="Cambria" w:hAnsi="Cambria" w:cs="Arial"/>
          <w:b/>
          <w:sz w:val="20"/>
          <w:szCs w:val="20"/>
        </w:rPr>
        <w:t>”</w:t>
      </w:r>
    </w:p>
    <w:p w14:paraId="4A8C9EC3" w14:textId="77777777" w:rsidR="00C100A9" w:rsidRPr="00495690" w:rsidRDefault="00C100A9" w:rsidP="00E51BB5">
      <w:pPr>
        <w:pStyle w:val="Bezodstpw"/>
        <w:rPr>
          <w:rFonts w:asciiTheme="majorHAnsi" w:hAnsiTheme="majorHAnsi" w:cs="Cambria"/>
          <w:b/>
          <w:bCs/>
          <w:sz w:val="20"/>
          <w:szCs w:val="20"/>
        </w:rPr>
      </w:pPr>
      <w:r w:rsidRPr="00495690">
        <w:rPr>
          <w:rFonts w:asciiTheme="majorHAnsi" w:hAnsiTheme="majorHAnsi"/>
          <w:sz w:val="20"/>
          <w:szCs w:val="20"/>
        </w:rPr>
        <w:t>zawarta w dniu ………. 20</w:t>
      </w:r>
      <w:r w:rsidR="007039EA">
        <w:rPr>
          <w:rFonts w:asciiTheme="majorHAnsi" w:hAnsiTheme="majorHAnsi"/>
          <w:sz w:val="20"/>
          <w:szCs w:val="20"/>
        </w:rPr>
        <w:t>22</w:t>
      </w:r>
      <w:r w:rsidRPr="00495690">
        <w:rPr>
          <w:rFonts w:asciiTheme="majorHAnsi" w:hAnsiTheme="majorHAnsi"/>
          <w:sz w:val="20"/>
          <w:szCs w:val="20"/>
        </w:rPr>
        <w:t xml:space="preserve"> roku w </w:t>
      </w:r>
      <w:r w:rsidR="007039EA">
        <w:rPr>
          <w:rFonts w:asciiTheme="majorHAnsi" w:hAnsiTheme="majorHAnsi" w:cs="Cambria"/>
          <w:b/>
          <w:bCs/>
          <w:sz w:val="20"/>
          <w:szCs w:val="20"/>
        </w:rPr>
        <w:t>Skarżysku-Kamiennej</w:t>
      </w:r>
    </w:p>
    <w:p w14:paraId="0FB370BD" w14:textId="77777777" w:rsidR="00C100A9" w:rsidRPr="00495690" w:rsidRDefault="00C100A9" w:rsidP="00E51BB5">
      <w:pPr>
        <w:pStyle w:val="Standard"/>
        <w:jc w:val="both"/>
        <w:rPr>
          <w:rFonts w:asciiTheme="majorHAnsi" w:hAnsiTheme="majorHAnsi"/>
          <w:sz w:val="20"/>
          <w:szCs w:val="20"/>
        </w:rPr>
      </w:pPr>
      <w:r w:rsidRPr="00495690">
        <w:rPr>
          <w:rFonts w:asciiTheme="majorHAnsi" w:hAnsiTheme="majorHAnsi"/>
          <w:sz w:val="20"/>
          <w:szCs w:val="20"/>
        </w:rPr>
        <w:t>pomiędzy:</w:t>
      </w:r>
    </w:p>
    <w:p w14:paraId="71F8CA97" w14:textId="77777777" w:rsidR="00C100A9" w:rsidRPr="00495690" w:rsidRDefault="00C100A9" w:rsidP="00E51BB5">
      <w:pPr>
        <w:pStyle w:val="Standard"/>
        <w:jc w:val="both"/>
        <w:rPr>
          <w:rFonts w:asciiTheme="majorHAnsi" w:hAnsiTheme="majorHAnsi"/>
          <w:sz w:val="20"/>
          <w:szCs w:val="20"/>
        </w:rPr>
      </w:pPr>
      <w:r w:rsidRPr="00495690">
        <w:rPr>
          <w:rFonts w:asciiTheme="majorHAnsi" w:hAnsiTheme="majorHAnsi"/>
          <w:sz w:val="20"/>
          <w:szCs w:val="20"/>
        </w:rPr>
        <w:t xml:space="preserve"> </w:t>
      </w:r>
    </w:p>
    <w:p w14:paraId="7080EB14" w14:textId="77777777" w:rsidR="007039EA" w:rsidRPr="00206C60" w:rsidRDefault="007039EA" w:rsidP="007039EA">
      <w:pPr>
        <w:rPr>
          <w:rStyle w:val="FontStyle132"/>
          <w:rFonts w:ascii="Cambria" w:hAnsi="Cambria"/>
          <w:sz w:val="20"/>
          <w:szCs w:val="20"/>
        </w:rPr>
      </w:pPr>
      <w:r w:rsidRPr="00206C60">
        <w:rPr>
          <w:rStyle w:val="FontStyle132"/>
          <w:rFonts w:ascii="Cambria" w:hAnsi="Cambria"/>
          <w:sz w:val="20"/>
          <w:szCs w:val="20"/>
        </w:rPr>
        <w:t>Gmina Skarżysko-Kamienna</w:t>
      </w:r>
    </w:p>
    <w:p w14:paraId="1CC75195" w14:textId="77777777" w:rsidR="007039EA" w:rsidRPr="00206C60" w:rsidRDefault="007039EA" w:rsidP="007039EA">
      <w:pPr>
        <w:rPr>
          <w:rStyle w:val="FontStyle132"/>
          <w:rFonts w:ascii="Cambria" w:hAnsi="Cambria"/>
          <w:sz w:val="20"/>
          <w:szCs w:val="20"/>
        </w:rPr>
      </w:pPr>
      <w:r w:rsidRPr="00206C60">
        <w:rPr>
          <w:rStyle w:val="FontStyle132"/>
          <w:rFonts w:ascii="Cambria" w:hAnsi="Cambria"/>
          <w:sz w:val="20"/>
          <w:szCs w:val="20"/>
        </w:rPr>
        <w:t>ul. Sikorskiego 18</w:t>
      </w:r>
    </w:p>
    <w:p w14:paraId="25918996" w14:textId="77777777" w:rsidR="007039EA" w:rsidRPr="00206C60" w:rsidRDefault="007039EA" w:rsidP="007039EA">
      <w:pPr>
        <w:rPr>
          <w:rStyle w:val="FontStyle132"/>
          <w:rFonts w:ascii="Cambria" w:hAnsi="Cambria"/>
          <w:sz w:val="20"/>
          <w:szCs w:val="20"/>
        </w:rPr>
      </w:pPr>
      <w:r w:rsidRPr="00206C60">
        <w:rPr>
          <w:rStyle w:val="FontStyle132"/>
          <w:rFonts w:ascii="Cambria" w:hAnsi="Cambria"/>
          <w:sz w:val="20"/>
          <w:szCs w:val="20"/>
        </w:rPr>
        <w:t>26-110 Skarżysko-Kamienna</w:t>
      </w:r>
    </w:p>
    <w:p w14:paraId="5B580BC5" w14:textId="77777777" w:rsidR="00C100A9" w:rsidRPr="00495690" w:rsidRDefault="00C100A9" w:rsidP="00E51BB5">
      <w:pPr>
        <w:spacing w:after="0" w:line="240" w:lineRule="auto"/>
        <w:rPr>
          <w:rFonts w:asciiTheme="majorHAnsi" w:eastAsia="Times New Roman" w:hAnsiTheme="majorHAnsi"/>
          <w:b/>
          <w:sz w:val="20"/>
          <w:szCs w:val="20"/>
          <w:lang w:eastAsia="pl-PL"/>
        </w:rPr>
      </w:pPr>
      <w:r w:rsidRPr="00495690">
        <w:rPr>
          <w:rFonts w:asciiTheme="majorHAnsi" w:eastAsia="Times New Roman" w:hAnsiTheme="majorHAnsi"/>
          <w:b/>
          <w:sz w:val="20"/>
          <w:szCs w:val="20"/>
          <w:lang w:eastAsia="pl-PL"/>
        </w:rPr>
        <w:t xml:space="preserve">reprezentowaną przez </w:t>
      </w:r>
    </w:p>
    <w:p w14:paraId="5BC85AF5" w14:textId="77777777" w:rsidR="00C100A9" w:rsidRPr="00495690" w:rsidRDefault="00C100A9" w:rsidP="00E51BB5">
      <w:pPr>
        <w:autoSpaceDN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b/>
          <w:sz w:val="20"/>
          <w:szCs w:val="20"/>
          <w:lang w:eastAsia="pl-PL"/>
        </w:rPr>
      </w:pPr>
      <w:r w:rsidRPr="00495690">
        <w:rPr>
          <w:rFonts w:asciiTheme="majorHAnsi" w:eastAsia="Times New Roman" w:hAnsiTheme="majorHAnsi"/>
          <w:b/>
          <w:sz w:val="20"/>
          <w:szCs w:val="20"/>
          <w:lang w:eastAsia="pl-PL"/>
        </w:rPr>
        <w:t xml:space="preserve">…………………………………… – ……………………………………, </w:t>
      </w:r>
    </w:p>
    <w:p w14:paraId="30565367" w14:textId="77777777" w:rsidR="00C100A9" w:rsidRPr="00495690" w:rsidRDefault="00C100A9" w:rsidP="00E51BB5">
      <w:pPr>
        <w:autoSpaceDN w:val="0"/>
        <w:spacing w:after="0" w:line="240" w:lineRule="auto"/>
        <w:jc w:val="both"/>
        <w:textAlignment w:val="baseline"/>
        <w:rPr>
          <w:rFonts w:asciiTheme="majorHAnsi" w:eastAsia="SimSun" w:hAnsiTheme="majorHAnsi" w:cs="Tahoma"/>
          <w:sz w:val="20"/>
          <w:szCs w:val="20"/>
        </w:rPr>
      </w:pPr>
      <w:r w:rsidRPr="00495690">
        <w:rPr>
          <w:rFonts w:asciiTheme="majorHAnsi" w:eastAsia="Times New Roman" w:hAnsiTheme="majorHAnsi"/>
          <w:b/>
          <w:sz w:val="20"/>
          <w:szCs w:val="20"/>
          <w:lang w:eastAsia="pl-PL"/>
        </w:rPr>
        <w:t>zwaną w dalszej części umowy „Zamawiającym”,</w:t>
      </w:r>
    </w:p>
    <w:p w14:paraId="7ACA6D8E" w14:textId="77777777" w:rsidR="00A5316C" w:rsidRPr="00495690" w:rsidRDefault="00A5316C" w:rsidP="00E51BB5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42D9EA4E" w14:textId="77777777" w:rsidR="00A5316C" w:rsidRPr="00495690" w:rsidRDefault="00A5316C" w:rsidP="00E51BB5">
      <w:pPr>
        <w:pStyle w:val="Tytu"/>
        <w:tabs>
          <w:tab w:val="left" w:pos="4080"/>
        </w:tabs>
        <w:jc w:val="left"/>
        <w:rPr>
          <w:rFonts w:asciiTheme="majorHAnsi" w:hAnsiTheme="majorHAnsi" w:cs="Arial"/>
          <w:b w:val="0"/>
          <w:bCs/>
          <w:sz w:val="20"/>
        </w:rPr>
      </w:pPr>
    </w:p>
    <w:p w14:paraId="3CFE86C8" w14:textId="77777777" w:rsidR="00A5316C" w:rsidRPr="00495690" w:rsidRDefault="00A5316C" w:rsidP="00E51BB5">
      <w:pPr>
        <w:spacing w:after="0" w:line="240" w:lineRule="auto"/>
        <w:rPr>
          <w:rFonts w:asciiTheme="majorHAnsi" w:hAnsiTheme="majorHAnsi" w:cs="Arial"/>
          <w:b/>
          <w:smallCaps/>
          <w:sz w:val="20"/>
          <w:szCs w:val="20"/>
        </w:rPr>
      </w:pPr>
      <w:r w:rsidRPr="00495690">
        <w:rPr>
          <w:rFonts w:asciiTheme="majorHAnsi" w:hAnsiTheme="majorHAnsi" w:cs="Arial"/>
          <w:b/>
          <w:smallCaps/>
          <w:sz w:val="20"/>
          <w:szCs w:val="20"/>
        </w:rPr>
        <w:t>.........................................................................    NIP: .....................................................</w:t>
      </w:r>
    </w:p>
    <w:p w14:paraId="0B857556" w14:textId="77777777" w:rsidR="00A5316C" w:rsidRPr="00495690" w:rsidRDefault="00A5316C" w:rsidP="00E51BB5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495690">
        <w:rPr>
          <w:rFonts w:asciiTheme="majorHAnsi" w:hAnsiTheme="majorHAnsi" w:cs="Arial"/>
          <w:sz w:val="20"/>
          <w:szCs w:val="20"/>
        </w:rPr>
        <w:t>reprezentowaną przez :</w:t>
      </w:r>
    </w:p>
    <w:p w14:paraId="19F30D15" w14:textId="77777777" w:rsidR="00A5316C" w:rsidRPr="00495690" w:rsidRDefault="00A5316C" w:rsidP="00E51BB5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495690">
        <w:rPr>
          <w:rFonts w:asciiTheme="majorHAnsi" w:hAnsiTheme="majorHAnsi" w:cs="Arial"/>
          <w:b/>
          <w:smallCaps/>
          <w:sz w:val="20"/>
          <w:szCs w:val="20"/>
        </w:rPr>
        <w:t xml:space="preserve">......................................  -  ..............................  </w:t>
      </w:r>
      <w:r w:rsidRPr="00495690">
        <w:rPr>
          <w:rFonts w:asciiTheme="majorHAnsi" w:hAnsiTheme="majorHAnsi" w:cs="Arial"/>
          <w:sz w:val="20"/>
          <w:szCs w:val="20"/>
        </w:rPr>
        <w:t xml:space="preserve">zwany dalej </w:t>
      </w:r>
      <w:r w:rsidRPr="00495690">
        <w:rPr>
          <w:rFonts w:asciiTheme="majorHAnsi" w:hAnsiTheme="majorHAnsi" w:cs="Arial"/>
          <w:b/>
          <w:bCs/>
          <w:sz w:val="20"/>
          <w:szCs w:val="20"/>
        </w:rPr>
        <w:t>Wykonawcą</w:t>
      </w:r>
      <w:r w:rsidRPr="00495690">
        <w:rPr>
          <w:rFonts w:asciiTheme="majorHAnsi" w:hAnsiTheme="majorHAnsi" w:cs="Arial"/>
          <w:sz w:val="20"/>
          <w:szCs w:val="20"/>
        </w:rPr>
        <w:t>.</w:t>
      </w:r>
    </w:p>
    <w:p w14:paraId="1C4991E2" w14:textId="77777777" w:rsidR="00825690" w:rsidRPr="00495690" w:rsidRDefault="00825690" w:rsidP="00E51BB5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</w:p>
    <w:p w14:paraId="4D6E47DE" w14:textId="77777777" w:rsidR="00825690" w:rsidRPr="00495690" w:rsidRDefault="00825690" w:rsidP="00E51BB5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>o następującej treści:</w:t>
      </w:r>
    </w:p>
    <w:p w14:paraId="1AC7F567" w14:textId="77777777" w:rsidR="00825690" w:rsidRPr="00495690" w:rsidRDefault="00825690" w:rsidP="00E51BB5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</w:p>
    <w:p w14:paraId="041E3D86" w14:textId="77777777" w:rsidR="00825690" w:rsidRPr="00495690" w:rsidRDefault="00825690" w:rsidP="00E51BB5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495690">
        <w:rPr>
          <w:rFonts w:asciiTheme="majorHAnsi" w:eastAsia="Times New Roman" w:hAnsiTheme="majorHAnsi" w:cs="Arial"/>
          <w:b/>
          <w:sz w:val="20"/>
          <w:szCs w:val="20"/>
        </w:rPr>
        <w:t>§ 1</w:t>
      </w:r>
    </w:p>
    <w:p w14:paraId="172AEDA3" w14:textId="77777777" w:rsidR="00825690" w:rsidRPr="007039EA" w:rsidRDefault="00825690" w:rsidP="007039EA">
      <w:pPr>
        <w:pStyle w:val="Bezodstpw"/>
        <w:numPr>
          <w:ilvl w:val="0"/>
          <w:numId w:val="40"/>
        </w:numPr>
        <w:suppressAutoHyphens w:val="0"/>
        <w:ind w:left="284" w:hanging="284"/>
        <w:jc w:val="both"/>
        <w:rPr>
          <w:rFonts w:asciiTheme="majorHAnsi" w:hAnsiTheme="majorHAnsi" w:cs="Cambria"/>
          <w:b/>
          <w:sz w:val="20"/>
          <w:szCs w:val="20"/>
        </w:rPr>
      </w:pPr>
      <w:r w:rsidRPr="007039EA">
        <w:rPr>
          <w:rFonts w:asciiTheme="majorHAnsi" w:eastAsia="Times New Roman" w:hAnsiTheme="majorHAnsi" w:cs="Arial"/>
          <w:sz w:val="20"/>
          <w:szCs w:val="20"/>
        </w:rPr>
        <w:t xml:space="preserve">Zamawiający zleca, a Wykonawca zobowiązuje się do </w:t>
      </w:r>
      <w:r w:rsidR="00A5316C" w:rsidRPr="007039EA">
        <w:rPr>
          <w:rFonts w:asciiTheme="majorHAnsi" w:eastAsia="Times New Roman" w:hAnsiTheme="majorHAnsi" w:cs="Arial"/>
          <w:sz w:val="20"/>
          <w:szCs w:val="20"/>
        </w:rPr>
        <w:t xml:space="preserve">świadczenia </w:t>
      </w:r>
      <w:r w:rsidR="009A4A72" w:rsidRPr="007039EA">
        <w:rPr>
          <w:rFonts w:asciiTheme="majorHAnsi" w:hAnsiTheme="majorHAnsi" w:cs="Cambria"/>
          <w:sz w:val="20"/>
          <w:szCs w:val="20"/>
        </w:rPr>
        <w:t xml:space="preserve">usługi obejmującej </w:t>
      </w:r>
      <w:r w:rsidR="007039EA" w:rsidRPr="007039EA">
        <w:rPr>
          <w:rFonts w:asciiTheme="majorHAnsi" w:hAnsiTheme="majorHAnsi" w:cs="Cambria"/>
          <w:b/>
          <w:sz w:val="20"/>
          <w:szCs w:val="20"/>
        </w:rPr>
        <w:t xml:space="preserve">Świadczenie usług </w:t>
      </w:r>
      <w:r w:rsidR="001A6F66">
        <w:rPr>
          <w:rFonts w:ascii="Cambria" w:hAnsi="Cambria" w:cs="Arial"/>
          <w:b/>
          <w:sz w:val="20"/>
          <w:szCs w:val="20"/>
        </w:rPr>
        <w:t xml:space="preserve">rekreacyjnych, kulturalnych i sportowych </w:t>
      </w:r>
      <w:r w:rsidR="007039EA" w:rsidRPr="007039EA">
        <w:rPr>
          <w:rFonts w:asciiTheme="majorHAnsi" w:hAnsiTheme="majorHAnsi" w:cs="Cambria"/>
          <w:b/>
          <w:sz w:val="20"/>
          <w:szCs w:val="20"/>
        </w:rPr>
        <w:t xml:space="preserve"> na potrzeby projektu „PODAJ  DOBRO  DALEJ”</w:t>
      </w:r>
      <w:r w:rsidR="0089713B" w:rsidRPr="007039EA">
        <w:rPr>
          <w:rFonts w:asciiTheme="majorHAnsi" w:hAnsiTheme="majorHAnsi" w:cs="Arial"/>
          <w:b/>
          <w:sz w:val="20"/>
          <w:szCs w:val="20"/>
        </w:rPr>
        <w:t>,</w:t>
      </w:r>
      <w:r w:rsidR="009A4A72" w:rsidRPr="007039EA">
        <w:rPr>
          <w:rFonts w:asciiTheme="majorHAnsi" w:hAnsiTheme="majorHAnsi" w:cs="Cambria"/>
          <w:sz w:val="20"/>
          <w:szCs w:val="20"/>
        </w:rPr>
        <w:t xml:space="preserve"> </w:t>
      </w:r>
      <w:r w:rsidR="007039EA" w:rsidRPr="007039EA">
        <w:rPr>
          <w:rFonts w:asciiTheme="majorHAnsi" w:hAnsiTheme="majorHAnsi" w:cs="Cambria"/>
          <w:sz w:val="20"/>
          <w:szCs w:val="20"/>
        </w:rPr>
        <w:t>Projekt „Podaj dobro dalej” realizowany przez Gminę Skarżysko- Kamienna jest współfinansowany przez Unię Europejską w ramach Europejskiego Funduszu Społecznego Regionalny Program Operacyjny Województwa Świętokrzyskiego na lata 2014-2020</w:t>
      </w:r>
    </w:p>
    <w:p w14:paraId="64EB4348" w14:textId="77777777" w:rsidR="0044451B" w:rsidRPr="00495690" w:rsidRDefault="0044451B" w:rsidP="00E51BB5">
      <w:pPr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</w:rPr>
      </w:pPr>
    </w:p>
    <w:p w14:paraId="3080FC6C" w14:textId="77777777" w:rsidR="00555657" w:rsidRPr="00495690" w:rsidRDefault="00555657" w:rsidP="00E51BB5">
      <w:pPr>
        <w:suppressAutoHyphens w:val="0"/>
        <w:autoSpaceDE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495690">
        <w:rPr>
          <w:rFonts w:asciiTheme="majorHAnsi" w:hAnsiTheme="majorHAnsi" w:cs="Arial"/>
          <w:sz w:val="20"/>
          <w:szCs w:val="20"/>
        </w:rPr>
        <w:t>2. Wykonawca oświadcza, iż:</w:t>
      </w:r>
    </w:p>
    <w:p w14:paraId="5F6077DA" w14:textId="77777777" w:rsidR="00555657" w:rsidRPr="00495690" w:rsidRDefault="00555657" w:rsidP="00E51BB5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495690">
        <w:rPr>
          <w:rFonts w:asciiTheme="majorHAnsi" w:hAnsiTheme="majorHAnsi" w:cs="Arial"/>
          <w:sz w:val="20"/>
          <w:szCs w:val="20"/>
        </w:rPr>
        <w:t>dysponuje osobą ……… posiadającą odpowiednie kwalifikacje i doświadczenie zawodowe niezbędne do realizacji przedmiotu umowy,</w:t>
      </w:r>
    </w:p>
    <w:p w14:paraId="12E2BE04" w14:textId="77777777" w:rsidR="00555657" w:rsidRPr="00495690" w:rsidRDefault="00555657" w:rsidP="00E51BB5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495690">
        <w:rPr>
          <w:rFonts w:asciiTheme="majorHAnsi" w:hAnsiTheme="majorHAnsi" w:cs="Arial"/>
          <w:sz w:val="20"/>
          <w:szCs w:val="20"/>
        </w:rPr>
        <w:t>doświadczenie zawodowe osoby ………………………… wykonującego przedmiot umowy wynosi …………. - zgodnie z przedstawion</w:t>
      </w:r>
      <w:r w:rsidR="002F5385" w:rsidRPr="00495690">
        <w:rPr>
          <w:rFonts w:asciiTheme="majorHAnsi" w:hAnsiTheme="majorHAnsi" w:cs="Arial"/>
          <w:sz w:val="20"/>
          <w:szCs w:val="20"/>
        </w:rPr>
        <w:t>ą</w:t>
      </w:r>
      <w:r w:rsidR="005A485D">
        <w:rPr>
          <w:rFonts w:asciiTheme="majorHAnsi" w:hAnsiTheme="majorHAnsi" w:cs="Arial"/>
          <w:sz w:val="20"/>
          <w:szCs w:val="20"/>
        </w:rPr>
        <w:t xml:space="preserve"> ofertą,</w:t>
      </w:r>
    </w:p>
    <w:p w14:paraId="1FA04E6F" w14:textId="77777777" w:rsidR="00555657" w:rsidRPr="00495690" w:rsidRDefault="00555657" w:rsidP="00E51BB5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495690">
        <w:rPr>
          <w:rFonts w:asciiTheme="majorHAnsi" w:hAnsiTheme="majorHAnsi" w:cs="Arial"/>
          <w:sz w:val="20"/>
          <w:szCs w:val="20"/>
        </w:rPr>
        <w:t>przy realizacji umowy będzie/ nie będzie spełniony aspekt społeczny - zatrudnienie</w:t>
      </w:r>
      <w:r w:rsidR="0062339B" w:rsidRPr="00495690">
        <w:rPr>
          <w:rFonts w:asciiTheme="majorHAnsi" w:hAnsiTheme="majorHAnsi" w:cs="Arial"/>
          <w:sz w:val="20"/>
          <w:szCs w:val="20"/>
        </w:rPr>
        <w:t xml:space="preserve"> </w:t>
      </w:r>
      <w:r w:rsidRPr="00495690">
        <w:rPr>
          <w:rFonts w:asciiTheme="majorHAnsi" w:hAnsiTheme="majorHAnsi" w:cs="Arial"/>
          <w:sz w:val="20"/>
          <w:szCs w:val="20"/>
        </w:rPr>
        <w:t>o</w:t>
      </w:r>
      <w:r w:rsidR="00B26B83" w:rsidRPr="00495690">
        <w:rPr>
          <w:rFonts w:asciiTheme="majorHAnsi" w:hAnsiTheme="majorHAnsi" w:cs="Arial"/>
          <w:sz w:val="20"/>
          <w:szCs w:val="20"/>
        </w:rPr>
        <w:t>soby</w:t>
      </w:r>
      <w:r w:rsidRPr="00495690">
        <w:rPr>
          <w:rFonts w:asciiTheme="majorHAnsi" w:hAnsiTheme="majorHAnsi" w:cs="Arial"/>
          <w:sz w:val="20"/>
          <w:szCs w:val="20"/>
        </w:rPr>
        <w:t xml:space="preserve"> bezrobotn</w:t>
      </w:r>
      <w:r w:rsidR="00B26B83" w:rsidRPr="00495690">
        <w:rPr>
          <w:rFonts w:asciiTheme="majorHAnsi" w:hAnsiTheme="majorHAnsi" w:cs="Arial"/>
          <w:sz w:val="20"/>
          <w:szCs w:val="20"/>
        </w:rPr>
        <w:t xml:space="preserve">ej </w:t>
      </w:r>
      <w:r w:rsidR="00623CBB" w:rsidRPr="00495690">
        <w:rPr>
          <w:rFonts w:asciiTheme="majorHAnsi" w:hAnsiTheme="majorHAnsi" w:cs="Arial"/>
          <w:sz w:val="20"/>
          <w:szCs w:val="20"/>
        </w:rPr>
        <w:t xml:space="preserve">lub niepełnosprawnej </w:t>
      </w:r>
      <w:r w:rsidRPr="00495690">
        <w:rPr>
          <w:rFonts w:asciiTheme="majorHAnsi" w:hAnsiTheme="majorHAnsi" w:cs="Arial"/>
          <w:sz w:val="20"/>
          <w:szCs w:val="20"/>
        </w:rPr>
        <w:t>do wykonania przedmiotu umowy</w:t>
      </w:r>
      <w:r w:rsidR="001329FC" w:rsidRPr="00495690">
        <w:rPr>
          <w:rFonts w:asciiTheme="majorHAnsi" w:hAnsiTheme="majorHAnsi" w:cs="Arial"/>
          <w:sz w:val="20"/>
          <w:szCs w:val="20"/>
        </w:rPr>
        <w:t xml:space="preserve"> bezpośrednio </w:t>
      </w:r>
      <w:r w:rsidR="001329FC" w:rsidRPr="00495690">
        <w:rPr>
          <w:rFonts w:asciiTheme="majorHAnsi" w:hAnsiTheme="majorHAnsi" w:cs="Arial"/>
          <w:b/>
          <w:bCs/>
          <w:sz w:val="20"/>
          <w:szCs w:val="20"/>
        </w:rPr>
        <w:t>w miejscu realizacji zamówienia</w:t>
      </w:r>
      <w:r w:rsidRPr="00495690">
        <w:rPr>
          <w:rFonts w:asciiTheme="majorHAnsi" w:hAnsiTheme="majorHAnsi" w:cs="Arial"/>
          <w:b/>
          <w:bCs/>
          <w:sz w:val="20"/>
          <w:szCs w:val="20"/>
        </w:rPr>
        <w:t xml:space="preserve"> (tj. w charakterze </w:t>
      </w:r>
      <w:r w:rsidR="00FC33CD" w:rsidRPr="00495690">
        <w:rPr>
          <w:rFonts w:asciiTheme="majorHAnsi" w:hAnsiTheme="majorHAnsi" w:cs="Arial"/>
          <w:b/>
          <w:bCs/>
          <w:sz w:val="20"/>
          <w:szCs w:val="20"/>
        </w:rPr>
        <w:t xml:space="preserve">………………………………. wpisać </w:t>
      </w:r>
      <w:r w:rsidR="005A485D">
        <w:rPr>
          <w:rFonts w:asciiTheme="majorHAnsi" w:hAnsiTheme="majorHAnsi" w:cs="Arial"/>
          <w:b/>
          <w:bCs/>
          <w:sz w:val="20"/>
          <w:szCs w:val="20"/>
        </w:rPr>
        <w:t>zakres</w:t>
      </w:r>
      <w:r w:rsidRPr="00495690">
        <w:rPr>
          <w:rFonts w:asciiTheme="majorHAnsi" w:hAnsiTheme="majorHAnsi" w:cs="Arial"/>
          <w:sz w:val="20"/>
          <w:szCs w:val="20"/>
        </w:rPr>
        <w:t>),</w:t>
      </w:r>
    </w:p>
    <w:p w14:paraId="63EDCDE4" w14:textId="77777777" w:rsidR="008341EE" w:rsidRPr="00495690" w:rsidRDefault="00555657" w:rsidP="00E51BB5">
      <w:pPr>
        <w:numPr>
          <w:ilvl w:val="0"/>
          <w:numId w:val="3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495690">
        <w:rPr>
          <w:rFonts w:asciiTheme="majorHAnsi" w:hAnsiTheme="majorHAnsi" w:cs="Arial"/>
          <w:sz w:val="20"/>
          <w:szCs w:val="20"/>
        </w:rPr>
        <w:t xml:space="preserve">obciążenie wynikające z wykonywania umów realizowanych w ramach wszystkich projektów EFS nie utrudni prawidłowej i efektywnej realizacji zadań w ramach projektu </w:t>
      </w:r>
      <w:r w:rsidR="000B5447" w:rsidRPr="00495690">
        <w:rPr>
          <w:rFonts w:asciiTheme="majorHAnsi" w:hAnsiTheme="majorHAnsi" w:cs="Arial"/>
          <w:sz w:val="20"/>
          <w:szCs w:val="20"/>
        </w:rPr>
        <w:t xml:space="preserve">pn. </w:t>
      </w:r>
      <w:r w:rsidR="008341EE" w:rsidRPr="00495690">
        <w:rPr>
          <w:rFonts w:asciiTheme="majorHAnsi" w:hAnsiTheme="majorHAnsi" w:cs="Arial"/>
          <w:b/>
          <w:sz w:val="20"/>
          <w:szCs w:val="20"/>
        </w:rPr>
        <w:t>„</w:t>
      </w:r>
      <w:r w:rsidR="007039EA" w:rsidRPr="007039EA">
        <w:rPr>
          <w:rFonts w:asciiTheme="majorHAnsi" w:hAnsiTheme="majorHAnsi" w:cs="Arial"/>
          <w:b/>
          <w:sz w:val="20"/>
          <w:szCs w:val="20"/>
        </w:rPr>
        <w:t>Podaj dobro dalej</w:t>
      </w:r>
      <w:r w:rsidR="0089713B" w:rsidRPr="00495690">
        <w:rPr>
          <w:rFonts w:asciiTheme="majorHAnsi" w:hAnsiTheme="majorHAnsi" w:cs="Arial"/>
          <w:b/>
          <w:sz w:val="20"/>
          <w:szCs w:val="20"/>
        </w:rPr>
        <w:t>”</w:t>
      </w:r>
      <w:r w:rsidR="00314C25" w:rsidRPr="00495690">
        <w:rPr>
          <w:rFonts w:asciiTheme="majorHAnsi" w:hAnsiTheme="majorHAnsi" w:cs="Arial"/>
          <w:b/>
          <w:sz w:val="20"/>
          <w:szCs w:val="20"/>
        </w:rPr>
        <w:t>,</w:t>
      </w:r>
    </w:p>
    <w:p w14:paraId="35008E4D" w14:textId="77777777" w:rsidR="00B26B83" w:rsidRPr="00495690" w:rsidRDefault="00B26B83" w:rsidP="00E51BB5">
      <w:pPr>
        <w:numPr>
          <w:ilvl w:val="0"/>
          <w:numId w:val="3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0"/>
          <w:szCs w:val="20"/>
          <w:u w:val="single"/>
        </w:rPr>
      </w:pPr>
      <w:r w:rsidRPr="00495690">
        <w:rPr>
          <w:rFonts w:asciiTheme="majorHAnsi" w:hAnsiTheme="majorHAnsi"/>
          <w:sz w:val="20"/>
          <w:szCs w:val="20"/>
          <w:lang w:eastAsia="pl-PL"/>
        </w:rPr>
        <w:t>Zamawiający przewiduje możliwość kontroli zatrudnienia osób bezrobotnych</w:t>
      </w:r>
      <w:r w:rsidR="00623CBB" w:rsidRPr="00495690">
        <w:rPr>
          <w:rFonts w:asciiTheme="majorHAnsi" w:hAnsiTheme="majorHAnsi"/>
          <w:sz w:val="20"/>
          <w:szCs w:val="20"/>
          <w:lang w:eastAsia="pl-PL"/>
        </w:rPr>
        <w:t xml:space="preserve"> </w:t>
      </w:r>
      <w:r w:rsidR="00623CBB" w:rsidRPr="00495690">
        <w:rPr>
          <w:rFonts w:asciiTheme="majorHAnsi" w:hAnsiTheme="majorHAnsi" w:cs="Arial"/>
          <w:sz w:val="20"/>
          <w:szCs w:val="20"/>
        </w:rPr>
        <w:t>lub niepełnosprawnej</w:t>
      </w:r>
      <w:r w:rsidRPr="00495690">
        <w:rPr>
          <w:rFonts w:asciiTheme="majorHAnsi" w:hAnsiTheme="majorHAnsi"/>
          <w:sz w:val="20"/>
          <w:szCs w:val="20"/>
          <w:lang w:eastAsia="pl-PL"/>
        </w:rPr>
        <w:t xml:space="preserve"> (w przypadku zadeklarowania spełnienia </w:t>
      </w:r>
      <w:r w:rsidR="001329FC" w:rsidRPr="00495690">
        <w:rPr>
          <w:rFonts w:asciiTheme="majorHAnsi" w:hAnsiTheme="majorHAnsi"/>
          <w:sz w:val="20"/>
          <w:szCs w:val="20"/>
          <w:lang w:eastAsia="pl-PL"/>
        </w:rPr>
        <w:t>aspektów społecznych</w:t>
      </w:r>
      <w:r w:rsidRPr="00495690">
        <w:rPr>
          <w:rFonts w:asciiTheme="majorHAnsi" w:hAnsiTheme="majorHAnsi"/>
          <w:sz w:val="20"/>
          <w:szCs w:val="20"/>
          <w:lang w:eastAsia="pl-PL"/>
        </w:rPr>
        <w:t>) poprzez żądanie złożenia przez Wykonawcę oświadczenia o zatrudnieniu takich osób. W przypadku zadeklarowania przez Wykonawcę zatrudnienia osób bezrobotnych</w:t>
      </w:r>
      <w:r w:rsidR="00623CBB" w:rsidRPr="00495690">
        <w:rPr>
          <w:rFonts w:asciiTheme="majorHAnsi" w:hAnsiTheme="majorHAnsi"/>
          <w:sz w:val="20"/>
          <w:szCs w:val="20"/>
          <w:lang w:eastAsia="pl-PL"/>
        </w:rPr>
        <w:t xml:space="preserve"> </w:t>
      </w:r>
      <w:r w:rsidR="00623CBB" w:rsidRPr="00495690">
        <w:rPr>
          <w:rFonts w:asciiTheme="majorHAnsi" w:hAnsiTheme="majorHAnsi" w:cs="Arial"/>
          <w:sz w:val="20"/>
          <w:szCs w:val="20"/>
        </w:rPr>
        <w:t>lub niepełnosprawnych</w:t>
      </w:r>
      <w:r w:rsidRPr="00495690">
        <w:rPr>
          <w:rFonts w:asciiTheme="majorHAnsi" w:hAnsiTheme="majorHAnsi"/>
          <w:sz w:val="20"/>
          <w:szCs w:val="20"/>
          <w:lang w:eastAsia="pl-PL"/>
        </w:rPr>
        <w:t>, Wykonawca ma obowiązek przedstawienia dowodu zatrudnienia takich osób, na każdorazowe żądanie Zamawiającego</w:t>
      </w:r>
      <w:r w:rsidRPr="00495690">
        <w:rPr>
          <w:rFonts w:asciiTheme="majorHAnsi" w:hAnsiTheme="majorHAnsi"/>
          <w:b/>
          <w:bCs/>
          <w:sz w:val="20"/>
          <w:szCs w:val="20"/>
          <w:lang w:eastAsia="pl-PL"/>
        </w:rPr>
        <w:t xml:space="preserve">. </w:t>
      </w:r>
      <w:r w:rsidRPr="00495690">
        <w:rPr>
          <w:rFonts w:asciiTheme="majorHAnsi" w:hAnsiTheme="majorHAnsi"/>
          <w:b/>
          <w:bCs/>
          <w:sz w:val="20"/>
          <w:szCs w:val="20"/>
          <w:u w:val="single"/>
          <w:lang w:eastAsia="pl-PL"/>
        </w:rPr>
        <w:t xml:space="preserve">Za brak przedstawienia w/w dowodów w ciągu 7 dni roboczych od wezwania zostanie naliczona Wykonawcy kara umowna w wysokości </w:t>
      </w:r>
      <w:r w:rsidR="0096405A" w:rsidRPr="00495690">
        <w:rPr>
          <w:rFonts w:asciiTheme="majorHAnsi" w:hAnsiTheme="majorHAnsi"/>
          <w:b/>
          <w:bCs/>
          <w:sz w:val="20"/>
          <w:szCs w:val="20"/>
          <w:u w:val="single"/>
          <w:lang w:eastAsia="pl-PL"/>
        </w:rPr>
        <w:t>5% wartości brutto umowy.</w:t>
      </w:r>
    </w:p>
    <w:p w14:paraId="715FFE14" w14:textId="77777777" w:rsidR="00555657" w:rsidRPr="00495690" w:rsidRDefault="00555657" w:rsidP="00E51BB5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</w:p>
    <w:p w14:paraId="0AA34ADE" w14:textId="77777777" w:rsidR="00825690" w:rsidRPr="00495690" w:rsidRDefault="00825690" w:rsidP="00E51BB5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495690">
        <w:rPr>
          <w:rFonts w:asciiTheme="majorHAnsi" w:eastAsia="Times New Roman" w:hAnsiTheme="majorHAnsi" w:cs="Arial"/>
          <w:b/>
          <w:sz w:val="20"/>
          <w:szCs w:val="20"/>
        </w:rPr>
        <w:t>§ 2</w:t>
      </w:r>
    </w:p>
    <w:p w14:paraId="357BD508" w14:textId="77777777" w:rsidR="00D63296" w:rsidRPr="00495690" w:rsidRDefault="00363C16" w:rsidP="00E51BB5">
      <w:pPr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>Wykonawca za przeprowadzenie usług</w:t>
      </w:r>
      <w:r w:rsidR="00337FFD" w:rsidRPr="00495690">
        <w:rPr>
          <w:rFonts w:asciiTheme="majorHAnsi" w:eastAsia="Times New Roman" w:hAnsiTheme="majorHAnsi" w:cs="Arial"/>
          <w:sz w:val="20"/>
          <w:szCs w:val="20"/>
        </w:rPr>
        <w:t xml:space="preserve">i </w:t>
      </w:r>
      <w:r w:rsidR="00D63296" w:rsidRPr="00495690">
        <w:rPr>
          <w:rFonts w:asciiTheme="majorHAnsi" w:eastAsia="Times New Roman" w:hAnsiTheme="majorHAnsi" w:cs="Arial"/>
          <w:sz w:val="20"/>
          <w:szCs w:val="20"/>
        </w:rPr>
        <w:t>:</w:t>
      </w:r>
    </w:p>
    <w:p w14:paraId="6AA85817" w14:textId="77777777" w:rsidR="00363C16" w:rsidRPr="00495690" w:rsidRDefault="005A485D" w:rsidP="00E51BB5">
      <w:pPr>
        <w:spacing w:after="0" w:line="240" w:lineRule="auto"/>
        <w:ind w:left="360"/>
        <w:jc w:val="both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 xml:space="preserve">o której </w:t>
      </w:r>
      <w:r w:rsidR="00363C16" w:rsidRPr="00495690">
        <w:rPr>
          <w:rFonts w:asciiTheme="majorHAnsi" w:eastAsia="Times New Roman" w:hAnsiTheme="majorHAnsi" w:cs="Arial"/>
          <w:sz w:val="20"/>
          <w:szCs w:val="20"/>
        </w:rPr>
        <w:t>mowa w  § 1 otrzyma wynagrodzenie brutto w wysokości  ……….……………….….. zł (słownie …………………..……………………………………………………..…………………..zł),</w:t>
      </w:r>
      <w:r w:rsidR="00D01296">
        <w:rPr>
          <w:rFonts w:asciiTheme="majorHAnsi" w:eastAsia="Times New Roman" w:hAnsiTheme="majorHAnsi" w:cs="Arial"/>
          <w:sz w:val="20"/>
          <w:szCs w:val="20"/>
        </w:rPr>
        <w:t xml:space="preserve"> za jedną godzinę wynagrodzenie w wysokości ……………………zł</w:t>
      </w:r>
    </w:p>
    <w:p w14:paraId="57484F6F" w14:textId="77777777" w:rsidR="00363FAA" w:rsidRPr="00495690" w:rsidRDefault="00363FAA" w:rsidP="00E51BB5">
      <w:pPr>
        <w:pStyle w:val="Akapitzlist"/>
        <w:numPr>
          <w:ilvl w:val="0"/>
          <w:numId w:val="30"/>
        </w:numPr>
        <w:suppressAutoHyphens w:val="0"/>
        <w:overflowPunct w:val="0"/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495690">
        <w:rPr>
          <w:rFonts w:asciiTheme="majorHAnsi" w:hAnsiTheme="majorHAnsi"/>
          <w:bCs/>
          <w:sz w:val="20"/>
          <w:szCs w:val="20"/>
        </w:rPr>
        <w:t xml:space="preserve">Od kwoty wynagrodzenia brutto za wykonany przedmiot umowy w danym miesiącu w przypadku osób fizycznych nieprowadzących działalności gospodarczej zostanie potrącona zgodnie z obowiązującymi przepisami zaliczka na podatek dochodowy od osób fizycznych oraz należne składki z tytułu ubezpieczenia społecznego będące zobowiązaniem po stronie Wykonawcy. </w:t>
      </w:r>
    </w:p>
    <w:p w14:paraId="0C1C3071" w14:textId="77777777" w:rsidR="007B11BD" w:rsidRPr="00495690" w:rsidRDefault="00363FAA" w:rsidP="00E51BB5">
      <w:pPr>
        <w:pStyle w:val="Akapitzlist"/>
        <w:numPr>
          <w:ilvl w:val="0"/>
          <w:numId w:val="30"/>
        </w:numPr>
        <w:suppressAutoHyphens w:val="0"/>
        <w:overflowPunct w:val="0"/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495690">
        <w:rPr>
          <w:rFonts w:asciiTheme="majorHAnsi" w:hAnsiTheme="majorHAnsi"/>
          <w:sz w:val="20"/>
          <w:szCs w:val="20"/>
        </w:rPr>
        <w:lastRenderedPageBreak/>
        <w:t>Wykonawca w terminie 2 dni od daty zaistnienia zdarzenia jest zobowiązany powiadomić Zamawiającego o wszelkich zmianach, które będą miały wpływ na koszty ponoszone po stronie Zamawiającego a związane z zatrudnieniem Wykonawcy, w szczególności zmiana danych związanych ze złożonym oświadczeniem zleceniobiorcy do oferty.</w:t>
      </w:r>
    </w:p>
    <w:p w14:paraId="307B0DBB" w14:textId="77777777" w:rsidR="007B11BD" w:rsidRPr="00495690" w:rsidRDefault="00825690" w:rsidP="00E51BB5">
      <w:pPr>
        <w:pStyle w:val="Akapitzlist"/>
        <w:numPr>
          <w:ilvl w:val="0"/>
          <w:numId w:val="30"/>
        </w:numPr>
        <w:suppressAutoHyphens w:val="0"/>
        <w:overflowPunct w:val="0"/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>Wynagrodzenie płatne będzie</w:t>
      </w:r>
      <w:r w:rsidR="00D01296">
        <w:rPr>
          <w:rFonts w:asciiTheme="majorHAnsi" w:eastAsia="Times New Roman" w:hAnsiTheme="majorHAnsi" w:cs="Arial"/>
          <w:sz w:val="20"/>
          <w:szCs w:val="20"/>
        </w:rPr>
        <w:t xml:space="preserve"> za faktyczną ilość przeprowadzonych godzin</w:t>
      </w:r>
      <w:r w:rsidRPr="00495690">
        <w:rPr>
          <w:rFonts w:asciiTheme="majorHAnsi" w:eastAsia="Times New Roman" w:hAnsiTheme="majorHAnsi" w:cs="Arial"/>
          <w:sz w:val="20"/>
          <w:szCs w:val="20"/>
        </w:rPr>
        <w:t xml:space="preserve"> w częściach po zakończeniu </w:t>
      </w:r>
      <w:r w:rsidR="00A21E1B" w:rsidRPr="00495690">
        <w:rPr>
          <w:rFonts w:asciiTheme="majorHAnsi" w:eastAsia="Times New Roman" w:hAnsiTheme="majorHAnsi" w:cs="Arial"/>
          <w:sz w:val="20"/>
          <w:szCs w:val="20"/>
        </w:rPr>
        <w:t xml:space="preserve">miesiąca lub </w:t>
      </w:r>
      <w:r w:rsidR="00174773" w:rsidRPr="00495690">
        <w:rPr>
          <w:rFonts w:asciiTheme="majorHAnsi" w:eastAsia="Times New Roman" w:hAnsiTheme="majorHAnsi" w:cs="Arial"/>
          <w:sz w:val="20"/>
          <w:szCs w:val="20"/>
        </w:rPr>
        <w:t>w innym okresie uzgodnionym pomiędzy Zamawiającym a Wykonawcom po</w:t>
      </w:r>
      <w:r w:rsidRPr="00495690">
        <w:rPr>
          <w:rFonts w:asciiTheme="majorHAnsi" w:eastAsia="Times New Roman" w:hAnsiTheme="majorHAnsi" w:cs="Arial"/>
          <w:sz w:val="20"/>
          <w:szCs w:val="20"/>
        </w:rPr>
        <w:t xml:space="preserve"> wystawieniu faktury VAT</w:t>
      </w:r>
      <w:r w:rsidR="002F5385" w:rsidRPr="00495690">
        <w:rPr>
          <w:rFonts w:asciiTheme="majorHAnsi" w:eastAsia="Times New Roman" w:hAnsiTheme="majorHAnsi" w:cs="Arial"/>
          <w:sz w:val="20"/>
          <w:szCs w:val="20"/>
        </w:rPr>
        <w:t>/rachunku</w:t>
      </w:r>
      <w:r w:rsidR="00713F4F" w:rsidRPr="00495690">
        <w:rPr>
          <w:rFonts w:asciiTheme="majorHAnsi" w:eastAsia="Times New Roman" w:hAnsiTheme="majorHAnsi" w:cs="Arial"/>
          <w:sz w:val="20"/>
          <w:szCs w:val="20"/>
        </w:rPr>
        <w:t xml:space="preserve"> oraz protokołu odbioru czynności/protokołu</w:t>
      </w:r>
      <w:r w:rsidRPr="00495690">
        <w:rPr>
          <w:rFonts w:asciiTheme="majorHAnsi" w:eastAsia="Times New Roman" w:hAnsiTheme="majorHAnsi" w:cs="Arial"/>
          <w:sz w:val="20"/>
          <w:szCs w:val="20"/>
        </w:rPr>
        <w:t xml:space="preserve">, </w:t>
      </w:r>
      <w:r w:rsidRPr="00495690">
        <w:rPr>
          <w:rFonts w:asciiTheme="majorHAnsi" w:hAnsiTheme="majorHAnsi" w:cs="Arial"/>
          <w:sz w:val="20"/>
          <w:szCs w:val="20"/>
        </w:rPr>
        <w:t>Zamawiają</w:t>
      </w:r>
      <w:r w:rsidR="005B4660" w:rsidRPr="00495690">
        <w:rPr>
          <w:rFonts w:asciiTheme="majorHAnsi" w:hAnsiTheme="majorHAnsi" w:cs="Arial"/>
          <w:sz w:val="20"/>
          <w:szCs w:val="20"/>
        </w:rPr>
        <w:t xml:space="preserve">cy dokona zapłaty w terminie </w:t>
      </w:r>
      <w:r w:rsidR="007B11BD" w:rsidRPr="00495690">
        <w:rPr>
          <w:rFonts w:asciiTheme="majorHAnsi" w:hAnsiTheme="majorHAnsi" w:cs="Arial"/>
          <w:sz w:val="20"/>
          <w:szCs w:val="20"/>
        </w:rPr>
        <w:t xml:space="preserve">do </w:t>
      </w:r>
      <w:r w:rsidR="005B4660" w:rsidRPr="00495690">
        <w:rPr>
          <w:rFonts w:asciiTheme="majorHAnsi" w:hAnsiTheme="majorHAnsi" w:cs="Arial"/>
          <w:sz w:val="20"/>
          <w:szCs w:val="20"/>
        </w:rPr>
        <w:t>14 </w:t>
      </w:r>
      <w:r w:rsidRPr="00495690">
        <w:rPr>
          <w:rFonts w:asciiTheme="majorHAnsi" w:hAnsiTheme="majorHAnsi" w:cs="Arial"/>
          <w:sz w:val="20"/>
          <w:szCs w:val="20"/>
        </w:rPr>
        <w:t xml:space="preserve">dni od daty wpływu środków pieniężnych na konto Zamawiającego od Instytucji </w:t>
      </w:r>
      <w:r w:rsidR="005B4660" w:rsidRPr="00495690">
        <w:rPr>
          <w:rFonts w:asciiTheme="majorHAnsi" w:hAnsiTheme="majorHAnsi" w:cs="Arial"/>
          <w:sz w:val="20"/>
          <w:szCs w:val="20"/>
        </w:rPr>
        <w:t>Zarządzającej, w </w:t>
      </w:r>
      <w:r w:rsidRPr="00495690">
        <w:rPr>
          <w:rFonts w:asciiTheme="majorHAnsi" w:hAnsiTheme="majorHAnsi" w:cs="Arial"/>
          <w:sz w:val="20"/>
          <w:szCs w:val="20"/>
        </w:rPr>
        <w:t>celu realizacji projektu</w:t>
      </w:r>
      <w:r w:rsidR="007B11BD" w:rsidRPr="00495690">
        <w:rPr>
          <w:rFonts w:asciiTheme="majorHAnsi" w:hAnsiTheme="majorHAnsi" w:cs="Arial"/>
          <w:b/>
          <w:sz w:val="20"/>
          <w:szCs w:val="20"/>
        </w:rPr>
        <w:t xml:space="preserve"> </w:t>
      </w:r>
      <w:r w:rsidR="00132657" w:rsidRPr="00495690">
        <w:rPr>
          <w:rFonts w:asciiTheme="majorHAnsi" w:hAnsiTheme="majorHAnsi" w:cs="Arial"/>
          <w:b/>
          <w:sz w:val="20"/>
          <w:szCs w:val="20"/>
        </w:rPr>
        <w:t>pn. „</w:t>
      </w:r>
      <w:r w:rsidR="007039EA" w:rsidRPr="007039EA">
        <w:rPr>
          <w:rFonts w:asciiTheme="majorHAnsi" w:hAnsiTheme="majorHAnsi" w:cs="Arial"/>
          <w:b/>
          <w:sz w:val="20"/>
          <w:szCs w:val="20"/>
        </w:rPr>
        <w:t>Podaj dobro dalej</w:t>
      </w:r>
      <w:r w:rsidR="007B11BD" w:rsidRPr="00495690">
        <w:rPr>
          <w:rFonts w:asciiTheme="majorHAnsi" w:hAnsiTheme="majorHAnsi" w:cs="Arial"/>
          <w:b/>
          <w:sz w:val="20"/>
          <w:szCs w:val="20"/>
        </w:rPr>
        <w:t>”</w:t>
      </w:r>
      <w:r w:rsidR="00132657" w:rsidRPr="00495690">
        <w:rPr>
          <w:rFonts w:asciiTheme="majorHAnsi" w:hAnsiTheme="majorHAnsi" w:cs="Arial"/>
          <w:b/>
          <w:sz w:val="20"/>
          <w:szCs w:val="20"/>
        </w:rPr>
        <w:t>.</w:t>
      </w:r>
    </w:p>
    <w:p w14:paraId="7BCA9EFD" w14:textId="77777777" w:rsidR="00172DBF" w:rsidRPr="00495690" w:rsidRDefault="00172DBF" w:rsidP="00E51BB5">
      <w:pPr>
        <w:pStyle w:val="Akapitzlist"/>
        <w:numPr>
          <w:ilvl w:val="0"/>
          <w:numId w:val="6"/>
        </w:numPr>
        <w:spacing w:after="0" w:line="240" w:lineRule="auto"/>
        <w:ind w:left="357" w:hanging="357"/>
        <w:contextualSpacing/>
        <w:jc w:val="both"/>
        <w:rPr>
          <w:rFonts w:asciiTheme="majorHAnsi" w:hAnsiTheme="majorHAnsi"/>
          <w:sz w:val="20"/>
          <w:szCs w:val="20"/>
        </w:rPr>
      </w:pPr>
      <w:r w:rsidRPr="00495690">
        <w:rPr>
          <w:rFonts w:asciiTheme="majorHAnsi" w:hAnsiTheme="majorHAnsi"/>
          <w:sz w:val="20"/>
          <w:szCs w:val="20"/>
        </w:rPr>
        <w:t>Wprowadza się następujące zasady dotyczące płatności wynagrodzenia należnego dla Wykonawcy  z tytułu realizacji Umowy z zastosowaniem mechanizmu podzielonej płatności:</w:t>
      </w:r>
    </w:p>
    <w:p w14:paraId="27424ADF" w14:textId="77777777" w:rsidR="00172DBF" w:rsidRPr="00495690" w:rsidRDefault="00172DBF" w:rsidP="00E51BB5">
      <w:pPr>
        <w:pStyle w:val="Akapitzlist"/>
        <w:numPr>
          <w:ilvl w:val="0"/>
          <w:numId w:val="42"/>
        </w:numPr>
        <w:spacing w:after="0" w:line="240" w:lineRule="auto"/>
        <w:ind w:hanging="294"/>
        <w:contextualSpacing/>
        <w:jc w:val="both"/>
        <w:rPr>
          <w:rFonts w:asciiTheme="majorHAnsi" w:hAnsiTheme="majorHAnsi"/>
          <w:sz w:val="20"/>
          <w:szCs w:val="20"/>
        </w:rPr>
      </w:pPr>
      <w:r w:rsidRPr="00495690">
        <w:rPr>
          <w:rFonts w:asciiTheme="majorHAnsi" w:hAnsiTheme="majorHAnsi"/>
          <w:sz w:val="20"/>
          <w:szCs w:val="20"/>
        </w:rPr>
        <w:t xml:space="preserve">Zamawiający zastrzega sobie prawo rozliczenia płatności wynikających z umowy za pośrednictwem metody podzielonej płatności (ang. </w:t>
      </w:r>
      <w:proofErr w:type="spellStart"/>
      <w:r w:rsidRPr="00495690">
        <w:rPr>
          <w:rFonts w:asciiTheme="majorHAnsi" w:hAnsiTheme="majorHAnsi"/>
          <w:sz w:val="20"/>
          <w:szCs w:val="20"/>
        </w:rPr>
        <w:t>split</w:t>
      </w:r>
      <w:proofErr w:type="spellEnd"/>
      <w:r w:rsidRPr="00495690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495690">
        <w:rPr>
          <w:rFonts w:asciiTheme="majorHAnsi" w:hAnsiTheme="majorHAnsi"/>
          <w:sz w:val="20"/>
          <w:szCs w:val="20"/>
        </w:rPr>
        <w:t>payment</w:t>
      </w:r>
      <w:proofErr w:type="spellEnd"/>
      <w:r w:rsidRPr="00495690">
        <w:rPr>
          <w:rFonts w:asciiTheme="majorHAnsi" w:hAnsiTheme="majorHAnsi"/>
          <w:sz w:val="20"/>
          <w:szCs w:val="20"/>
        </w:rPr>
        <w:t>) przewidzianego w przepisach ustawy o podatku od towarów i usług.</w:t>
      </w:r>
    </w:p>
    <w:p w14:paraId="353F0356" w14:textId="77777777" w:rsidR="00172DBF" w:rsidRPr="00495690" w:rsidRDefault="00172DBF" w:rsidP="00E51BB5">
      <w:pPr>
        <w:pStyle w:val="Akapitzlist"/>
        <w:numPr>
          <w:ilvl w:val="0"/>
          <w:numId w:val="42"/>
        </w:numPr>
        <w:spacing w:after="0" w:line="240" w:lineRule="auto"/>
        <w:ind w:hanging="294"/>
        <w:contextualSpacing/>
        <w:jc w:val="both"/>
        <w:rPr>
          <w:rFonts w:asciiTheme="majorHAnsi" w:hAnsiTheme="majorHAnsi"/>
          <w:sz w:val="20"/>
          <w:szCs w:val="20"/>
        </w:rPr>
      </w:pPr>
      <w:r w:rsidRPr="00495690">
        <w:rPr>
          <w:rFonts w:asciiTheme="majorHAnsi" w:hAnsiTheme="majorHAnsi"/>
          <w:sz w:val="20"/>
          <w:szCs w:val="20"/>
        </w:rPr>
        <w:t>Wykonawca oświadcza, że rachunek bankowy na który będą dokonywane płatności to nr………………….</w:t>
      </w:r>
    </w:p>
    <w:p w14:paraId="4D6FC82B" w14:textId="77777777" w:rsidR="00172DBF" w:rsidRPr="00495690" w:rsidRDefault="00172DBF" w:rsidP="00E51BB5">
      <w:pPr>
        <w:pStyle w:val="Akapitzlist"/>
        <w:numPr>
          <w:ilvl w:val="0"/>
          <w:numId w:val="43"/>
        </w:numPr>
        <w:spacing w:after="0" w:line="240" w:lineRule="auto"/>
        <w:ind w:left="993" w:hanging="284"/>
        <w:contextualSpacing/>
        <w:jc w:val="both"/>
        <w:rPr>
          <w:rFonts w:asciiTheme="majorHAnsi" w:hAnsiTheme="majorHAnsi"/>
          <w:sz w:val="20"/>
          <w:szCs w:val="20"/>
        </w:rPr>
      </w:pPr>
      <w:r w:rsidRPr="00495690">
        <w:rPr>
          <w:rFonts w:asciiTheme="majorHAnsi" w:hAnsiTheme="majorHAnsi"/>
          <w:sz w:val="20"/>
          <w:szCs w:val="20"/>
        </w:rPr>
        <w:t>jest rachunkiem umożliwiającym płatność w ramach mechanizmu podzielonej płatności, o którym mowa powyżej.</w:t>
      </w:r>
    </w:p>
    <w:p w14:paraId="545EEFDD" w14:textId="77777777" w:rsidR="00172DBF" w:rsidRPr="00495690" w:rsidRDefault="00172DBF" w:rsidP="00E51BB5">
      <w:pPr>
        <w:pStyle w:val="Akapitzlist"/>
        <w:numPr>
          <w:ilvl w:val="0"/>
          <w:numId w:val="43"/>
        </w:numPr>
        <w:spacing w:after="0" w:line="240" w:lineRule="auto"/>
        <w:ind w:left="993" w:hanging="284"/>
        <w:contextualSpacing/>
        <w:jc w:val="both"/>
        <w:rPr>
          <w:rFonts w:asciiTheme="majorHAnsi" w:hAnsiTheme="majorHAnsi"/>
          <w:sz w:val="20"/>
          <w:szCs w:val="20"/>
        </w:rPr>
      </w:pPr>
      <w:r w:rsidRPr="00495690">
        <w:rPr>
          <w:rFonts w:asciiTheme="majorHAnsi" w:hAnsiTheme="majorHAnsi"/>
          <w:sz w:val="20"/>
          <w:szCs w:val="20"/>
        </w:rPr>
        <w:t>jest rachunkiem znajdującym się w elektronicznym wykazie podmiotów prowadzonym od 1 września 2019 r. przez Szefa Krajowej Administracji Skarbowej, o którym mowa  w ustawie o podatku od towarów i usług.</w:t>
      </w:r>
    </w:p>
    <w:p w14:paraId="5924CDBF" w14:textId="77777777" w:rsidR="00172DBF" w:rsidRPr="00495690" w:rsidRDefault="00172DBF" w:rsidP="00E51BB5">
      <w:pPr>
        <w:pStyle w:val="Akapitzlist"/>
        <w:numPr>
          <w:ilvl w:val="0"/>
          <w:numId w:val="42"/>
        </w:numPr>
        <w:spacing w:after="0" w:line="240" w:lineRule="auto"/>
        <w:ind w:hanging="294"/>
        <w:contextualSpacing/>
        <w:jc w:val="both"/>
        <w:rPr>
          <w:rFonts w:asciiTheme="majorHAnsi" w:hAnsiTheme="majorHAnsi"/>
          <w:sz w:val="20"/>
          <w:szCs w:val="20"/>
        </w:rPr>
      </w:pPr>
      <w:r w:rsidRPr="00495690">
        <w:rPr>
          <w:rFonts w:asciiTheme="majorHAnsi" w:hAnsiTheme="majorHAnsi"/>
          <w:sz w:val="20"/>
          <w:szCs w:val="20"/>
        </w:rPr>
        <w:t>W przypadku gdy rachunek bankowy wykonawcy nie spełnia warunków określonych w pkt. 2,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odsetek/odszkodowań lub innych roszczeń z tytułu dokonania nieterminowej płatności.</w:t>
      </w:r>
    </w:p>
    <w:p w14:paraId="73F5F7C5" w14:textId="77777777" w:rsidR="00172DBF" w:rsidRPr="00495690" w:rsidRDefault="00172DBF" w:rsidP="00E51BB5">
      <w:pPr>
        <w:pStyle w:val="Akapitzlist"/>
        <w:numPr>
          <w:ilvl w:val="0"/>
          <w:numId w:val="42"/>
        </w:numPr>
        <w:spacing w:after="0" w:line="240" w:lineRule="auto"/>
        <w:ind w:hanging="294"/>
        <w:contextualSpacing/>
        <w:jc w:val="both"/>
        <w:rPr>
          <w:rFonts w:asciiTheme="majorHAnsi" w:hAnsiTheme="majorHAnsi"/>
          <w:sz w:val="20"/>
          <w:szCs w:val="20"/>
        </w:rPr>
      </w:pPr>
      <w:r w:rsidRPr="00495690">
        <w:rPr>
          <w:rFonts w:asciiTheme="majorHAnsi" w:hAnsiTheme="majorHAnsi"/>
          <w:sz w:val="20"/>
          <w:szCs w:val="20"/>
        </w:rPr>
        <w:t>Strony postanawiają, że nie jest dopuszczalny bez zgody Zamawiającego przelew wierzytelności z tytułu wynagrodzenia za zrealizowany przedmiot umowy na osobę trzecią</w:t>
      </w:r>
      <w:r w:rsidR="00074AF8" w:rsidRPr="00495690">
        <w:rPr>
          <w:rFonts w:asciiTheme="majorHAnsi" w:hAnsiTheme="majorHAnsi"/>
          <w:sz w:val="20"/>
          <w:szCs w:val="20"/>
        </w:rPr>
        <w:t>.</w:t>
      </w:r>
    </w:p>
    <w:p w14:paraId="3E2F232C" w14:textId="77777777" w:rsidR="00F06C55" w:rsidRPr="00495690" w:rsidRDefault="00F06C55" w:rsidP="00F06C55">
      <w:pPr>
        <w:pStyle w:val="Akapitzlist"/>
        <w:spacing w:after="0" w:line="240" w:lineRule="auto"/>
        <w:contextualSpacing/>
        <w:jc w:val="both"/>
        <w:rPr>
          <w:rFonts w:asciiTheme="majorHAnsi" w:hAnsiTheme="majorHAnsi"/>
          <w:sz w:val="20"/>
          <w:szCs w:val="20"/>
        </w:rPr>
      </w:pPr>
    </w:p>
    <w:p w14:paraId="31652A53" w14:textId="77777777" w:rsidR="00825690" w:rsidRPr="00495690" w:rsidRDefault="00825690" w:rsidP="00E51BB5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495690">
        <w:rPr>
          <w:rFonts w:asciiTheme="majorHAnsi" w:eastAsia="Times New Roman" w:hAnsiTheme="majorHAnsi" w:cs="Arial"/>
          <w:b/>
          <w:sz w:val="20"/>
          <w:szCs w:val="20"/>
        </w:rPr>
        <w:t>§ 3</w:t>
      </w:r>
    </w:p>
    <w:p w14:paraId="65430D60" w14:textId="77777777" w:rsidR="00BA5E9A" w:rsidRPr="00495690" w:rsidRDefault="00BA5E9A" w:rsidP="00BA5E9A">
      <w:pPr>
        <w:spacing w:after="0" w:line="240" w:lineRule="auto"/>
        <w:jc w:val="both"/>
        <w:rPr>
          <w:rFonts w:asciiTheme="majorHAnsi" w:hAnsiTheme="majorHAnsi"/>
          <w:sz w:val="20"/>
          <w:szCs w:val="20"/>
          <w:lang w:eastAsia="pl-PL"/>
        </w:rPr>
      </w:pPr>
      <w:r w:rsidRPr="00EB544E">
        <w:rPr>
          <w:rFonts w:asciiTheme="majorHAnsi" w:eastAsia="Times New Roman" w:hAnsiTheme="majorHAnsi" w:cs="Arial"/>
          <w:b/>
          <w:sz w:val="20"/>
          <w:szCs w:val="20"/>
        </w:rPr>
        <w:t>W ramach zaoferowanej ceny Wykonawca obowiązany jest do realizacji usługi zgodnie z opisem przedmiotu zamówienia stanowiącym załącznik do SWZ  w terminie do ……………………………..</w:t>
      </w:r>
    </w:p>
    <w:p w14:paraId="7F52A75A" w14:textId="77777777" w:rsidR="00C14958" w:rsidRPr="00495690" w:rsidRDefault="00C14958" w:rsidP="005A485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/>
          <w:sz w:val="20"/>
          <w:szCs w:val="20"/>
          <w:lang w:eastAsia="pl-PL"/>
        </w:rPr>
      </w:pPr>
    </w:p>
    <w:p w14:paraId="20EB23C7" w14:textId="77777777" w:rsidR="00825690" w:rsidRPr="00495690" w:rsidRDefault="00825690" w:rsidP="00E51BB5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495690">
        <w:rPr>
          <w:rFonts w:asciiTheme="majorHAnsi" w:eastAsia="Times New Roman" w:hAnsiTheme="majorHAnsi" w:cs="Arial"/>
          <w:b/>
          <w:sz w:val="20"/>
          <w:szCs w:val="20"/>
        </w:rPr>
        <w:t xml:space="preserve">§ </w:t>
      </w:r>
      <w:r w:rsidR="00630C0C" w:rsidRPr="00495690">
        <w:rPr>
          <w:rFonts w:asciiTheme="majorHAnsi" w:eastAsia="Times New Roman" w:hAnsiTheme="majorHAnsi" w:cs="Arial"/>
          <w:b/>
          <w:sz w:val="20"/>
          <w:szCs w:val="20"/>
        </w:rPr>
        <w:t>4</w:t>
      </w:r>
    </w:p>
    <w:p w14:paraId="77C85B56" w14:textId="77777777" w:rsidR="00825690" w:rsidRPr="00495690" w:rsidRDefault="00825690" w:rsidP="00E51BB5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>Wykonawca oświadcza, że posiada kwalifikacje i umiejętności wymagane do wykonania postanowień niniejszej umowy.</w:t>
      </w:r>
    </w:p>
    <w:p w14:paraId="5C64EE79" w14:textId="77777777" w:rsidR="00825690" w:rsidRPr="00495690" w:rsidRDefault="00825690" w:rsidP="00E51BB5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0"/>
          <w:szCs w:val="20"/>
        </w:rPr>
      </w:pPr>
      <w:r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§ </w:t>
      </w:r>
      <w:r w:rsidR="00630C0C"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>5</w:t>
      </w:r>
    </w:p>
    <w:p w14:paraId="271D7818" w14:textId="77777777" w:rsidR="00825690" w:rsidRPr="00495690" w:rsidRDefault="00825690" w:rsidP="00E51BB5">
      <w:pPr>
        <w:autoSpaceDE w:val="0"/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>Zamawiający ma prawo do:</w:t>
      </w:r>
    </w:p>
    <w:p w14:paraId="3094E5EB" w14:textId="77777777" w:rsidR="00825690" w:rsidRPr="00495690" w:rsidRDefault="00825690" w:rsidP="00E51BB5">
      <w:pPr>
        <w:numPr>
          <w:ilvl w:val="0"/>
          <w:numId w:val="1"/>
        </w:numPr>
        <w:tabs>
          <w:tab w:val="left" w:pos="426"/>
        </w:tabs>
        <w:autoSpaceDE w:val="0"/>
        <w:spacing w:after="0" w:line="240" w:lineRule="auto"/>
        <w:ind w:left="0" w:firstLine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 xml:space="preserve">Dokonywania kontroli przebiegu i sposobu prowadzenia </w:t>
      </w:r>
      <w:r w:rsidR="0098439F" w:rsidRPr="00495690">
        <w:rPr>
          <w:rFonts w:asciiTheme="majorHAnsi" w:eastAsia="Times New Roman" w:hAnsiTheme="majorHAnsi" w:cs="Arial"/>
          <w:sz w:val="20"/>
          <w:szCs w:val="20"/>
        </w:rPr>
        <w:t>zajęć</w:t>
      </w:r>
      <w:r w:rsidRPr="00495690">
        <w:rPr>
          <w:rFonts w:asciiTheme="majorHAnsi" w:eastAsia="Times New Roman" w:hAnsiTheme="majorHAnsi" w:cs="Arial"/>
          <w:sz w:val="20"/>
          <w:szCs w:val="20"/>
        </w:rPr>
        <w:t>.</w:t>
      </w:r>
    </w:p>
    <w:p w14:paraId="5B4540DC" w14:textId="77777777" w:rsidR="00825690" w:rsidRPr="00495690" w:rsidRDefault="00825690" w:rsidP="00E51BB5">
      <w:pPr>
        <w:numPr>
          <w:ilvl w:val="0"/>
          <w:numId w:val="1"/>
        </w:numPr>
        <w:tabs>
          <w:tab w:val="left" w:pos="426"/>
        </w:tabs>
        <w:autoSpaceDE w:val="0"/>
        <w:spacing w:after="0" w:line="240" w:lineRule="auto"/>
        <w:ind w:left="426" w:hanging="426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 xml:space="preserve">Odstąpienia od umowy i żądania zwrotu przekazanych środków w przypadku nie wywiązania się Wykonawcy </w:t>
      </w:r>
      <w:r w:rsidR="005E0ADC" w:rsidRPr="00495690">
        <w:rPr>
          <w:rFonts w:asciiTheme="majorHAnsi" w:eastAsia="Times New Roman" w:hAnsiTheme="majorHAnsi" w:cs="Arial"/>
          <w:sz w:val="20"/>
          <w:szCs w:val="20"/>
        </w:rPr>
        <w:t xml:space="preserve">z </w:t>
      </w:r>
      <w:r w:rsidRPr="00495690">
        <w:rPr>
          <w:rFonts w:asciiTheme="majorHAnsi" w:eastAsia="Times New Roman" w:hAnsiTheme="majorHAnsi" w:cs="Arial"/>
          <w:sz w:val="20"/>
          <w:szCs w:val="20"/>
        </w:rPr>
        <w:t>warunków oferty i umowy.</w:t>
      </w:r>
    </w:p>
    <w:p w14:paraId="0AD6259F" w14:textId="77777777" w:rsidR="00825690" w:rsidRPr="00495690" w:rsidRDefault="00825690" w:rsidP="00E51BB5">
      <w:pPr>
        <w:numPr>
          <w:ilvl w:val="0"/>
          <w:numId w:val="1"/>
        </w:numPr>
        <w:tabs>
          <w:tab w:val="left" w:pos="426"/>
        </w:tabs>
        <w:autoSpaceDE w:val="0"/>
        <w:spacing w:after="0" w:line="240" w:lineRule="auto"/>
        <w:ind w:left="0" w:firstLine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 xml:space="preserve">Zmiany terminu realizacji </w:t>
      </w:r>
      <w:r w:rsidR="0098439F" w:rsidRPr="00495690">
        <w:rPr>
          <w:rFonts w:asciiTheme="majorHAnsi" w:eastAsia="Times New Roman" w:hAnsiTheme="majorHAnsi" w:cs="Arial"/>
          <w:sz w:val="20"/>
          <w:szCs w:val="20"/>
        </w:rPr>
        <w:t>zajęć</w:t>
      </w:r>
      <w:r w:rsidRPr="00495690">
        <w:rPr>
          <w:rFonts w:asciiTheme="majorHAnsi" w:eastAsia="Times New Roman" w:hAnsiTheme="majorHAnsi" w:cs="Arial"/>
          <w:sz w:val="20"/>
          <w:szCs w:val="20"/>
        </w:rPr>
        <w:t xml:space="preserve"> w przypadku zaistnienia okoliczności, których nie można </w:t>
      </w:r>
      <w:r w:rsidR="0098439F" w:rsidRPr="00495690">
        <w:rPr>
          <w:rFonts w:asciiTheme="majorHAnsi" w:eastAsia="Times New Roman" w:hAnsiTheme="majorHAnsi" w:cs="Arial"/>
          <w:sz w:val="20"/>
          <w:szCs w:val="20"/>
        </w:rPr>
        <w:t>b</w:t>
      </w:r>
      <w:r w:rsidRPr="00495690">
        <w:rPr>
          <w:rFonts w:asciiTheme="majorHAnsi" w:eastAsia="Times New Roman" w:hAnsiTheme="majorHAnsi" w:cs="Arial"/>
          <w:sz w:val="20"/>
          <w:szCs w:val="20"/>
        </w:rPr>
        <w:t xml:space="preserve">yło przewidzieć </w:t>
      </w:r>
      <w:r w:rsidR="002F5385" w:rsidRPr="00495690">
        <w:rPr>
          <w:rFonts w:asciiTheme="majorHAnsi" w:eastAsia="Times New Roman" w:hAnsiTheme="majorHAnsi" w:cs="Arial"/>
          <w:sz w:val="20"/>
          <w:szCs w:val="20"/>
        </w:rPr>
        <w:br/>
      </w:r>
      <w:r w:rsidRPr="00495690">
        <w:rPr>
          <w:rFonts w:asciiTheme="majorHAnsi" w:eastAsia="Times New Roman" w:hAnsiTheme="majorHAnsi" w:cs="Arial"/>
          <w:sz w:val="20"/>
          <w:szCs w:val="20"/>
        </w:rPr>
        <w:t>w chwili zawarcia umowy.</w:t>
      </w:r>
    </w:p>
    <w:p w14:paraId="546DF53D" w14:textId="77777777" w:rsidR="00825690" w:rsidRPr="00495690" w:rsidRDefault="00825690" w:rsidP="00E51BB5">
      <w:pPr>
        <w:autoSpaceDE w:val="0"/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495690">
        <w:rPr>
          <w:rFonts w:asciiTheme="majorHAnsi" w:eastAsia="Times New Roman" w:hAnsiTheme="majorHAnsi" w:cs="Arial"/>
          <w:b/>
          <w:sz w:val="20"/>
          <w:szCs w:val="20"/>
        </w:rPr>
        <w:t xml:space="preserve">§ </w:t>
      </w:r>
      <w:r w:rsidR="00630C0C" w:rsidRPr="00495690">
        <w:rPr>
          <w:rFonts w:asciiTheme="majorHAnsi" w:eastAsia="Times New Roman" w:hAnsiTheme="majorHAnsi" w:cs="Arial"/>
          <w:b/>
          <w:sz w:val="20"/>
          <w:szCs w:val="20"/>
        </w:rPr>
        <w:t>6</w:t>
      </w:r>
    </w:p>
    <w:p w14:paraId="19661302" w14:textId="77777777" w:rsidR="00825690" w:rsidRPr="00495690" w:rsidRDefault="00825690" w:rsidP="00E51BB5">
      <w:pPr>
        <w:pStyle w:val="Akapitzlist"/>
        <w:widowControl w:val="0"/>
        <w:numPr>
          <w:ilvl w:val="0"/>
          <w:numId w:val="25"/>
        </w:numPr>
        <w:tabs>
          <w:tab w:val="left" w:pos="0"/>
        </w:tabs>
        <w:autoSpaceDE w:val="0"/>
        <w:spacing w:after="0" w:line="240" w:lineRule="auto"/>
        <w:ind w:left="426" w:right="-1" w:hanging="426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>Zmiana postanowień niniejszej umowy jest dopuszczalna n</w:t>
      </w:r>
      <w:r w:rsidR="001329FC" w:rsidRPr="00495690">
        <w:rPr>
          <w:rFonts w:asciiTheme="majorHAnsi" w:eastAsia="Times New Roman" w:hAnsiTheme="majorHAnsi" w:cs="Arial"/>
          <w:sz w:val="20"/>
          <w:szCs w:val="20"/>
        </w:rPr>
        <w:t xml:space="preserve">a zasadach określonych w art. </w:t>
      </w:r>
      <w:r w:rsidRPr="00495690">
        <w:rPr>
          <w:rFonts w:asciiTheme="majorHAnsi" w:eastAsia="Times New Roman" w:hAnsiTheme="majorHAnsi" w:cs="Arial"/>
          <w:sz w:val="20"/>
          <w:szCs w:val="20"/>
        </w:rPr>
        <w:t>4</w:t>
      </w:r>
      <w:r w:rsidR="001329FC" w:rsidRPr="00495690">
        <w:rPr>
          <w:rFonts w:asciiTheme="majorHAnsi" w:eastAsia="Times New Roman" w:hAnsiTheme="majorHAnsi" w:cs="Arial"/>
          <w:sz w:val="20"/>
          <w:szCs w:val="20"/>
        </w:rPr>
        <w:t>55</w:t>
      </w:r>
      <w:r w:rsidRPr="00495690">
        <w:rPr>
          <w:rFonts w:asciiTheme="majorHAnsi" w:eastAsia="Times New Roman" w:hAnsiTheme="majorHAnsi" w:cs="Arial"/>
          <w:sz w:val="20"/>
          <w:szCs w:val="20"/>
        </w:rPr>
        <w:t xml:space="preserve"> ustawy Prawo Zamówień Publicznych. </w:t>
      </w:r>
    </w:p>
    <w:p w14:paraId="7BF3F223" w14:textId="77777777" w:rsidR="00FC33CD" w:rsidRPr="00495690" w:rsidRDefault="00FC33CD" w:rsidP="00E51BB5">
      <w:pPr>
        <w:widowControl w:val="0"/>
        <w:tabs>
          <w:tab w:val="left" w:pos="0"/>
        </w:tabs>
        <w:autoSpaceDE w:val="0"/>
        <w:spacing w:after="0" w:line="240" w:lineRule="auto"/>
        <w:ind w:right="-1"/>
        <w:jc w:val="both"/>
        <w:rPr>
          <w:rFonts w:asciiTheme="majorHAnsi" w:eastAsia="Times New Roman" w:hAnsiTheme="majorHAnsi" w:cs="Arial"/>
          <w:sz w:val="20"/>
          <w:szCs w:val="20"/>
        </w:rPr>
      </w:pPr>
    </w:p>
    <w:p w14:paraId="589D34AE" w14:textId="77777777" w:rsidR="00FC33CD" w:rsidRPr="00495690" w:rsidRDefault="00FC33CD" w:rsidP="00E51BB5">
      <w:pPr>
        <w:numPr>
          <w:ilvl w:val="0"/>
          <w:numId w:val="25"/>
        </w:numPr>
        <w:autoSpaceDN w:val="0"/>
        <w:spacing w:after="0" w:line="240" w:lineRule="auto"/>
        <w:ind w:left="426" w:hanging="426"/>
        <w:jc w:val="both"/>
        <w:textAlignment w:val="baseline"/>
        <w:rPr>
          <w:rFonts w:asciiTheme="majorHAnsi" w:hAnsiTheme="majorHAnsi" w:cs="Arial"/>
          <w:bCs/>
          <w:sz w:val="20"/>
          <w:szCs w:val="20"/>
        </w:rPr>
      </w:pPr>
      <w:r w:rsidRPr="00495690">
        <w:rPr>
          <w:rFonts w:asciiTheme="majorHAnsi" w:hAnsiTheme="majorHAnsi" w:cs="Arial"/>
          <w:bCs/>
          <w:sz w:val="20"/>
          <w:szCs w:val="20"/>
        </w:rPr>
        <w:t xml:space="preserve">Zamawiający przewiduje możliwość wprowadzenia zmian do zawartej umowy, tj. dopuszcza się zmianę istotnych postanowień i warunków umowy m.in. wynikającą ze zmiany przepisów prawa, w tym: </w:t>
      </w:r>
    </w:p>
    <w:p w14:paraId="21FADCBE" w14:textId="77777777" w:rsidR="00FC33CD" w:rsidRPr="00495690" w:rsidRDefault="00FC33CD" w:rsidP="00E51BB5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20"/>
          <w:szCs w:val="20"/>
        </w:rPr>
      </w:pPr>
      <w:r w:rsidRPr="00495690">
        <w:rPr>
          <w:rFonts w:asciiTheme="majorHAnsi" w:hAnsiTheme="majorHAnsi" w:cs="Arial"/>
          <w:bCs/>
          <w:sz w:val="20"/>
          <w:szCs w:val="20"/>
        </w:rPr>
        <w:t>w przypadku wystąpienia zmian w powszechnie obowiązujących przepisach prawa, w zakresie mającym wpływ na realizację umowy,</w:t>
      </w:r>
    </w:p>
    <w:p w14:paraId="2FF31D39" w14:textId="77777777" w:rsidR="00FC33CD" w:rsidRPr="00495690" w:rsidRDefault="00FC33CD" w:rsidP="00E51BB5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20"/>
          <w:szCs w:val="20"/>
        </w:rPr>
      </w:pPr>
      <w:r w:rsidRPr="00495690">
        <w:rPr>
          <w:rFonts w:asciiTheme="majorHAnsi" w:hAnsiTheme="majorHAnsi" w:cs="Arial"/>
          <w:bCs/>
          <w:sz w:val="20"/>
          <w:szCs w:val="20"/>
        </w:rPr>
        <w:t>zmianę osoby wskazanej w ofercie jako odpowiedzialną za wykonanie przedmiotu umowy, pod warunkiem iż nowa osoba będzie posiadała doświadczenie i kwalifikacje zawodowe nie niższe niż osoba wskazana w ofercie,</w:t>
      </w:r>
    </w:p>
    <w:p w14:paraId="1CB4D007" w14:textId="77777777" w:rsidR="00FC33CD" w:rsidRPr="00495690" w:rsidRDefault="00FC33CD" w:rsidP="00E51BB5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20"/>
          <w:szCs w:val="20"/>
        </w:rPr>
      </w:pPr>
      <w:r w:rsidRPr="00495690">
        <w:rPr>
          <w:rFonts w:asciiTheme="majorHAnsi" w:hAnsiTheme="majorHAnsi" w:cs="Arial"/>
          <w:bCs/>
          <w:sz w:val="20"/>
          <w:szCs w:val="20"/>
        </w:rPr>
        <w:t>w przypadku zmiany osoby realizującej przedmiot umowy Wykonawca zgłasza zamiar zmiany osoby pisemnie w terminie min. 3 dni roboczych liczonych od daty</w:t>
      </w:r>
      <w:r w:rsidRPr="00495690">
        <w:rPr>
          <w:rFonts w:asciiTheme="majorHAnsi" w:hAnsiTheme="majorHAnsi" w:cs="Arial"/>
          <w:bCs/>
          <w:strike/>
          <w:sz w:val="20"/>
          <w:szCs w:val="20"/>
        </w:rPr>
        <w:t xml:space="preserve"> </w:t>
      </w:r>
      <w:r w:rsidRPr="00495690">
        <w:rPr>
          <w:rFonts w:asciiTheme="majorHAnsi" w:hAnsiTheme="majorHAnsi" w:cs="Arial"/>
          <w:bCs/>
          <w:sz w:val="20"/>
          <w:szCs w:val="20"/>
        </w:rPr>
        <w:t>zamiaru wprowadzenia nowej osoby,</w:t>
      </w:r>
    </w:p>
    <w:p w14:paraId="5F9D587C" w14:textId="77777777" w:rsidR="00FC33CD" w:rsidRPr="00495690" w:rsidRDefault="00FC33CD" w:rsidP="00E51BB5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20"/>
          <w:szCs w:val="20"/>
        </w:rPr>
      </w:pPr>
      <w:r w:rsidRPr="00495690">
        <w:rPr>
          <w:rFonts w:asciiTheme="majorHAnsi" w:hAnsiTheme="majorHAnsi" w:cs="Arial"/>
          <w:bCs/>
          <w:sz w:val="20"/>
          <w:szCs w:val="20"/>
        </w:rPr>
        <w:lastRenderedPageBreak/>
        <w:t>Wykonawca wraz z pismem, o którym mowa powyżej  przedstawia komplet dokumentów potwierdzających wykształcenie i doświadczenie zawodowe nowej osoby,</w:t>
      </w:r>
    </w:p>
    <w:p w14:paraId="325872E0" w14:textId="77777777" w:rsidR="00FC33CD" w:rsidRPr="00495690" w:rsidRDefault="00FC33CD" w:rsidP="00E51BB5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20"/>
          <w:szCs w:val="20"/>
        </w:rPr>
      </w:pPr>
      <w:r w:rsidRPr="00495690">
        <w:rPr>
          <w:rFonts w:asciiTheme="majorHAnsi" w:hAnsiTheme="majorHAnsi" w:cs="Arial"/>
          <w:bCs/>
          <w:sz w:val="20"/>
          <w:szCs w:val="20"/>
        </w:rPr>
        <w:t>doświadczenie osoby nowej musi wynosić tyle ile osoby wskazanej w ofercie (liczone na dzień składania ofert),</w:t>
      </w:r>
    </w:p>
    <w:p w14:paraId="063BCF73" w14:textId="77777777" w:rsidR="00CA1209" w:rsidRPr="00495690" w:rsidRDefault="00FC33CD" w:rsidP="00E51BB5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20"/>
          <w:szCs w:val="20"/>
        </w:rPr>
      </w:pPr>
      <w:r w:rsidRPr="00495690">
        <w:rPr>
          <w:rFonts w:asciiTheme="majorHAnsi" w:hAnsiTheme="majorHAnsi" w:cs="Arial"/>
          <w:bCs/>
          <w:sz w:val="20"/>
          <w:szCs w:val="20"/>
        </w:rPr>
        <w:t>Zamawiający w terminie 2 dni roboczych wyraża zgodę na zmianę osoby realizującej przedmiot umowy /lub nie wyraża zgody w przypadku braku odpowiednich kwalifikacji i doświadczenia,</w:t>
      </w:r>
    </w:p>
    <w:p w14:paraId="3F921A9C" w14:textId="77777777" w:rsidR="00FC33CD" w:rsidRPr="00495690" w:rsidRDefault="00FC33CD" w:rsidP="00E51BB5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20"/>
          <w:szCs w:val="20"/>
        </w:rPr>
      </w:pPr>
      <w:r w:rsidRPr="00495690">
        <w:rPr>
          <w:rFonts w:asciiTheme="majorHAnsi" w:hAnsiTheme="majorHAnsi" w:cs="Arial"/>
          <w:bCs/>
          <w:sz w:val="20"/>
          <w:szCs w:val="20"/>
        </w:rPr>
        <w:t xml:space="preserve">w przypadku wystąpienia siły wyższej, co uniemożliwi wykonanie przedmiotu umowy. Przez siłę wyższą rozumie się zdarzenie, którego strony nie </w:t>
      </w:r>
      <w:r w:rsidR="001329FC" w:rsidRPr="00495690">
        <w:rPr>
          <w:rFonts w:asciiTheme="majorHAnsi" w:hAnsiTheme="majorHAnsi" w:cs="Arial"/>
          <w:bCs/>
          <w:sz w:val="20"/>
          <w:szCs w:val="20"/>
        </w:rPr>
        <w:t xml:space="preserve">mogły przewidzieć, któremu nie </w:t>
      </w:r>
      <w:r w:rsidRPr="00495690">
        <w:rPr>
          <w:rFonts w:asciiTheme="majorHAnsi" w:hAnsiTheme="majorHAnsi" w:cs="Arial"/>
          <w:bCs/>
          <w:sz w:val="20"/>
          <w:szCs w:val="20"/>
        </w:rPr>
        <w:t xml:space="preserve">mogły zapobiec ani przeciwdziałać, a które uniemożliwia stronom wykonanie w części lub w całości ich zobowiązań, w szczególności: wojna, terroryzm, rewolucja, przewrót wojskowy lub cywilny, wojna domowa, </w:t>
      </w:r>
      <w:r w:rsidR="001329FC" w:rsidRPr="00495690">
        <w:rPr>
          <w:rFonts w:asciiTheme="majorHAnsi" w:hAnsiTheme="majorHAnsi" w:cs="Arial"/>
          <w:bCs/>
          <w:sz w:val="20"/>
          <w:szCs w:val="20"/>
        </w:rPr>
        <w:t xml:space="preserve">epidemie, </w:t>
      </w:r>
      <w:r w:rsidRPr="00495690">
        <w:rPr>
          <w:rFonts w:asciiTheme="majorHAnsi" w:hAnsiTheme="majorHAnsi" w:cs="Arial"/>
          <w:bCs/>
          <w:sz w:val="20"/>
          <w:szCs w:val="20"/>
        </w:rPr>
        <w:t>klęski żywiołowe, takie jak huragany, powodzie, trzęsienie ziemi.</w:t>
      </w:r>
    </w:p>
    <w:p w14:paraId="6313B679" w14:textId="77777777" w:rsidR="00CA1209" w:rsidRPr="00495690" w:rsidRDefault="00CA1209" w:rsidP="00E51BB5">
      <w:pPr>
        <w:pStyle w:val="Standard"/>
        <w:widowControl w:val="0"/>
        <w:numPr>
          <w:ilvl w:val="0"/>
          <w:numId w:val="36"/>
        </w:numPr>
        <w:autoSpaceDE w:val="0"/>
        <w:adjustRightInd w:val="0"/>
        <w:ind w:left="425" w:hanging="425"/>
        <w:jc w:val="both"/>
        <w:rPr>
          <w:rFonts w:asciiTheme="majorHAnsi" w:hAnsiTheme="majorHAnsi" w:cs="Calibri"/>
          <w:sz w:val="20"/>
          <w:szCs w:val="20"/>
        </w:rPr>
      </w:pPr>
      <w:r w:rsidRPr="00495690">
        <w:rPr>
          <w:rFonts w:asciiTheme="majorHAnsi" w:hAnsiTheme="majorHAnsi" w:cs="Calibri"/>
          <w:sz w:val="20"/>
          <w:szCs w:val="20"/>
        </w:rPr>
        <w:t>Zamawiający po 1 stycznia każdego kolejnego roku kalendarzowego realizacji Przedmiotu Umowy, począwszy od 202</w:t>
      </w:r>
      <w:r w:rsidR="007039EA">
        <w:rPr>
          <w:rFonts w:asciiTheme="majorHAnsi" w:hAnsiTheme="majorHAnsi" w:cs="Calibri"/>
          <w:sz w:val="20"/>
          <w:szCs w:val="20"/>
        </w:rPr>
        <w:t>3</w:t>
      </w:r>
      <w:r w:rsidRPr="00495690">
        <w:rPr>
          <w:rFonts w:asciiTheme="majorHAnsi" w:hAnsiTheme="majorHAnsi" w:cs="Calibri"/>
          <w:sz w:val="20"/>
          <w:szCs w:val="20"/>
        </w:rPr>
        <w:t xml:space="preserve"> r. będzie dokonywał waloryzacji wynagrodzenia określonego w § 2 ust. 1 Umowy w następujący sposób:</w:t>
      </w:r>
    </w:p>
    <w:p w14:paraId="064C3E11" w14:textId="77777777" w:rsidR="00CA1209" w:rsidRPr="00495690" w:rsidRDefault="00CA1209" w:rsidP="00E51BB5">
      <w:pPr>
        <w:pStyle w:val="Standard"/>
        <w:ind w:left="851" w:hanging="425"/>
        <w:jc w:val="both"/>
        <w:rPr>
          <w:rFonts w:asciiTheme="majorHAnsi" w:hAnsiTheme="majorHAnsi" w:cs="Calibri"/>
          <w:sz w:val="20"/>
          <w:szCs w:val="20"/>
        </w:rPr>
      </w:pPr>
      <w:r w:rsidRPr="00495690">
        <w:rPr>
          <w:rFonts w:asciiTheme="majorHAnsi" w:hAnsiTheme="majorHAnsi" w:cs="Calibri"/>
          <w:sz w:val="20"/>
          <w:szCs w:val="20"/>
        </w:rPr>
        <w:t>1)</w:t>
      </w:r>
      <w:r w:rsidRPr="00495690">
        <w:rPr>
          <w:rFonts w:asciiTheme="majorHAnsi" w:hAnsiTheme="majorHAnsi" w:cs="Calibri"/>
          <w:sz w:val="20"/>
          <w:szCs w:val="20"/>
        </w:rPr>
        <w:tab/>
        <w:t xml:space="preserve">zwiększając je o kwotę wynikającą ze wzrostu minimalnego wynagrodzenia oraz pochodnych związanych ze wzrostem minimalnego wynagrodzenia w zakresie składek na ubezpieczenia społeczne i/lub zdrowotne wobec osób wskazanych do realizacji Umowy i pozostających z Wykonawcą w stosunku pracy lub cywilno-prawnym na dzień rozpoczęcia realizacji Umowy, z uwzględnieniem zmian w zatrudnieniu dokonanych za  zgodą Zamawiającego po tym dniu. </w:t>
      </w:r>
    </w:p>
    <w:p w14:paraId="35F5BA30" w14:textId="77777777" w:rsidR="00CA1209" w:rsidRPr="00495690" w:rsidRDefault="00CA1209" w:rsidP="000D71F3">
      <w:pPr>
        <w:pStyle w:val="Standard"/>
        <w:widowControl w:val="0"/>
        <w:numPr>
          <w:ilvl w:val="1"/>
          <w:numId w:val="26"/>
        </w:numPr>
        <w:autoSpaceDE w:val="0"/>
        <w:adjustRightInd w:val="0"/>
        <w:ind w:left="1134" w:firstLine="0"/>
        <w:jc w:val="both"/>
        <w:rPr>
          <w:rFonts w:asciiTheme="majorHAnsi" w:hAnsiTheme="majorHAnsi" w:cs="Calibri"/>
          <w:sz w:val="20"/>
          <w:szCs w:val="20"/>
        </w:rPr>
      </w:pPr>
      <w:r w:rsidRPr="00495690">
        <w:rPr>
          <w:rFonts w:asciiTheme="majorHAnsi" w:hAnsiTheme="majorHAnsi" w:cs="Calibri"/>
          <w:sz w:val="20"/>
          <w:szCs w:val="20"/>
        </w:rPr>
        <w:t>zwiększając je o kwotę wzrostów kosztów wykonania Przedmiotu Umowy  wynikającą ze zmiany zasad gromadzenia i wysokości wpłat do pracowniczych planów kapitałowych, o których mowa w ustawie z dnia 4 października 2018 r. o pracowniczych planach kapitałowych (</w:t>
      </w:r>
      <w:proofErr w:type="spellStart"/>
      <w:r w:rsidRPr="00495690">
        <w:rPr>
          <w:rFonts w:asciiTheme="majorHAnsi" w:hAnsiTheme="majorHAnsi"/>
          <w:sz w:val="20"/>
          <w:szCs w:val="20"/>
        </w:rPr>
        <w:t>t.j</w:t>
      </w:r>
      <w:proofErr w:type="spellEnd"/>
      <w:r w:rsidRPr="00495690">
        <w:rPr>
          <w:rFonts w:asciiTheme="majorHAnsi" w:hAnsiTheme="majorHAnsi"/>
          <w:sz w:val="20"/>
          <w:szCs w:val="20"/>
        </w:rPr>
        <w:t>. Dz.U. z 2020 r. poz. 1342</w:t>
      </w:r>
      <w:r w:rsidR="008F345D">
        <w:rPr>
          <w:rFonts w:asciiTheme="majorHAnsi" w:hAnsiTheme="majorHAnsi"/>
          <w:sz w:val="20"/>
          <w:szCs w:val="20"/>
        </w:rPr>
        <w:t xml:space="preserve"> ze zmianami</w:t>
      </w:r>
      <w:r w:rsidRPr="00495690">
        <w:rPr>
          <w:rFonts w:asciiTheme="majorHAnsi" w:hAnsiTheme="majorHAnsi"/>
          <w:sz w:val="20"/>
          <w:szCs w:val="20"/>
        </w:rPr>
        <w:t xml:space="preserve">) </w:t>
      </w:r>
      <w:r w:rsidRPr="00495690">
        <w:rPr>
          <w:rFonts w:asciiTheme="majorHAnsi" w:hAnsiTheme="majorHAnsi" w:cs="Calibri"/>
          <w:sz w:val="20"/>
          <w:szCs w:val="20"/>
        </w:rPr>
        <w:t>wobec pracowników i osób zatrudnionych w oparciu o umowy cywilno-prawne, otrzymujących minimalne wynagrodzenie ,</w:t>
      </w:r>
    </w:p>
    <w:p w14:paraId="2EF49D21" w14:textId="77777777" w:rsidR="00CA1209" w:rsidRPr="00495690" w:rsidRDefault="00CA1209" w:rsidP="00E51BB5">
      <w:pPr>
        <w:pStyle w:val="Standard"/>
        <w:ind w:left="568" w:firstLine="283"/>
        <w:jc w:val="both"/>
        <w:rPr>
          <w:rFonts w:asciiTheme="majorHAnsi" w:hAnsiTheme="majorHAnsi" w:cs="Calibri"/>
          <w:sz w:val="20"/>
          <w:szCs w:val="20"/>
        </w:rPr>
      </w:pPr>
      <w:r w:rsidRPr="00495690">
        <w:rPr>
          <w:rFonts w:asciiTheme="majorHAnsi" w:hAnsiTheme="majorHAnsi" w:cs="Calibri"/>
          <w:sz w:val="20"/>
          <w:szCs w:val="20"/>
        </w:rPr>
        <w:t xml:space="preserve">przy czym:  </w:t>
      </w:r>
    </w:p>
    <w:p w14:paraId="793CBEB8" w14:textId="77777777" w:rsidR="00CA1209" w:rsidRPr="00495690" w:rsidRDefault="00CA1209" w:rsidP="00E51BB5">
      <w:pPr>
        <w:pStyle w:val="Standard"/>
        <w:ind w:left="1134" w:hanging="283"/>
        <w:jc w:val="both"/>
        <w:rPr>
          <w:rFonts w:asciiTheme="majorHAnsi" w:hAnsiTheme="majorHAnsi" w:cs="Calibri"/>
          <w:sz w:val="20"/>
          <w:szCs w:val="20"/>
        </w:rPr>
      </w:pPr>
      <w:r w:rsidRPr="00495690">
        <w:rPr>
          <w:rFonts w:asciiTheme="majorHAnsi" w:hAnsiTheme="majorHAnsi" w:cs="Calibri"/>
          <w:sz w:val="20"/>
          <w:szCs w:val="20"/>
        </w:rPr>
        <w:t>-</w:t>
      </w:r>
      <w:r w:rsidRPr="00495690">
        <w:rPr>
          <w:rFonts w:asciiTheme="majorHAnsi" w:hAnsiTheme="majorHAnsi" w:cs="Calibri"/>
          <w:sz w:val="20"/>
          <w:szCs w:val="20"/>
        </w:rPr>
        <w:tab/>
        <w:t xml:space="preserve">waloryzacja będzie dokonana przez Zamawiającego tylko wobec osób, które posiadały wynagrodzenie minimalne i były zgłoszone do Umowy,  </w:t>
      </w:r>
    </w:p>
    <w:p w14:paraId="2A6DA0D7" w14:textId="77777777" w:rsidR="00CA1209" w:rsidRPr="00495690" w:rsidRDefault="00CA1209" w:rsidP="00E51BB5">
      <w:pPr>
        <w:pStyle w:val="Standard"/>
        <w:ind w:left="1134" w:hanging="283"/>
        <w:jc w:val="both"/>
        <w:rPr>
          <w:rFonts w:asciiTheme="majorHAnsi" w:hAnsiTheme="majorHAnsi" w:cs="Calibri"/>
          <w:sz w:val="20"/>
          <w:szCs w:val="20"/>
        </w:rPr>
      </w:pPr>
      <w:r w:rsidRPr="00495690">
        <w:rPr>
          <w:rFonts w:asciiTheme="majorHAnsi" w:hAnsiTheme="majorHAnsi" w:cs="Calibri"/>
          <w:sz w:val="20"/>
          <w:szCs w:val="20"/>
        </w:rPr>
        <w:t>-</w:t>
      </w:r>
      <w:r w:rsidRPr="00495690">
        <w:rPr>
          <w:rFonts w:asciiTheme="majorHAnsi" w:hAnsiTheme="majorHAnsi" w:cs="Calibri"/>
          <w:sz w:val="20"/>
          <w:szCs w:val="20"/>
        </w:rPr>
        <w:tab/>
        <w:t>Wykonawca przedłoży Zamawiającemu umowy o pracę lub umowy cywilno-prawne z osobami wykazanymi do realizacji Umowy,</w:t>
      </w:r>
    </w:p>
    <w:p w14:paraId="7B7514AB" w14:textId="69258525" w:rsidR="00410171" w:rsidRDefault="00CA1209" w:rsidP="00BA2325">
      <w:pPr>
        <w:pStyle w:val="Standard"/>
        <w:ind w:left="1134" w:hanging="283"/>
        <w:jc w:val="both"/>
        <w:rPr>
          <w:rFonts w:asciiTheme="majorHAnsi" w:hAnsiTheme="majorHAnsi" w:cs="Calibri"/>
          <w:sz w:val="20"/>
          <w:szCs w:val="20"/>
        </w:rPr>
      </w:pPr>
      <w:r w:rsidRPr="00495690">
        <w:rPr>
          <w:rFonts w:asciiTheme="majorHAnsi" w:hAnsiTheme="majorHAnsi" w:cs="Calibri"/>
          <w:sz w:val="20"/>
          <w:szCs w:val="20"/>
        </w:rPr>
        <w:t>-</w:t>
      </w:r>
      <w:r w:rsidRPr="00495690">
        <w:rPr>
          <w:rFonts w:asciiTheme="majorHAnsi" w:hAnsiTheme="majorHAnsi" w:cs="Calibri"/>
          <w:sz w:val="20"/>
          <w:szCs w:val="20"/>
        </w:rPr>
        <w:tab/>
        <w:t>przez minimalne wynagrodzenie rozumieć należy wynagrodzenie określone w przepisach prawa pracy .</w:t>
      </w:r>
    </w:p>
    <w:p w14:paraId="0DF3CF46" w14:textId="77777777" w:rsidR="00410171" w:rsidRPr="00495690" w:rsidRDefault="00410171" w:rsidP="00F33398">
      <w:pPr>
        <w:pStyle w:val="Standard"/>
        <w:jc w:val="both"/>
        <w:rPr>
          <w:rFonts w:asciiTheme="majorHAnsi" w:hAnsiTheme="majorHAnsi" w:cs="Calibri"/>
          <w:sz w:val="20"/>
          <w:szCs w:val="20"/>
        </w:rPr>
      </w:pPr>
    </w:p>
    <w:p w14:paraId="487177CC" w14:textId="77777777" w:rsidR="00CA1209" w:rsidRPr="00495690" w:rsidRDefault="00CA1209" w:rsidP="00E51BB5">
      <w:pPr>
        <w:pStyle w:val="Standard"/>
        <w:numPr>
          <w:ilvl w:val="0"/>
          <w:numId w:val="37"/>
        </w:numPr>
        <w:ind w:left="426" w:hanging="426"/>
        <w:jc w:val="both"/>
        <w:rPr>
          <w:rFonts w:asciiTheme="majorHAnsi" w:hAnsiTheme="majorHAnsi" w:cs="Calibri"/>
          <w:sz w:val="20"/>
          <w:szCs w:val="20"/>
        </w:rPr>
      </w:pPr>
      <w:r w:rsidRPr="00495690">
        <w:rPr>
          <w:rFonts w:asciiTheme="majorHAnsi" w:hAnsiTheme="majorHAnsi" w:cs="Calibri"/>
          <w:sz w:val="20"/>
          <w:szCs w:val="20"/>
        </w:rPr>
        <w:t>Zmiana wynagrodzenia określonego w ust. 1 będzie dokonywana w przypadku podwyższenia wynagrodzenia minimalnego, począwszy od dnia wejścia w życie właściwych przepisów prawa nie wcześniej jednak niż od dnia 1 stycznia 202</w:t>
      </w:r>
      <w:r w:rsidR="007039EA">
        <w:rPr>
          <w:rFonts w:asciiTheme="majorHAnsi" w:hAnsiTheme="majorHAnsi" w:cs="Calibri"/>
          <w:sz w:val="20"/>
          <w:szCs w:val="20"/>
        </w:rPr>
        <w:t>3</w:t>
      </w:r>
      <w:r w:rsidRPr="00495690">
        <w:rPr>
          <w:rFonts w:asciiTheme="majorHAnsi" w:hAnsiTheme="majorHAnsi" w:cs="Calibri"/>
          <w:sz w:val="20"/>
          <w:szCs w:val="20"/>
        </w:rPr>
        <w:t xml:space="preserve">roku . </w:t>
      </w:r>
    </w:p>
    <w:p w14:paraId="440D97D0" w14:textId="77777777" w:rsidR="00CA1209" w:rsidRPr="00495690" w:rsidRDefault="00CA1209" w:rsidP="00E51BB5">
      <w:pPr>
        <w:pStyle w:val="Standard"/>
        <w:numPr>
          <w:ilvl w:val="0"/>
          <w:numId w:val="37"/>
        </w:numPr>
        <w:ind w:left="426" w:hanging="426"/>
        <w:jc w:val="both"/>
        <w:rPr>
          <w:rFonts w:asciiTheme="majorHAnsi" w:hAnsiTheme="majorHAnsi" w:cs="Calibri"/>
          <w:sz w:val="20"/>
          <w:szCs w:val="20"/>
        </w:rPr>
      </w:pPr>
      <w:r w:rsidRPr="00495690">
        <w:rPr>
          <w:rFonts w:asciiTheme="majorHAnsi" w:hAnsiTheme="majorHAnsi" w:cs="Calibri"/>
          <w:sz w:val="20"/>
          <w:szCs w:val="20"/>
        </w:rPr>
        <w:t xml:space="preserve">Na zasadach określonych w niniejszym paragrafie wynagrodzenie Wykonawcy, o którym mowa w </w:t>
      </w:r>
      <w:r w:rsidRPr="00495690">
        <w:rPr>
          <w:rFonts w:asciiTheme="majorHAnsi" w:hAnsiTheme="majorHAnsi" w:cs="Calibri"/>
          <w:bCs/>
          <w:sz w:val="20"/>
          <w:szCs w:val="20"/>
        </w:rPr>
        <w:t xml:space="preserve">§ 2 ust. 1, ulegnie zmianie w przypadku </w:t>
      </w:r>
      <w:r w:rsidRPr="00495690">
        <w:rPr>
          <w:rFonts w:asciiTheme="majorHAnsi" w:hAnsiTheme="majorHAnsi"/>
          <w:sz w:val="20"/>
          <w:szCs w:val="20"/>
        </w:rPr>
        <w:t>zmiany ceny materiałów lub kosztów związanych z realizacją Przedmiotu Umowy na następujących zasadach:</w:t>
      </w:r>
    </w:p>
    <w:p w14:paraId="5885E412" w14:textId="77777777" w:rsidR="00CA1209" w:rsidRPr="00495690" w:rsidRDefault="00CA1209" w:rsidP="00E51BB5">
      <w:pPr>
        <w:tabs>
          <w:tab w:val="left" w:pos="567"/>
          <w:tab w:val="left" w:pos="851"/>
        </w:tabs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bookmarkStart w:id="2" w:name="_Hlk68673716"/>
      <w:r w:rsidRPr="00495690">
        <w:rPr>
          <w:rFonts w:asciiTheme="majorHAnsi" w:hAnsiTheme="majorHAnsi"/>
          <w:sz w:val="20"/>
          <w:szCs w:val="20"/>
        </w:rPr>
        <w:tab/>
      </w:r>
      <w:r w:rsidR="001808CA" w:rsidRPr="00495690">
        <w:rPr>
          <w:rFonts w:asciiTheme="majorHAnsi" w:hAnsiTheme="majorHAnsi"/>
          <w:sz w:val="20"/>
          <w:szCs w:val="20"/>
        </w:rPr>
        <w:t>1)</w:t>
      </w:r>
      <w:r w:rsidR="001808CA" w:rsidRPr="00495690">
        <w:rPr>
          <w:rFonts w:asciiTheme="majorHAnsi" w:hAnsiTheme="majorHAnsi"/>
          <w:sz w:val="20"/>
          <w:szCs w:val="20"/>
        </w:rPr>
        <w:tab/>
      </w:r>
      <w:r w:rsidRPr="00495690">
        <w:rPr>
          <w:rFonts w:asciiTheme="majorHAnsi" w:hAnsiTheme="majorHAnsi"/>
          <w:sz w:val="20"/>
          <w:szCs w:val="20"/>
        </w:rPr>
        <w:t xml:space="preserve">począwszy od dnia 1 stycznia 2022r. wysokość wynagrodzenia Wykonawcy ulega zmianie  o wskaźnik cen towarów i usług konsumpcyjnych ustalany przez Prezesa Głównego Urzędu Statystycznego </w:t>
      </w:r>
      <w:r w:rsidR="002F5385" w:rsidRPr="00495690">
        <w:rPr>
          <w:rFonts w:asciiTheme="majorHAnsi" w:hAnsiTheme="majorHAnsi"/>
          <w:sz w:val="20"/>
          <w:szCs w:val="20"/>
        </w:rPr>
        <w:br/>
      </w:r>
      <w:r w:rsidRPr="00495690">
        <w:rPr>
          <w:rFonts w:asciiTheme="majorHAnsi" w:hAnsiTheme="majorHAnsi"/>
          <w:sz w:val="20"/>
          <w:szCs w:val="20"/>
        </w:rPr>
        <w:t>i ogłoszony w Dzienniku Urzędowym RP „Monitor Polski” (Wskaźnik) z zastrzeżeniem, że:</w:t>
      </w:r>
    </w:p>
    <w:p w14:paraId="238B7AC1" w14:textId="77777777" w:rsidR="00CA1209" w:rsidRPr="00495690" w:rsidRDefault="00CA1209" w:rsidP="00E51BB5">
      <w:pPr>
        <w:tabs>
          <w:tab w:val="left" w:pos="567"/>
          <w:tab w:val="left" w:pos="851"/>
        </w:tabs>
        <w:spacing w:after="0" w:line="240" w:lineRule="auto"/>
        <w:ind w:left="1134" w:hanging="425"/>
        <w:jc w:val="both"/>
        <w:rPr>
          <w:rFonts w:asciiTheme="majorHAnsi" w:hAnsiTheme="majorHAnsi"/>
          <w:sz w:val="20"/>
          <w:szCs w:val="20"/>
        </w:rPr>
      </w:pPr>
      <w:r w:rsidRPr="00495690">
        <w:rPr>
          <w:rFonts w:asciiTheme="majorHAnsi" w:hAnsiTheme="majorHAnsi"/>
          <w:sz w:val="20"/>
          <w:szCs w:val="20"/>
        </w:rPr>
        <w:tab/>
        <w:t>a)</w:t>
      </w:r>
      <w:r w:rsidRPr="00495690">
        <w:rPr>
          <w:rFonts w:asciiTheme="majorHAnsi" w:hAnsiTheme="majorHAnsi"/>
          <w:sz w:val="20"/>
          <w:szCs w:val="20"/>
        </w:rPr>
        <w:tab/>
        <w:t>zmiana wynagrodzenia będzie  związana wyłącznie z tą jego częścią, która dotyczy zapłaty za usługi ,</w:t>
      </w:r>
    </w:p>
    <w:p w14:paraId="38F10D63" w14:textId="77777777" w:rsidR="00CA1209" w:rsidRPr="00495690" w:rsidRDefault="00CA1209" w:rsidP="00E51BB5">
      <w:pPr>
        <w:tabs>
          <w:tab w:val="left" w:pos="567"/>
          <w:tab w:val="left" w:pos="851"/>
        </w:tabs>
        <w:spacing w:after="0" w:line="240" w:lineRule="auto"/>
        <w:ind w:left="1134" w:hanging="425"/>
        <w:jc w:val="both"/>
        <w:rPr>
          <w:rFonts w:asciiTheme="majorHAnsi" w:hAnsiTheme="majorHAnsi"/>
          <w:sz w:val="20"/>
          <w:szCs w:val="20"/>
        </w:rPr>
      </w:pPr>
      <w:r w:rsidRPr="00495690">
        <w:rPr>
          <w:rFonts w:asciiTheme="majorHAnsi" w:hAnsiTheme="majorHAnsi"/>
          <w:sz w:val="20"/>
          <w:szCs w:val="20"/>
        </w:rPr>
        <w:tab/>
        <w:t>b)</w:t>
      </w:r>
      <w:r w:rsidRPr="00495690">
        <w:rPr>
          <w:rFonts w:asciiTheme="majorHAnsi" w:hAnsiTheme="majorHAnsi"/>
          <w:sz w:val="20"/>
          <w:szCs w:val="20"/>
        </w:rPr>
        <w:tab/>
        <w:t>waloryzacji podlega wyłącznie kwota wynagrodzenia jeszcze nie zapłacona Wykonawcy;</w:t>
      </w:r>
    </w:p>
    <w:p w14:paraId="129B6F8D" w14:textId="77777777" w:rsidR="00CA1209" w:rsidRPr="00495690" w:rsidRDefault="00CA1209" w:rsidP="00E51BB5">
      <w:pPr>
        <w:tabs>
          <w:tab w:val="left" w:pos="567"/>
          <w:tab w:val="left" w:pos="851"/>
        </w:tabs>
        <w:spacing w:after="0" w:line="240" w:lineRule="auto"/>
        <w:ind w:left="851" w:hanging="425"/>
        <w:jc w:val="both"/>
        <w:rPr>
          <w:rFonts w:asciiTheme="majorHAnsi" w:hAnsiTheme="majorHAnsi"/>
          <w:strike/>
          <w:sz w:val="20"/>
          <w:szCs w:val="20"/>
        </w:rPr>
      </w:pPr>
      <w:r w:rsidRPr="00495690">
        <w:rPr>
          <w:rFonts w:asciiTheme="majorHAnsi" w:hAnsiTheme="majorHAnsi"/>
          <w:bCs/>
          <w:sz w:val="20"/>
          <w:szCs w:val="20"/>
        </w:rPr>
        <w:tab/>
      </w:r>
      <w:r w:rsidRPr="00495690">
        <w:rPr>
          <w:rFonts w:asciiTheme="majorHAnsi" w:hAnsiTheme="majorHAnsi"/>
          <w:bCs/>
          <w:sz w:val="20"/>
          <w:szCs w:val="20"/>
        </w:rPr>
        <w:tab/>
      </w:r>
      <w:r w:rsidRPr="00495690">
        <w:rPr>
          <w:rFonts w:asciiTheme="majorHAnsi" w:hAnsiTheme="majorHAnsi"/>
          <w:sz w:val="20"/>
          <w:szCs w:val="20"/>
        </w:rPr>
        <w:t>W przypadku likwidacji Wskaźnika lub zmiany w zasadach jego ustalania mechanizm, o którym mowa powyżej, zostanie przeprowadzony adekwatnie do wprowadzonych zmian;</w:t>
      </w:r>
    </w:p>
    <w:bookmarkEnd w:id="2"/>
    <w:p w14:paraId="70132CDE" w14:textId="77777777" w:rsidR="00CA1209" w:rsidRPr="00495690" w:rsidRDefault="00CA1209" w:rsidP="00E51BB5">
      <w:pPr>
        <w:tabs>
          <w:tab w:val="left" w:pos="567"/>
          <w:tab w:val="left" w:pos="851"/>
        </w:tabs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495690">
        <w:rPr>
          <w:rFonts w:asciiTheme="majorHAnsi" w:hAnsiTheme="majorHAnsi"/>
          <w:sz w:val="20"/>
          <w:szCs w:val="20"/>
        </w:rPr>
        <w:t xml:space="preserve">2)     </w:t>
      </w:r>
      <w:bookmarkStart w:id="3" w:name="_Hlk68673790"/>
      <w:r w:rsidRPr="00495690">
        <w:rPr>
          <w:rFonts w:asciiTheme="majorHAnsi" w:hAnsiTheme="majorHAnsi"/>
          <w:sz w:val="20"/>
          <w:szCs w:val="20"/>
        </w:rPr>
        <w:t>zmiana, o której mowa w pkt 1, zostanie wprowadzona do Umowy, o ile wzrost lub zmniejszenie cen towarów i usług konsumpcyjnych wg. wskaźnika, o którym mowa w pkt 1, wyniesie co najmniej 10% na dzień waloryzacji, przy czym wzrost lub zmniejszenie wynagrodzenia Wykonawcy nie może być większe niż o 20%;.</w:t>
      </w:r>
    </w:p>
    <w:p w14:paraId="2AAD26C7" w14:textId="133E882C" w:rsidR="00CA1209" w:rsidRPr="00CC6827" w:rsidRDefault="00CA1209" w:rsidP="00E51BB5">
      <w:pPr>
        <w:pStyle w:val="Standard"/>
        <w:ind w:left="851" w:hanging="425"/>
        <w:jc w:val="both"/>
        <w:rPr>
          <w:rFonts w:asciiTheme="majorHAnsi" w:hAnsiTheme="majorHAnsi" w:cs="Calibri"/>
          <w:color w:val="FF0000"/>
          <w:sz w:val="20"/>
          <w:szCs w:val="20"/>
        </w:rPr>
      </w:pPr>
      <w:r w:rsidRPr="00495690">
        <w:rPr>
          <w:rFonts w:asciiTheme="majorHAnsi" w:hAnsiTheme="majorHAnsi" w:cs="Calibri"/>
          <w:sz w:val="20"/>
          <w:szCs w:val="20"/>
        </w:rPr>
        <w:t>3)</w:t>
      </w:r>
      <w:r w:rsidRPr="00495690">
        <w:rPr>
          <w:rFonts w:asciiTheme="majorHAnsi" w:hAnsiTheme="majorHAnsi" w:cs="Calibri"/>
          <w:sz w:val="20"/>
          <w:szCs w:val="20"/>
        </w:rPr>
        <w:tab/>
        <w:t>kwota wzrostu wynagrodzenia oszacowana zgodnie z zasadami opisanymi w pkt 1 i 2 zostanie pomniejszona o kwotę, o jaką wynagrodzenie Wykonawcy winno ulec podwyższeniu w myśl postanowień ust. 1 pkt 1-2 niniejszego paragrafu .</w:t>
      </w:r>
      <w:r w:rsidR="00CC6827">
        <w:rPr>
          <w:rFonts w:asciiTheme="majorHAnsi" w:hAnsiTheme="majorHAnsi" w:cs="Calibri"/>
          <w:color w:val="FF0000"/>
          <w:sz w:val="20"/>
          <w:szCs w:val="20"/>
        </w:rPr>
        <w:t xml:space="preserve"> </w:t>
      </w:r>
    </w:p>
    <w:bookmarkEnd w:id="3"/>
    <w:p w14:paraId="4FB569F2" w14:textId="77777777" w:rsidR="00CA1209" w:rsidRPr="00495690" w:rsidRDefault="00CA1209" w:rsidP="00E51BB5">
      <w:pPr>
        <w:pStyle w:val="Akapitzlist"/>
        <w:numPr>
          <w:ilvl w:val="0"/>
          <w:numId w:val="37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="Arial"/>
          <w:bCs/>
          <w:sz w:val="20"/>
          <w:szCs w:val="20"/>
        </w:rPr>
      </w:pPr>
      <w:r w:rsidRPr="00495690">
        <w:rPr>
          <w:rFonts w:asciiTheme="majorHAnsi" w:hAnsiTheme="majorHAnsi"/>
          <w:sz w:val="20"/>
          <w:szCs w:val="20"/>
        </w:rPr>
        <w:t>Wynagrodzenie należne Wykonawcy zostanie ustalone z zastosowaniem stawki VAT obowiązującej w chwili powstania obowiązku podatkowego.</w:t>
      </w:r>
    </w:p>
    <w:p w14:paraId="7DAE57F4" w14:textId="77777777" w:rsidR="00FC33CD" w:rsidRPr="00495690" w:rsidRDefault="00FC33CD" w:rsidP="00E51BB5">
      <w:pPr>
        <w:pStyle w:val="Akapitzlist"/>
        <w:numPr>
          <w:ilvl w:val="0"/>
          <w:numId w:val="37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="Arial"/>
          <w:bCs/>
          <w:sz w:val="20"/>
          <w:szCs w:val="20"/>
        </w:rPr>
      </w:pPr>
      <w:r w:rsidRPr="00495690">
        <w:rPr>
          <w:rFonts w:asciiTheme="majorHAnsi" w:hAnsiTheme="majorHAnsi" w:cs="Arial"/>
          <w:bCs/>
          <w:sz w:val="20"/>
          <w:szCs w:val="20"/>
        </w:rPr>
        <w:t xml:space="preserve">Wszelkie zmiany niniejszej umowy wymagają – pod rygorem nieważności – zachowania formy pisemnej </w:t>
      </w:r>
      <w:r w:rsidR="002F5385" w:rsidRPr="00495690">
        <w:rPr>
          <w:rFonts w:asciiTheme="majorHAnsi" w:hAnsiTheme="majorHAnsi" w:cs="Arial"/>
          <w:bCs/>
          <w:sz w:val="20"/>
          <w:szCs w:val="20"/>
        </w:rPr>
        <w:br/>
      </w:r>
      <w:r w:rsidRPr="00495690">
        <w:rPr>
          <w:rFonts w:asciiTheme="majorHAnsi" w:hAnsiTheme="majorHAnsi" w:cs="Arial"/>
          <w:bCs/>
          <w:sz w:val="20"/>
          <w:szCs w:val="20"/>
        </w:rPr>
        <w:t>w postaci aneksu.</w:t>
      </w:r>
    </w:p>
    <w:p w14:paraId="24713330" w14:textId="77777777" w:rsidR="00825690" w:rsidRPr="00495690" w:rsidRDefault="00825690" w:rsidP="00E51BB5">
      <w:pPr>
        <w:keepLines/>
        <w:autoSpaceDE w:val="0"/>
        <w:spacing w:after="0" w:line="240" w:lineRule="auto"/>
        <w:jc w:val="center"/>
        <w:rPr>
          <w:rFonts w:asciiTheme="majorHAnsi" w:eastAsia="Times New Roman" w:hAnsiTheme="majorHAnsi" w:cs="Arial"/>
          <w:bCs/>
          <w:sz w:val="20"/>
          <w:szCs w:val="20"/>
        </w:rPr>
      </w:pPr>
    </w:p>
    <w:p w14:paraId="25C5828B" w14:textId="77777777" w:rsidR="00825690" w:rsidRPr="00495690" w:rsidRDefault="00630C0C" w:rsidP="00E51BB5">
      <w:pPr>
        <w:keepLines/>
        <w:autoSpaceDE w:val="0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0"/>
          <w:szCs w:val="20"/>
        </w:rPr>
      </w:pPr>
      <w:r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>§ 7</w:t>
      </w:r>
    </w:p>
    <w:p w14:paraId="252DDAA0" w14:textId="77777777" w:rsidR="00825690" w:rsidRPr="00495690" w:rsidRDefault="00FF6018" w:rsidP="00E51BB5">
      <w:pPr>
        <w:keepLines/>
        <w:numPr>
          <w:ilvl w:val="0"/>
          <w:numId w:val="9"/>
        </w:numPr>
        <w:autoSpaceDE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lastRenderedPageBreak/>
        <w:t>W przypadku nie</w:t>
      </w:r>
      <w:r w:rsidR="00825690" w:rsidRPr="00495690">
        <w:rPr>
          <w:rFonts w:asciiTheme="majorHAnsi" w:eastAsia="Times New Roman" w:hAnsiTheme="majorHAnsi" w:cs="Arial"/>
          <w:sz w:val="20"/>
          <w:szCs w:val="20"/>
        </w:rPr>
        <w:t>wykonania lub nie należytego wykonania umowy przez Wykonawcę, Zamawiający może naliczyć karę umowną w następujących przypadkach i wysokościach:</w:t>
      </w:r>
    </w:p>
    <w:p w14:paraId="6B28F494" w14:textId="77777777" w:rsidR="00825690" w:rsidRPr="00495690" w:rsidRDefault="00825690" w:rsidP="00E51BB5">
      <w:pPr>
        <w:keepLines/>
        <w:numPr>
          <w:ilvl w:val="0"/>
          <w:numId w:val="12"/>
        </w:numPr>
        <w:autoSpaceDE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 xml:space="preserve">za zwłokę w zakończeniu  </w:t>
      </w:r>
      <w:r w:rsidR="004443D5" w:rsidRPr="00495690">
        <w:rPr>
          <w:rFonts w:asciiTheme="majorHAnsi" w:eastAsia="Times New Roman" w:hAnsiTheme="majorHAnsi" w:cs="Arial"/>
          <w:sz w:val="20"/>
          <w:szCs w:val="20"/>
        </w:rPr>
        <w:t>usługi</w:t>
      </w:r>
      <w:r w:rsidRPr="00495690">
        <w:rPr>
          <w:rFonts w:asciiTheme="majorHAnsi" w:eastAsia="Times New Roman" w:hAnsiTheme="majorHAnsi" w:cs="Arial"/>
          <w:sz w:val="20"/>
          <w:szCs w:val="20"/>
        </w:rPr>
        <w:t xml:space="preserve"> w wysokości 1% wynagrodzenia o którym mowa w § 2 ust. 1 za każdy dzień zwłoki,</w:t>
      </w:r>
    </w:p>
    <w:p w14:paraId="1D3BC469" w14:textId="77777777" w:rsidR="00825690" w:rsidRPr="00495690" w:rsidRDefault="00825690" w:rsidP="00E51BB5">
      <w:pPr>
        <w:keepLines/>
        <w:numPr>
          <w:ilvl w:val="0"/>
          <w:numId w:val="12"/>
        </w:numPr>
        <w:autoSpaceDE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>za odstąpienie od umowy przez Zamawiającego z przyczyn leżąc</w:t>
      </w:r>
      <w:r w:rsidR="005B4660" w:rsidRPr="00495690">
        <w:rPr>
          <w:rFonts w:asciiTheme="majorHAnsi" w:eastAsia="Times New Roman" w:hAnsiTheme="majorHAnsi" w:cs="Arial"/>
          <w:sz w:val="20"/>
          <w:szCs w:val="20"/>
        </w:rPr>
        <w:t>ych po stronie Wykonawcy w </w:t>
      </w:r>
      <w:r w:rsidRPr="00495690">
        <w:rPr>
          <w:rFonts w:asciiTheme="majorHAnsi" w:eastAsia="Times New Roman" w:hAnsiTheme="majorHAnsi" w:cs="Arial"/>
          <w:sz w:val="20"/>
          <w:szCs w:val="20"/>
        </w:rPr>
        <w:t>wysokości 10% wynagrodzenia o którym mowa w § 2.</w:t>
      </w:r>
    </w:p>
    <w:p w14:paraId="18EAA053" w14:textId="1DA352E2" w:rsidR="00822C3A" w:rsidRPr="002741B2" w:rsidRDefault="009D0C22" w:rsidP="001233A5">
      <w:pPr>
        <w:keepLines/>
        <w:numPr>
          <w:ilvl w:val="0"/>
          <w:numId w:val="12"/>
        </w:numPr>
        <w:autoSpaceDE w:val="0"/>
        <w:spacing w:after="0" w:line="240" w:lineRule="auto"/>
        <w:jc w:val="both"/>
        <w:rPr>
          <w:rFonts w:asciiTheme="majorHAnsi" w:eastAsia="Times New Roman" w:hAnsiTheme="majorHAnsi" w:cs="Arial"/>
          <w:b/>
          <w:bCs/>
          <w:color w:val="000000" w:themeColor="text1"/>
          <w:sz w:val="20"/>
          <w:szCs w:val="20"/>
        </w:rPr>
      </w:pPr>
      <w:r w:rsidRPr="002741B2">
        <w:rPr>
          <w:rFonts w:asciiTheme="majorHAnsi" w:hAnsiTheme="majorHAnsi" w:cs="Arial"/>
          <w:color w:val="000000" w:themeColor="text1"/>
          <w:sz w:val="20"/>
          <w:szCs w:val="20"/>
        </w:rPr>
        <w:t>realizacji umowy przez osobę lub osoby, które nie zostały przewidziane w treści oferty Wykonawcy do jej wykonania, realizacji umowy przez osobę lub osoby, na które Zamawiający nie wyraził zgody lub                    o kwalifikacjach i doświadczeniu gorszym, niż osoba wskazana w ofercie, którą zastępują w wysokośc</w:t>
      </w:r>
      <w:r w:rsidRPr="002741B2">
        <w:rPr>
          <w:rFonts w:ascii="Arial" w:hAnsi="Arial" w:cs="Arial"/>
          <w:color w:val="000000" w:themeColor="text1"/>
          <w:sz w:val="20"/>
          <w:szCs w:val="20"/>
        </w:rPr>
        <w:t xml:space="preserve">i </w:t>
      </w:r>
      <w:r w:rsidR="00941F44" w:rsidRPr="002741B2">
        <w:rPr>
          <w:rFonts w:asciiTheme="majorHAnsi" w:eastAsia="Times New Roman" w:hAnsiTheme="majorHAnsi" w:cs="Arial"/>
          <w:b/>
          <w:bCs/>
          <w:color w:val="000000" w:themeColor="text1"/>
          <w:sz w:val="20"/>
          <w:szCs w:val="20"/>
        </w:rPr>
        <w:t xml:space="preserve">500 zł. </w:t>
      </w:r>
      <w:r w:rsidR="001233A5" w:rsidRPr="002741B2">
        <w:rPr>
          <w:rFonts w:asciiTheme="majorHAnsi" w:eastAsia="Times New Roman" w:hAnsiTheme="majorHAnsi" w:cs="Arial"/>
          <w:b/>
          <w:bCs/>
          <w:color w:val="000000" w:themeColor="text1"/>
          <w:sz w:val="20"/>
          <w:szCs w:val="20"/>
        </w:rPr>
        <w:t xml:space="preserve"> za każdy stwierdzony przypadek; </w:t>
      </w:r>
    </w:p>
    <w:p w14:paraId="7C15621F" w14:textId="77777777" w:rsidR="00363C16" w:rsidRPr="00495690" w:rsidRDefault="00363C16" w:rsidP="00E51BB5">
      <w:pPr>
        <w:keepLines/>
        <w:numPr>
          <w:ilvl w:val="0"/>
          <w:numId w:val="12"/>
        </w:numPr>
        <w:autoSpaceDE w:val="0"/>
        <w:spacing w:after="0" w:line="240" w:lineRule="auto"/>
        <w:jc w:val="both"/>
        <w:rPr>
          <w:rFonts w:asciiTheme="majorHAnsi" w:eastAsia="Times New Roman" w:hAnsiTheme="majorHAnsi" w:cs="Arial"/>
          <w:b/>
          <w:bCs/>
          <w:sz w:val="20"/>
          <w:szCs w:val="20"/>
        </w:rPr>
      </w:pPr>
      <w:r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za nie wywiązanie się z obowiązku spełnienia </w:t>
      </w:r>
      <w:r w:rsidR="001329FC"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>aspektów</w:t>
      </w:r>
      <w:r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 społeczn</w:t>
      </w:r>
      <w:r w:rsidR="001329FC"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>ych</w:t>
      </w:r>
      <w:r w:rsidR="005A485D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 opisanego</w:t>
      </w:r>
      <w:r w:rsidR="0096405A"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 w S</w:t>
      </w:r>
      <w:r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WZ </w:t>
      </w:r>
      <w:r w:rsidR="005A485D">
        <w:rPr>
          <w:rFonts w:asciiTheme="majorHAnsi" w:eastAsia="Times New Roman" w:hAnsiTheme="majorHAnsi" w:cs="Arial"/>
          <w:b/>
          <w:bCs/>
          <w:sz w:val="20"/>
          <w:szCs w:val="20"/>
        </w:rPr>
        <w:br/>
      </w:r>
      <w:r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w wysokości </w:t>
      </w:r>
      <w:r w:rsidR="001329FC"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>5% wartości brutto zamówienia</w:t>
      </w:r>
      <w:r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>.</w:t>
      </w:r>
    </w:p>
    <w:p w14:paraId="5B623486" w14:textId="77777777" w:rsidR="00825690" w:rsidRPr="00495690" w:rsidRDefault="00825690" w:rsidP="00E51BB5">
      <w:pPr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>O nałożeniu kary umownej, jej wysokości i podstawie jej nałożenia Zamawiający będzie informował Wykonawcę pisemnie w terminie 14 dni od zaistnienia zdarzenia stanowiącego podstawę nałożenia kary.</w:t>
      </w:r>
    </w:p>
    <w:p w14:paraId="6185DCDB" w14:textId="77777777" w:rsidR="00630C0C" w:rsidRPr="00495690" w:rsidRDefault="00825690" w:rsidP="00E51BB5">
      <w:pPr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>Zamawiający zastrzega sobie prawo dochodzenia odszkodowania uzupełniającego na zasadach ogólnych Kodeksu Cywilnego jeżeli wartość powstałej szkody przekroczy wysokość kary umownej.</w:t>
      </w:r>
    </w:p>
    <w:p w14:paraId="6776B824" w14:textId="77777777" w:rsidR="001329FC" w:rsidRPr="00495690" w:rsidRDefault="001329FC" w:rsidP="00E51BB5">
      <w:pPr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>Ustala się górny limit kar umownych w wysokości 20% wartości umowy określonej w §2 ust. 1.</w:t>
      </w:r>
    </w:p>
    <w:p w14:paraId="50831D36" w14:textId="77777777" w:rsidR="00363FAA" w:rsidRPr="00495690" w:rsidRDefault="00363FAA" w:rsidP="00E51BB5">
      <w:pPr>
        <w:numPr>
          <w:ilvl w:val="0"/>
          <w:numId w:val="9"/>
        </w:numPr>
        <w:suppressAutoHyphens w:val="0"/>
        <w:overflowPunct w:val="0"/>
        <w:spacing w:after="0" w:line="240" w:lineRule="auto"/>
        <w:jc w:val="both"/>
        <w:rPr>
          <w:rFonts w:asciiTheme="majorHAnsi" w:eastAsia="Lucida Sans Unicode" w:hAnsiTheme="majorHAnsi" w:cs="Arial"/>
          <w:bCs/>
          <w:sz w:val="20"/>
          <w:szCs w:val="20"/>
          <w:lang w:eastAsia="pl-PL"/>
        </w:rPr>
      </w:pPr>
      <w:r w:rsidRPr="00495690">
        <w:rPr>
          <w:rFonts w:asciiTheme="majorHAnsi" w:eastAsia="Lucida Sans Unicode" w:hAnsiTheme="majorHAnsi" w:cs="Arial"/>
          <w:bCs/>
          <w:sz w:val="20"/>
          <w:szCs w:val="20"/>
          <w:lang w:eastAsia="pl-PL"/>
        </w:rPr>
        <w:t>Niedopełnienie obowiązku informacyjnego w zakresie zmiany danych złożonego oświadczenia zleceniobiorcy o którym mowa w § 4 ust. 1 pkt. b) Zleceniobiorca pokryje szkodę poniesioną przez Zleceniodawcę powstałą z tytułu zmiany statusu Zleceniobiorcy.</w:t>
      </w:r>
    </w:p>
    <w:p w14:paraId="51047C2E" w14:textId="77777777" w:rsidR="00630C0C" w:rsidRPr="00495690" w:rsidRDefault="00630C0C" w:rsidP="00E51BB5">
      <w:pPr>
        <w:keepLines/>
        <w:autoSpaceDE w:val="0"/>
        <w:spacing w:after="0" w:line="240" w:lineRule="auto"/>
        <w:rPr>
          <w:rFonts w:asciiTheme="majorHAnsi" w:eastAsia="Times New Roman" w:hAnsiTheme="majorHAnsi" w:cs="Arial"/>
          <w:bCs/>
          <w:sz w:val="20"/>
          <w:szCs w:val="20"/>
        </w:rPr>
      </w:pPr>
    </w:p>
    <w:p w14:paraId="341CC934" w14:textId="77777777" w:rsidR="00825690" w:rsidRPr="00495690" w:rsidRDefault="00825690" w:rsidP="00E51BB5">
      <w:pPr>
        <w:keepLines/>
        <w:autoSpaceDE w:val="0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0"/>
          <w:szCs w:val="20"/>
        </w:rPr>
      </w:pPr>
      <w:r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§ </w:t>
      </w:r>
      <w:r w:rsidR="00630C0C"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>8</w:t>
      </w:r>
    </w:p>
    <w:p w14:paraId="4F5F9739" w14:textId="77777777" w:rsidR="00555657" w:rsidRPr="00495690" w:rsidRDefault="00555657" w:rsidP="00E51BB5">
      <w:pPr>
        <w:numPr>
          <w:ilvl w:val="1"/>
          <w:numId w:val="19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bookmarkStart w:id="4" w:name="_Hlk68674158"/>
      <w:r w:rsidRPr="00495690">
        <w:rPr>
          <w:rFonts w:asciiTheme="majorHAnsi" w:hAnsiTheme="majorHAnsi" w:cs="Arial"/>
          <w:sz w:val="20"/>
          <w:szCs w:val="20"/>
        </w:rPr>
        <w:t>Niniejsza umowa może zostać rozwiązana:</w:t>
      </w:r>
    </w:p>
    <w:p w14:paraId="21393C8D" w14:textId="77777777" w:rsidR="00555657" w:rsidRPr="00495690" w:rsidRDefault="00555657" w:rsidP="00E51BB5">
      <w:pPr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495690">
        <w:rPr>
          <w:rFonts w:asciiTheme="majorHAnsi" w:hAnsiTheme="majorHAnsi" w:cs="Arial"/>
          <w:sz w:val="20"/>
          <w:szCs w:val="20"/>
        </w:rPr>
        <w:t>przez Zamawiającego w trybie natychmiastowym w przypadku:</w:t>
      </w:r>
    </w:p>
    <w:p w14:paraId="2BD4B4B5" w14:textId="77777777" w:rsidR="00555657" w:rsidRPr="00495690" w:rsidRDefault="00FF6018" w:rsidP="00E51BB5">
      <w:pPr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495690">
        <w:rPr>
          <w:rFonts w:asciiTheme="majorHAnsi" w:hAnsiTheme="majorHAnsi" w:cs="Arial"/>
          <w:sz w:val="20"/>
          <w:szCs w:val="20"/>
        </w:rPr>
        <w:t>nie</w:t>
      </w:r>
      <w:r w:rsidR="00555657" w:rsidRPr="00495690">
        <w:rPr>
          <w:rFonts w:asciiTheme="majorHAnsi" w:hAnsiTheme="majorHAnsi" w:cs="Arial"/>
          <w:sz w:val="20"/>
          <w:szCs w:val="20"/>
        </w:rPr>
        <w:t xml:space="preserve">wykonania lub nienależytego wykonania przez Wykonawcę jakichkolwiek obowiązków wskazanych w umowie,  w szczególności  w § 3 umowy  lub nie spełnienia deklarowanych w § </w:t>
      </w:r>
      <w:r w:rsidR="00FC33CD" w:rsidRPr="00495690">
        <w:rPr>
          <w:rFonts w:asciiTheme="majorHAnsi" w:hAnsiTheme="majorHAnsi" w:cs="Arial"/>
          <w:sz w:val="20"/>
          <w:szCs w:val="20"/>
        </w:rPr>
        <w:t>1 pkt. 2</w:t>
      </w:r>
      <w:r w:rsidR="00555657" w:rsidRPr="00495690">
        <w:rPr>
          <w:rFonts w:asciiTheme="majorHAnsi" w:hAnsiTheme="majorHAnsi" w:cs="Arial"/>
          <w:sz w:val="20"/>
          <w:szCs w:val="20"/>
        </w:rPr>
        <w:t xml:space="preserve"> umowy oświadczeń,</w:t>
      </w:r>
    </w:p>
    <w:p w14:paraId="1A25422C" w14:textId="77777777" w:rsidR="002F5385" w:rsidRPr="00495690" w:rsidRDefault="00555657" w:rsidP="00E51BB5">
      <w:pPr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495690">
        <w:rPr>
          <w:rFonts w:asciiTheme="majorHAnsi" w:hAnsiTheme="majorHAnsi" w:cs="Arial"/>
          <w:sz w:val="20"/>
          <w:szCs w:val="20"/>
        </w:rPr>
        <w:t xml:space="preserve">w przypadku opóźnień w realizacji przedmiotu umowy leżących po stronie Wykonawcy (np. brak osoby </w:t>
      </w:r>
      <w:r w:rsidR="00FC33CD" w:rsidRPr="00495690">
        <w:rPr>
          <w:rFonts w:asciiTheme="majorHAnsi" w:hAnsiTheme="majorHAnsi" w:cs="Arial"/>
          <w:sz w:val="20"/>
          <w:szCs w:val="20"/>
        </w:rPr>
        <w:t xml:space="preserve">do prowadzenia </w:t>
      </w:r>
      <w:r w:rsidRPr="00495690">
        <w:rPr>
          <w:rFonts w:asciiTheme="majorHAnsi" w:hAnsiTheme="majorHAnsi" w:cs="Arial"/>
          <w:sz w:val="20"/>
          <w:szCs w:val="20"/>
        </w:rPr>
        <w:t>przedmiotu umowy</w:t>
      </w:r>
      <w:r w:rsidR="002F5385" w:rsidRPr="00495690">
        <w:rPr>
          <w:rFonts w:asciiTheme="majorHAnsi" w:hAnsiTheme="majorHAnsi" w:cs="Arial"/>
          <w:sz w:val="20"/>
          <w:szCs w:val="20"/>
        </w:rPr>
        <w:t>)</w:t>
      </w:r>
      <w:r w:rsidR="002F5385" w:rsidRPr="00495690">
        <w:rPr>
          <w:rFonts w:asciiTheme="majorHAnsi" w:hAnsiTheme="majorHAnsi" w:cstheme="minorHAnsi"/>
          <w:sz w:val="20"/>
          <w:szCs w:val="20"/>
        </w:rPr>
        <w:t xml:space="preserve"> po uprzednim 1-krotnym wezwaniu Wykonawcy do realizacji przedmiotu zamówienia (termin w wezwaniu wyniesie 5 dni roboczych</w:t>
      </w:r>
      <w:r w:rsidR="00FF6018" w:rsidRPr="00495690">
        <w:rPr>
          <w:rFonts w:asciiTheme="majorHAnsi" w:hAnsiTheme="majorHAnsi" w:cstheme="minorHAnsi"/>
          <w:sz w:val="20"/>
          <w:szCs w:val="20"/>
        </w:rPr>
        <w:t>)</w:t>
      </w:r>
      <w:r w:rsidR="002F5385" w:rsidRPr="00495690">
        <w:rPr>
          <w:rFonts w:asciiTheme="majorHAnsi" w:hAnsiTheme="majorHAnsi" w:cstheme="minorHAnsi"/>
          <w:sz w:val="20"/>
          <w:szCs w:val="20"/>
        </w:rPr>
        <w:t>;</w:t>
      </w:r>
    </w:p>
    <w:bookmarkEnd w:id="4"/>
    <w:p w14:paraId="2268513A" w14:textId="77777777" w:rsidR="00555657" w:rsidRPr="00495690" w:rsidRDefault="00555657" w:rsidP="00E51BB5">
      <w:pPr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495690">
        <w:rPr>
          <w:rFonts w:asciiTheme="majorHAnsi" w:hAnsiTheme="majorHAnsi" w:cs="Arial"/>
          <w:sz w:val="20"/>
          <w:szCs w:val="20"/>
        </w:rPr>
        <w:t>w każdym czasie na mocy porozumienia stron.</w:t>
      </w:r>
    </w:p>
    <w:p w14:paraId="1700DD3D" w14:textId="77777777" w:rsidR="00555657" w:rsidRPr="00495690" w:rsidRDefault="00555657" w:rsidP="00E51BB5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Theme="majorHAnsi" w:hAnsiTheme="majorHAnsi" w:cs="Arial"/>
          <w:sz w:val="20"/>
          <w:szCs w:val="20"/>
        </w:rPr>
      </w:pPr>
      <w:r w:rsidRPr="00495690">
        <w:rPr>
          <w:rFonts w:asciiTheme="majorHAnsi" w:hAnsiTheme="majorHAnsi" w:cs="Arial"/>
          <w:sz w:val="20"/>
          <w:szCs w:val="20"/>
        </w:rPr>
        <w:t>Wykonawca nie może powierzyć wykonania obowiązków nałożonych na niego postanowieniami niniejszej umowy innej osobie bez pisemnej zgody Zamawiającego.</w:t>
      </w:r>
    </w:p>
    <w:p w14:paraId="1734255C" w14:textId="77777777" w:rsidR="00555657" w:rsidRPr="00495690" w:rsidRDefault="00555657" w:rsidP="00E51BB5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r w:rsidRPr="00495690">
        <w:rPr>
          <w:rFonts w:asciiTheme="majorHAnsi" w:hAnsiTheme="majorHAnsi" w:cs="Arial"/>
          <w:sz w:val="20"/>
          <w:szCs w:val="20"/>
        </w:rPr>
        <w:t xml:space="preserve">W razie zaistnienia istotnej zmiany okoliczności powodującej, że wykonanie umowy nie leży w interesie publicznym, czego nie można było przewidzieć w chwili zawarcia umowy, Zamawiający może odstąpić od umowy w terminie </w:t>
      </w:r>
      <w:r w:rsidR="00FC33CD" w:rsidRPr="00495690">
        <w:rPr>
          <w:rFonts w:asciiTheme="majorHAnsi" w:hAnsiTheme="majorHAnsi" w:cs="Arial"/>
          <w:sz w:val="20"/>
          <w:szCs w:val="20"/>
        </w:rPr>
        <w:t>7</w:t>
      </w:r>
      <w:r w:rsidRPr="00495690">
        <w:rPr>
          <w:rFonts w:asciiTheme="majorHAnsi" w:hAnsiTheme="majorHAnsi" w:cs="Arial"/>
          <w:sz w:val="20"/>
          <w:szCs w:val="20"/>
        </w:rPr>
        <w:t xml:space="preserve"> dni do powzięcia wiadomości o tych okolicznościach. Prawo odstąpienia od umowy przysługuje przez cały okres na jaki zawarto umowę.</w:t>
      </w:r>
    </w:p>
    <w:p w14:paraId="4689F6BD" w14:textId="77777777" w:rsidR="00555657" w:rsidRPr="00495690" w:rsidRDefault="00555657" w:rsidP="00E51BB5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r w:rsidRPr="00495690">
        <w:rPr>
          <w:rFonts w:asciiTheme="majorHAnsi" w:hAnsiTheme="majorHAnsi" w:cs="Arial"/>
          <w:sz w:val="20"/>
          <w:szCs w:val="20"/>
        </w:rPr>
        <w:t>W przypadku, o którym mowa w ust. 3, Wykonawca może żądać wyłącznie wynagrodzenia należnego z tytułu wykonania części umowy.</w:t>
      </w:r>
    </w:p>
    <w:p w14:paraId="35CB92F8" w14:textId="77777777" w:rsidR="00555657" w:rsidRPr="00495690" w:rsidRDefault="00555657" w:rsidP="00E51BB5">
      <w:pPr>
        <w:suppressAutoHyphens w:val="0"/>
        <w:autoSpaceDE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14:paraId="5DD1F38E" w14:textId="77777777" w:rsidR="00555657" w:rsidRPr="00495690" w:rsidRDefault="00555657" w:rsidP="00E51BB5">
      <w:pPr>
        <w:keepNext/>
        <w:keepLines/>
        <w:autoSpaceDE w:val="0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0"/>
          <w:szCs w:val="20"/>
        </w:rPr>
      </w:pPr>
      <w:r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>§ 9</w:t>
      </w:r>
    </w:p>
    <w:p w14:paraId="5A798904" w14:textId="77777777" w:rsidR="00825690" w:rsidRPr="00495690" w:rsidRDefault="00792BED" w:rsidP="00E51BB5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bCs/>
          <w:sz w:val="20"/>
          <w:szCs w:val="20"/>
        </w:rPr>
        <w:t>W</w:t>
      </w:r>
      <w:r w:rsidR="00825690" w:rsidRPr="00495690">
        <w:rPr>
          <w:rFonts w:asciiTheme="majorHAnsi" w:eastAsia="Times New Roman" w:hAnsiTheme="majorHAnsi" w:cs="Arial"/>
          <w:sz w:val="20"/>
          <w:szCs w:val="20"/>
        </w:rPr>
        <w:t>łaściwym do rozpoznania sporów wynikłych na tle realizacji niniejszej umowy jest sąd powszechny właściwy dla siedziby Zamawiającego.</w:t>
      </w:r>
    </w:p>
    <w:p w14:paraId="038A5704" w14:textId="77777777" w:rsidR="00825690" w:rsidRPr="00495690" w:rsidRDefault="00825690" w:rsidP="00E51BB5">
      <w:pPr>
        <w:keepNext/>
        <w:keepLines/>
        <w:autoSpaceDE w:val="0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0"/>
          <w:szCs w:val="20"/>
        </w:rPr>
      </w:pPr>
      <w:r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§ </w:t>
      </w:r>
      <w:r w:rsidR="00555657"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>10</w:t>
      </w:r>
    </w:p>
    <w:p w14:paraId="6D38F1E4" w14:textId="77777777" w:rsidR="00825690" w:rsidRPr="00495690" w:rsidRDefault="00FF6018" w:rsidP="00E51BB5">
      <w:pPr>
        <w:keepLines/>
        <w:numPr>
          <w:ilvl w:val="0"/>
          <w:numId w:val="3"/>
        </w:numPr>
        <w:tabs>
          <w:tab w:val="clear" w:pos="540"/>
          <w:tab w:val="num" w:pos="426"/>
          <w:tab w:val="left" w:pos="568"/>
        </w:tabs>
        <w:autoSpaceDE w:val="0"/>
        <w:spacing w:after="0" w:line="240" w:lineRule="auto"/>
        <w:ind w:left="426" w:hanging="426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>W sprawach nie</w:t>
      </w:r>
      <w:r w:rsidR="00825690" w:rsidRPr="00495690">
        <w:rPr>
          <w:rFonts w:asciiTheme="majorHAnsi" w:eastAsia="Times New Roman" w:hAnsiTheme="majorHAnsi" w:cs="Arial"/>
          <w:sz w:val="20"/>
          <w:szCs w:val="20"/>
        </w:rPr>
        <w:t xml:space="preserve">uregulowanych niniejszą umową obowiązują przepisy </w:t>
      </w:r>
      <w:r w:rsidR="00CA1209" w:rsidRPr="00495690">
        <w:rPr>
          <w:rFonts w:asciiTheme="majorHAnsi" w:eastAsia="Times New Roman" w:hAnsiTheme="majorHAnsi" w:cs="Arial"/>
          <w:sz w:val="20"/>
          <w:szCs w:val="20"/>
        </w:rPr>
        <w:t>ustawy z dnia 11 września 2019 r. - Prawo za</w:t>
      </w:r>
      <w:r w:rsidR="005A485D">
        <w:rPr>
          <w:rFonts w:asciiTheme="majorHAnsi" w:eastAsia="Times New Roman" w:hAnsiTheme="majorHAnsi" w:cs="Arial"/>
          <w:sz w:val="20"/>
          <w:szCs w:val="20"/>
        </w:rPr>
        <w:t>mówień publicznych (Dz. U. z 2021</w:t>
      </w:r>
      <w:r w:rsidR="00CA1209" w:rsidRPr="00495690">
        <w:rPr>
          <w:rFonts w:asciiTheme="majorHAnsi" w:eastAsia="Times New Roman" w:hAnsiTheme="majorHAnsi" w:cs="Arial"/>
          <w:sz w:val="20"/>
          <w:szCs w:val="20"/>
        </w:rPr>
        <w:t xml:space="preserve"> r., poz. </w:t>
      </w:r>
      <w:r w:rsidR="005A485D">
        <w:rPr>
          <w:rFonts w:asciiTheme="majorHAnsi" w:eastAsia="Times New Roman" w:hAnsiTheme="majorHAnsi" w:cs="Arial"/>
          <w:sz w:val="20"/>
          <w:szCs w:val="20"/>
        </w:rPr>
        <w:t>11</w:t>
      </w:r>
      <w:r w:rsidR="00CA1209" w:rsidRPr="00495690">
        <w:rPr>
          <w:rFonts w:asciiTheme="majorHAnsi" w:eastAsia="Times New Roman" w:hAnsiTheme="majorHAnsi" w:cs="Arial"/>
          <w:sz w:val="20"/>
          <w:szCs w:val="20"/>
        </w:rPr>
        <w:t>2</w:t>
      </w:r>
      <w:r w:rsidR="005A485D">
        <w:rPr>
          <w:rFonts w:asciiTheme="majorHAnsi" w:eastAsia="Times New Roman" w:hAnsiTheme="majorHAnsi" w:cs="Arial"/>
          <w:sz w:val="20"/>
          <w:szCs w:val="20"/>
        </w:rPr>
        <w:t>9</w:t>
      </w:r>
      <w:r w:rsidR="00CA1209" w:rsidRPr="00495690">
        <w:rPr>
          <w:rFonts w:asciiTheme="majorHAnsi" w:eastAsia="Times New Roman" w:hAnsiTheme="majorHAnsi" w:cs="Arial"/>
          <w:sz w:val="20"/>
          <w:szCs w:val="20"/>
        </w:rPr>
        <w:t xml:space="preserve"> ze zm.)</w:t>
      </w:r>
      <w:r w:rsidR="00825690" w:rsidRPr="00495690">
        <w:rPr>
          <w:rFonts w:asciiTheme="majorHAnsi" w:eastAsia="Times New Roman" w:hAnsiTheme="majorHAnsi" w:cs="Arial"/>
          <w:sz w:val="20"/>
          <w:szCs w:val="20"/>
        </w:rPr>
        <w:t xml:space="preserve"> oraz przepisy Kodeksu Cywilnego z dnia 23 kwietnia 1964r. (Dz. U. </w:t>
      </w:r>
      <w:r w:rsidR="00D01296">
        <w:rPr>
          <w:rFonts w:asciiTheme="majorHAnsi" w:eastAsia="Times New Roman" w:hAnsiTheme="majorHAnsi" w:cs="Arial"/>
          <w:sz w:val="20"/>
          <w:szCs w:val="20"/>
        </w:rPr>
        <w:t>2020</w:t>
      </w:r>
      <w:r w:rsidR="00C11471" w:rsidRPr="00495690">
        <w:rPr>
          <w:rFonts w:asciiTheme="majorHAnsi" w:eastAsia="Times New Roman" w:hAnsiTheme="majorHAnsi" w:cs="Arial"/>
          <w:sz w:val="20"/>
          <w:szCs w:val="20"/>
        </w:rPr>
        <w:t xml:space="preserve"> poz. </w:t>
      </w:r>
      <w:r w:rsidR="00D01296">
        <w:rPr>
          <w:rFonts w:asciiTheme="majorHAnsi" w:eastAsia="Times New Roman" w:hAnsiTheme="majorHAnsi" w:cs="Arial"/>
          <w:sz w:val="20"/>
          <w:szCs w:val="20"/>
        </w:rPr>
        <w:t>1740</w:t>
      </w:r>
      <w:r w:rsidR="002F7874" w:rsidRPr="00495690">
        <w:rPr>
          <w:rFonts w:asciiTheme="majorHAnsi" w:eastAsia="Times New Roman" w:hAnsiTheme="majorHAnsi" w:cs="Arial"/>
          <w:sz w:val="20"/>
          <w:szCs w:val="20"/>
        </w:rPr>
        <w:t xml:space="preserve"> z </w:t>
      </w:r>
      <w:proofErr w:type="spellStart"/>
      <w:r w:rsidR="002F7874" w:rsidRPr="00495690">
        <w:rPr>
          <w:rFonts w:asciiTheme="majorHAnsi" w:eastAsia="Times New Roman" w:hAnsiTheme="majorHAnsi" w:cs="Arial"/>
          <w:sz w:val="20"/>
          <w:szCs w:val="20"/>
        </w:rPr>
        <w:t>późn</w:t>
      </w:r>
      <w:proofErr w:type="spellEnd"/>
      <w:r w:rsidR="002F7874" w:rsidRPr="00495690">
        <w:rPr>
          <w:rFonts w:asciiTheme="majorHAnsi" w:eastAsia="Times New Roman" w:hAnsiTheme="majorHAnsi" w:cs="Arial"/>
          <w:sz w:val="20"/>
          <w:szCs w:val="20"/>
        </w:rPr>
        <w:t>. zm</w:t>
      </w:r>
      <w:r w:rsidR="00825690" w:rsidRPr="00495690">
        <w:rPr>
          <w:rFonts w:asciiTheme="majorHAnsi" w:eastAsia="Times New Roman" w:hAnsiTheme="majorHAnsi" w:cs="Arial"/>
          <w:sz w:val="20"/>
          <w:szCs w:val="20"/>
        </w:rPr>
        <w:t xml:space="preserve">.). </w:t>
      </w:r>
    </w:p>
    <w:p w14:paraId="3CA4B5EF" w14:textId="77777777" w:rsidR="00825690" w:rsidRPr="00495690" w:rsidRDefault="00825690" w:rsidP="00E51BB5">
      <w:pPr>
        <w:keepLines/>
        <w:numPr>
          <w:ilvl w:val="0"/>
          <w:numId w:val="3"/>
        </w:numPr>
        <w:tabs>
          <w:tab w:val="clear" w:pos="540"/>
          <w:tab w:val="num" w:pos="567"/>
        </w:tabs>
        <w:autoSpaceDE w:val="0"/>
        <w:spacing w:after="0" w:line="240" w:lineRule="auto"/>
        <w:ind w:left="426" w:hanging="426"/>
        <w:jc w:val="both"/>
        <w:rPr>
          <w:rFonts w:asciiTheme="majorHAnsi" w:eastAsia="Times New Roman" w:hAnsiTheme="majorHAnsi" w:cs="Arial"/>
          <w:sz w:val="20"/>
          <w:szCs w:val="20"/>
        </w:rPr>
      </w:pPr>
      <w:bookmarkStart w:id="5" w:name="_Hlk68674253"/>
      <w:r w:rsidRPr="00495690">
        <w:rPr>
          <w:rFonts w:asciiTheme="majorHAnsi" w:eastAsia="Times New Roman" w:hAnsiTheme="majorHAnsi" w:cs="Arial"/>
          <w:sz w:val="20"/>
          <w:szCs w:val="20"/>
        </w:rPr>
        <w:t>Integralne części niniejszej umowy stanowią:</w:t>
      </w:r>
    </w:p>
    <w:p w14:paraId="15E46047" w14:textId="77777777" w:rsidR="00792BED" w:rsidRPr="00495690" w:rsidRDefault="00792BED" w:rsidP="00E51BB5">
      <w:pPr>
        <w:keepLines/>
        <w:numPr>
          <w:ilvl w:val="0"/>
          <w:numId w:val="4"/>
        </w:numPr>
        <w:tabs>
          <w:tab w:val="clear" w:pos="644"/>
          <w:tab w:val="num" w:pos="851"/>
          <w:tab w:val="left" w:pos="1276"/>
        </w:tabs>
        <w:autoSpaceDE w:val="0"/>
        <w:spacing w:after="0" w:line="240" w:lineRule="auto"/>
        <w:ind w:left="709" w:hanging="283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>SWZ</w:t>
      </w:r>
      <w:r w:rsidR="002F5385" w:rsidRPr="00495690">
        <w:rPr>
          <w:rFonts w:asciiTheme="majorHAnsi" w:eastAsia="Times New Roman" w:hAnsiTheme="majorHAnsi" w:cs="Arial"/>
          <w:sz w:val="20"/>
          <w:szCs w:val="20"/>
        </w:rPr>
        <w:t xml:space="preserve"> </w:t>
      </w:r>
    </w:p>
    <w:p w14:paraId="754E3E16" w14:textId="77777777" w:rsidR="00CA1209" w:rsidRPr="00495690" w:rsidRDefault="00792BED" w:rsidP="00E51BB5">
      <w:pPr>
        <w:keepLines/>
        <w:numPr>
          <w:ilvl w:val="0"/>
          <w:numId w:val="4"/>
        </w:numPr>
        <w:tabs>
          <w:tab w:val="clear" w:pos="644"/>
          <w:tab w:val="num" w:pos="709"/>
          <w:tab w:val="left" w:pos="1276"/>
        </w:tabs>
        <w:autoSpaceDE w:val="0"/>
        <w:spacing w:after="0" w:line="240" w:lineRule="auto"/>
        <w:ind w:left="709" w:hanging="283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>Oferta Wykonawcy</w:t>
      </w:r>
    </w:p>
    <w:p w14:paraId="55B0B7F8" w14:textId="77777777" w:rsidR="00825690" w:rsidRPr="00495690" w:rsidRDefault="00825690" w:rsidP="00E51BB5">
      <w:pPr>
        <w:keepLines/>
        <w:numPr>
          <w:ilvl w:val="0"/>
          <w:numId w:val="4"/>
        </w:numPr>
        <w:tabs>
          <w:tab w:val="clear" w:pos="644"/>
          <w:tab w:val="num" w:pos="709"/>
          <w:tab w:val="left" w:pos="1276"/>
        </w:tabs>
        <w:autoSpaceDE w:val="0"/>
        <w:spacing w:after="0" w:line="240" w:lineRule="auto"/>
        <w:ind w:left="709" w:hanging="283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 xml:space="preserve">Program </w:t>
      </w:r>
      <w:r w:rsidR="0098439F" w:rsidRPr="00495690">
        <w:rPr>
          <w:rFonts w:asciiTheme="majorHAnsi" w:eastAsia="Times New Roman" w:hAnsiTheme="majorHAnsi" w:cs="Arial"/>
          <w:sz w:val="20"/>
          <w:szCs w:val="20"/>
        </w:rPr>
        <w:t>Zajęć</w:t>
      </w:r>
      <w:r w:rsidRPr="00495690">
        <w:rPr>
          <w:rFonts w:asciiTheme="majorHAnsi" w:eastAsia="Times New Roman" w:hAnsiTheme="majorHAnsi" w:cs="Arial"/>
          <w:sz w:val="20"/>
          <w:szCs w:val="20"/>
        </w:rPr>
        <w:t>.</w:t>
      </w:r>
    </w:p>
    <w:bookmarkEnd w:id="5"/>
    <w:p w14:paraId="778E872C" w14:textId="77777777" w:rsidR="00825690" w:rsidRPr="00495690" w:rsidRDefault="00825690" w:rsidP="00E51BB5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495690">
        <w:rPr>
          <w:rFonts w:asciiTheme="majorHAnsi" w:eastAsia="Times New Roman" w:hAnsiTheme="majorHAnsi" w:cs="Arial"/>
          <w:b/>
          <w:sz w:val="20"/>
          <w:szCs w:val="20"/>
        </w:rPr>
        <w:t xml:space="preserve">§ </w:t>
      </w:r>
      <w:r w:rsidR="00630C0C" w:rsidRPr="00495690">
        <w:rPr>
          <w:rFonts w:asciiTheme="majorHAnsi" w:eastAsia="Times New Roman" w:hAnsiTheme="majorHAnsi" w:cs="Arial"/>
          <w:b/>
          <w:sz w:val="20"/>
          <w:szCs w:val="20"/>
        </w:rPr>
        <w:t>1</w:t>
      </w:r>
      <w:r w:rsidR="00555657" w:rsidRPr="00495690">
        <w:rPr>
          <w:rFonts w:asciiTheme="majorHAnsi" w:eastAsia="Times New Roman" w:hAnsiTheme="majorHAnsi" w:cs="Arial"/>
          <w:b/>
          <w:sz w:val="20"/>
          <w:szCs w:val="20"/>
        </w:rPr>
        <w:t>1</w:t>
      </w:r>
    </w:p>
    <w:p w14:paraId="31E49A45" w14:textId="77777777" w:rsidR="00825690" w:rsidRPr="00495690" w:rsidRDefault="00825690" w:rsidP="00E51BB5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>Umowa została sporządzona w 2 jednobrzmiących egzemplarzach, po jednym dla każdej ze Stron.</w:t>
      </w:r>
    </w:p>
    <w:p w14:paraId="29FF2980" w14:textId="77777777" w:rsidR="00825690" w:rsidRPr="00495690" w:rsidRDefault="00825690" w:rsidP="00E51BB5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</w:p>
    <w:p w14:paraId="3CE7E493" w14:textId="77777777" w:rsidR="00825690" w:rsidRPr="009D0C22" w:rsidRDefault="00825690" w:rsidP="00E51BB5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0"/>
          <w:szCs w:val="20"/>
        </w:rPr>
      </w:pPr>
      <w:r w:rsidRPr="009D0C22">
        <w:rPr>
          <w:rFonts w:asciiTheme="majorHAnsi" w:eastAsia="Times New Roman" w:hAnsiTheme="majorHAnsi" w:cs="Arial"/>
          <w:b/>
          <w:sz w:val="20"/>
          <w:szCs w:val="20"/>
        </w:rPr>
        <w:t xml:space="preserve"> ZAMAWIAJĄCY                                                                        </w:t>
      </w:r>
      <w:r w:rsidR="00ED6130" w:rsidRPr="009D0C22">
        <w:rPr>
          <w:rFonts w:asciiTheme="majorHAnsi" w:eastAsia="Times New Roman" w:hAnsiTheme="majorHAnsi" w:cs="Arial"/>
          <w:b/>
          <w:sz w:val="20"/>
          <w:szCs w:val="20"/>
        </w:rPr>
        <w:tab/>
      </w:r>
      <w:r w:rsidRPr="009D0C22">
        <w:rPr>
          <w:rFonts w:asciiTheme="majorHAnsi" w:eastAsia="Times New Roman" w:hAnsiTheme="majorHAnsi" w:cs="Arial"/>
          <w:b/>
          <w:sz w:val="20"/>
          <w:szCs w:val="20"/>
        </w:rPr>
        <w:t xml:space="preserve">               </w:t>
      </w:r>
      <w:r w:rsidR="00AE0DA5" w:rsidRPr="009D0C22">
        <w:rPr>
          <w:rFonts w:asciiTheme="majorHAnsi" w:eastAsia="Times New Roman" w:hAnsiTheme="majorHAnsi" w:cs="Arial"/>
          <w:b/>
          <w:sz w:val="20"/>
          <w:szCs w:val="20"/>
        </w:rPr>
        <w:tab/>
      </w:r>
      <w:r w:rsidR="00AE0DA5" w:rsidRPr="009D0C22">
        <w:rPr>
          <w:rFonts w:asciiTheme="majorHAnsi" w:eastAsia="Times New Roman" w:hAnsiTheme="majorHAnsi" w:cs="Arial"/>
          <w:b/>
          <w:sz w:val="20"/>
          <w:szCs w:val="20"/>
        </w:rPr>
        <w:tab/>
      </w:r>
      <w:r w:rsidR="00044635" w:rsidRPr="009D0C22">
        <w:rPr>
          <w:rFonts w:asciiTheme="majorHAnsi" w:eastAsia="Times New Roman" w:hAnsiTheme="majorHAnsi" w:cs="Arial"/>
          <w:b/>
          <w:sz w:val="20"/>
          <w:szCs w:val="20"/>
        </w:rPr>
        <w:tab/>
      </w:r>
      <w:r w:rsidR="00AE0DA5" w:rsidRPr="009D0C22">
        <w:rPr>
          <w:rFonts w:asciiTheme="majorHAnsi" w:eastAsia="Times New Roman" w:hAnsiTheme="majorHAnsi" w:cs="Arial"/>
          <w:b/>
          <w:sz w:val="20"/>
          <w:szCs w:val="20"/>
        </w:rPr>
        <w:tab/>
      </w:r>
      <w:r w:rsidRPr="009D0C22">
        <w:rPr>
          <w:rFonts w:asciiTheme="majorHAnsi" w:eastAsia="Times New Roman" w:hAnsiTheme="majorHAnsi" w:cs="Arial"/>
          <w:b/>
          <w:sz w:val="20"/>
          <w:szCs w:val="20"/>
        </w:rPr>
        <w:t xml:space="preserve"> WYKONAWCA</w:t>
      </w:r>
    </w:p>
    <w:p w14:paraId="2738A369" w14:textId="77777777" w:rsidR="00220865" w:rsidRPr="00495690" w:rsidRDefault="00F62C86" w:rsidP="00E51BB5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</w:p>
    <w:sectPr w:rsidR="00220865" w:rsidRPr="00495690" w:rsidSect="00E66B81">
      <w:headerReference w:type="default" r:id="rId8"/>
      <w:footerReference w:type="default" r:id="rId9"/>
      <w:pgSz w:w="11906" w:h="16838"/>
      <w:pgMar w:top="1418" w:right="992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9DFEFD" w14:textId="77777777" w:rsidR="00F62C86" w:rsidRDefault="00F62C86" w:rsidP="007B3A6F">
      <w:pPr>
        <w:spacing w:after="0" w:line="240" w:lineRule="auto"/>
      </w:pPr>
      <w:r>
        <w:separator/>
      </w:r>
    </w:p>
  </w:endnote>
  <w:endnote w:type="continuationSeparator" w:id="0">
    <w:p w14:paraId="6572E6B6" w14:textId="77777777" w:rsidR="00F62C86" w:rsidRDefault="00F62C86" w:rsidP="007B3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Mincho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4304180"/>
      <w:docPartObj>
        <w:docPartGallery w:val="Page Numbers (Bottom of Page)"/>
        <w:docPartUnique/>
      </w:docPartObj>
    </w:sdtPr>
    <w:sdtEndPr/>
    <w:sdtContent>
      <w:p w14:paraId="153FFC07" w14:textId="6DF9DDC4" w:rsidR="00EF1961" w:rsidRDefault="00EF1961" w:rsidP="00EF196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1B2">
          <w:rPr>
            <w:noProof/>
          </w:rPr>
          <w:t>2</w:t>
        </w:r>
        <w:r>
          <w:fldChar w:fldCharType="end"/>
        </w:r>
      </w:p>
    </w:sdtContent>
  </w:sdt>
  <w:p w14:paraId="470A2C5B" w14:textId="08112834" w:rsidR="007B3A6F" w:rsidRPr="00E66B81" w:rsidRDefault="007B3A6F" w:rsidP="00E66B81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783CA5" w14:textId="77777777" w:rsidR="00F62C86" w:rsidRDefault="00F62C86" w:rsidP="007B3A6F">
      <w:pPr>
        <w:spacing w:after="0" w:line="240" w:lineRule="auto"/>
      </w:pPr>
      <w:r>
        <w:separator/>
      </w:r>
    </w:p>
  </w:footnote>
  <w:footnote w:type="continuationSeparator" w:id="0">
    <w:p w14:paraId="1E78A045" w14:textId="77777777" w:rsidR="00F62C86" w:rsidRDefault="00F62C86" w:rsidP="007B3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page" w:tblpXSpec="center" w:tblpY="316"/>
      <w:tblOverlap w:val="never"/>
      <w:tblW w:w="9356" w:type="dxa"/>
      <w:tblLook w:val="04A0" w:firstRow="1" w:lastRow="0" w:firstColumn="1" w:lastColumn="0" w:noHBand="0" w:noVBand="1"/>
    </w:tblPr>
    <w:tblGrid>
      <w:gridCol w:w="2660"/>
      <w:gridCol w:w="2976"/>
      <w:gridCol w:w="3720"/>
    </w:tblGrid>
    <w:tr w:rsidR="007039EA" w:rsidRPr="001D43E1" w14:paraId="2EAACFA9" w14:textId="77777777" w:rsidTr="00622880">
      <w:tc>
        <w:tcPr>
          <w:tcW w:w="2660" w:type="dxa"/>
          <w:vAlign w:val="center"/>
        </w:tcPr>
        <w:p w14:paraId="1E83F4B2" w14:textId="77777777" w:rsidR="007039EA" w:rsidRPr="001D43E1" w:rsidRDefault="007039EA" w:rsidP="007039EA">
          <w:pPr>
            <w:jc w:val="center"/>
          </w:pPr>
          <w:bookmarkStart w:id="6" w:name="_Hlk530999824"/>
          <w:bookmarkStart w:id="7" w:name="_Hlk530999927"/>
          <w:bookmarkStart w:id="8" w:name="_Hlk530999928"/>
          <w:bookmarkStart w:id="9" w:name="_Hlk530999941"/>
          <w:bookmarkStart w:id="10" w:name="_Hlk530999942"/>
          <w:bookmarkStart w:id="11" w:name="_Hlk97658177"/>
          <w:bookmarkStart w:id="12" w:name="_Hlk97658178"/>
          <w:bookmarkStart w:id="13" w:name="_Hlk97658371"/>
          <w:bookmarkStart w:id="14" w:name="_Hlk97658372"/>
        </w:p>
      </w:tc>
      <w:tc>
        <w:tcPr>
          <w:tcW w:w="2976" w:type="dxa"/>
          <w:vAlign w:val="center"/>
        </w:tcPr>
        <w:p w14:paraId="474F0C02" w14:textId="77777777" w:rsidR="007039EA" w:rsidRPr="001D43E1" w:rsidRDefault="007039EA" w:rsidP="007039EA">
          <w:pPr>
            <w:jc w:val="center"/>
          </w:pPr>
        </w:p>
      </w:tc>
      <w:tc>
        <w:tcPr>
          <w:tcW w:w="3720" w:type="dxa"/>
          <w:vAlign w:val="center"/>
        </w:tcPr>
        <w:p w14:paraId="3E8C7D2C" w14:textId="77777777" w:rsidR="007039EA" w:rsidRPr="001D43E1" w:rsidRDefault="007039EA" w:rsidP="007039EA">
          <w:pPr>
            <w:jc w:val="center"/>
          </w:pPr>
        </w:p>
      </w:tc>
    </w:tr>
    <w:bookmarkEnd w:id="6"/>
    <w:bookmarkEnd w:id="7"/>
    <w:bookmarkEnd w:id="8"/>
    <w:bookmarkEnd w:id="9"/>
    <w:bookmarkEnd w:id="10"/>
  </w:tbl>
  <w:p w14:paraId="69ED5597" w14:textId="77777777" w:rsidR="007039EA" w:rsidRPr="00D55294" w:rsidRDefault="007039EA" w:rsidP="007039EA">
    <w:pPr>
      <w:rPr>
        <w:vanish/>
      </w:rPr>
    </w:pPr>
  </w:p>
  <w:tbl>
    <w:tblPr>
      <w:tblW w:w="4665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5"/>
      <w:gridCol w:w="2575"/>
      <w:gridCol w:w="1997"/>
      <w:gridCol w:w="2708"/>
    </w:tblGrid>
    <w:tr w:rsidR="007039EA" w:rsidRPr="00D77D6D" w14:paraId="3CD8FFD6" w14:textId="77777777" w:rsidTr="007039EA">
      <w:trPr>
        <w:trHeight w:val="763"/>
        <w:jc w:val="center"/>
      </w:trPr>
      <w:tc>
        <w:tcPr>
          <w:tcW w:w="1011" w:type="pct"/>
          <w:tcMar>
            <w:left w:w="0" w:type="dxa"/>
            <w:right w:w="0" w:type="dxa"/>
          </w:tcMar>
        </w:tcPr>
        <w:p w14:paraId="50F981D5" w14:textId="77777777" w:rsidR="007039EA" w:rsidRPr="00D77D6D" w:rsidRDefault="007039EA" w:rsidP="007039EA">
          <w:pPr>
            <w:rPr>
              <w:noProof/>
            </w:rPr>
          </w:pPr>
          <w:bookmarkStart w:id="15" w:name="_Hlk74657434"/>
          <w:r w:rsidRPr="000B6C71">
            <w:rPr>
              <w:noProof/>
              <w:lang w:eastAsia="pl-PL"/>
            </w:rPr>
            <w:drawing>
              <wp:inline distT="0" distB="0" distL="0" distR="0" wp14:anchorId="3415D6AD" wp14:editId="44D96E82">
                <wp:extent cx="1031875" cy="436245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87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0EF6AB83" w14:textId="77777777" w:rsidR="007039EA" w:rsidRPr="00D77D6D" w:rsidRDefault="007039EA" w:rsidP="007039EA">
          <w:pPr>
            <w:jc w:val="center"/>
            <w:rPr>
              <w:noProof/>
            </w:rPr>
          </w:pPr>
          <w:r w:rsidRPr="000B6C71">
            <w:rPr>
              <w:noProof/>
              <w:lang w:eastAsia="pl-PL"/>
            </w:rPr>
            <w:drawing>
              <wp:inline distT="0" distB="0" distL="0" distR="0" wp14:anchorId="64714BE3" wp14:editId="69793B6C">
                <wp:extent cx="1412875" cy="436245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87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281E7FFB" w14:textId="77777777" w:rsidR="007039EA" w:rsidRPr="00D77D6D" w:rsidRDefault="007039EA" w:rsidP="007039EA">
          <w:pPr>
            <w:ind w:right="47"/>
            <w:jc w:val="center"/>
            <w:rPr>
              <w:noProof/>
            </w:rPr>
          </w:pPr>
          <w:r w:rsidRPr="000B6C71">
            <w:rPr>
              <w:noProof/>
              <w:lang w:eastAsia="pl-PL"/>
            </w:rPr>
            <w:drawing>
              <wp:inline distT="0" distB="0" distL="0" distR="0" wp14:anchorId="6AE99704" wp14:editId="1E536D2A">
                <wp:extent cx="955675" cy="43624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67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35208D49" w14:textId="77777777" w:rsidR="007039EA" w:rsidRPr="00D77D6D" w:rsidRDefault="007039EA" w:rsidP="007039EA">
          <w:pPr>
            <w:jc w:val="right"/>
            <w:rPr>
              <w:noProof/>
            </w:rPr>
          </w:pPr>
          <w:r w:rsidRPr="000B6C71">
            <w:rPr>
              <w:noProof/>
              <w:lang w:eastAsia="pl-PL"/>
            </w:rPr>
            <w:drawing>
              <wp:inline distT="0" distB="0" distL="0" distR="0" wp14:anchorId="018FAFB7" wp14:editId="0054AF97">
                <wp:extent cx="1635125" cy="43624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512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1"/>
    <w:bookmarkEnd w:id="12"/>
    <w:bookmarkEnd w:id="13"/>
    <w:bookmarkEnd w:id="14"/>
    <w:bookmarkEnd w:id="15"/>
  </w:tbl>
  <w:p w14:paraId="6BDB982B" w14:textId="77777777" w:rsidR="00A5316C" w:rsidRPr="007039EA" w:rsidRDefault="00A5316C" w:rsidP="007039E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B"/>
    <w:multiLevelType w:val="multilevel"/>
    <w:tmpl w:val="452AE9AC"/>
    <w:name w:val="WW8Num16"/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2">
    <w:nsid w:val="0000001C"/>
    <w:multiLevelType w:val="singleLevel"/>
    <w:tmpl w:val="0000001C"/>
    <w:name w:val="WW8Num37"/>
    <w:lvl w:ilvl="0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cs="StarSymbol"/>
        <w:sz w:val="18"/>
        <w:szCs w:val="18"/>
      </w:rPr>
    </w:lvl>
  </w:abstractNum>
  <w:abstractNum w:abstractNumId="3">
    <w:nsid w:val="00000024"/>
    <w:multiLevelType w:val="singleLevel"/>
    <w:tmpl w:val="C408FA94"/>
    <w:name w:val="WW8Num50"/>
    <w:lvl w:ilvl="0">
      <w:start w:val="1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ascii="Cambria" w:hAnsi="Cambria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0"/>
        <w:vertAlign w:val="baseline"/>
      </w:rPr>
    </w:lvl>
  </w:abstractNum>
  <w:abstractNum w:abstractNumId="4">
    <w:nsid w:val="0000002F"/>
    <w:multiLevelType w:val="singleLevel"/>
    <w:tmpl w:val="0000002F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5">
    <w:nsid w:val="00000031"/>
    <w:multiLevelType w:val="singleLevel"/>
    <w:tmpl w:val="00000031"/>
    <w:name w:val="WW8Num53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/>
      </w:rPr>
    </w:lvl>
  </w:abstractNum>
  <w:abstractNum w:abstractNumId="6">
    <w:nsid w:val="00000039"/>
    <w:multiLevelType w:val="multilevel"/>
    <w:tmpl w:val="A0102026"/>
    <w:name w:val="WW8Num6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4E"/>
    <w:multiLevelType w:val="singleLevel"/>
    <w:tmpl w:val="0000004E"/>
    <w:name w:val="WW8Num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50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sz w:val="18"/>
        <w:szCs w:val="18"/>
      </w:rPr>
    </w:lvl>
  </w:abstractNum>
  <w:abstractNum w:abstractNumId="9">
    <w:nsid w:val="0000005A"/>
    <w:multiLevelType w:val="singleLevel"/>
    <w:tmpl w:val="0000005A"/>
    <w:name w:val="WW8Num9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</w:abstractNum>
  <w:abstractNum w:abstractNumId="10">
    <w:nsid w:val="0000005E"/>
    <w:multiLevelType w:val="multilevel"/>
    <w:tmpl w:val="0000005E"/>
    <w:name w:val="WW8Num9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-113"/>
        </w:tabs>
        <w:ind w:left="815" w:hanging="360"/>
      </w:pPr>
    </w:lvl>
    <w:lvl w:ilvl="2">
      <w:start w:val="1"/>
      <w:numFmt w:val="lowerRoman"/>
      <w:lvlText w:val="%3."/>
      <w:lvlJc w:val="left"/>
      <w:pPr>
        <w:tabs>
          <w:tab w:val="num" w:pos="-113"/>
        </w:tabs>
        <w:ind w:left="2047" w:hanging="180"/>
      </w:pPr>
    </w:lvl>
    <w:lvl w:ilvl="3">
      <w:start w:val="1"/>
      <w:numFmt w:val="decimal"/>
      <w:lvlText w:val="%4."/>
      <w:lvlJc w:val="left"/>
      <w:pPr>
        <w:tabs>
          <w:tab w:val="num" w:pos="-113"/>
        </w:tabs>
        <w:ind w:left="2767" w:hanging="360"/>
      </w:pPr>
    </w:lvl>
    <w:lvl w:ilvl="4">
      <w:start w:val="1"/>
      <w:numFmt w:val="lowerLetter"/>
      <w:lvlText w:val="%5."/>
      <w:lvlJc w:val="left"/>
      <w:pPr>
        <w:tabs>
          <w:tab w:val="num" w:pos="-113"/>
        </w:tabs>
        <w:ind w:left="3487" w:hanging="360"/>
      </w:pPr>
    </w:lvl>
    <w:lvl w:ilvl="5">
      <w:start w:val="1"/>
      <w:numFmt w:val="lowerRoman"/>
      <w:lvlText w:val="%6."/>
      <w:lvlJc w:val="left"/>
      <w:pPr>
        <w:tabs>
          <w:tab w:val="num" w:pos="-113"/>
        </w:tabs>
        <w:ind w:left="4207" w:hanging="180"/>
      </w:pPr>
    </w:lvl>
    <w:lvl w:ilvl="6">
      <w:start w:val="1"/>
      <w:numFmt w:val="decimal"/>
      <w:lvlText w:val="%7."/>
      <w:lvlJc w:val="left"/>
      <w:pPr>
        <w:tabs>
          <w:tab w:val="num" w:pos="-113"/>
        </w:tabs>
        <w:ind w:left="4927" w:hanging="360"/>
      </w:pPr>
    </w:lvl>
    <w:lvl w:ilvl="7">
      <w:start w:val="1"/>
      <w:numFmt w:val="lowerLetter"/>
      <w:lvlText w:val="%8."/>
      <w:lvlJc w:val="left"/>
      <w:pPr>
        <w:tabs>
          <w:tab w:val="num" w:pos="-113"/>
        </w:tabs>
        <w:ind w:left="5647" w:hanging="360"/>
      </w:pPr>
    </w:lvl>
    <w:lvl w:ilvl="8">
      <w:start w:val="1"/>
      <w:numFmt w:val="lowerRoman"/>
      <w:lvlText w:val="%9."/>
      <w:lvlJc w:val="left"/>
      <w:pPr>
        <w:tabs>
          <w:tab w:val="num" w:pos="-113"/>
        </w:tabs>
        <w:ind w:left="6367" w:hanging="180"/>
      </w:pPr>
    </w:lvl>
  </w:abstractNum>
  <w:abstractNum w:abstractNumId="11">
    <w:nsid w:val="00000068"/>
    <w:multiLevelType w:val="multilevel"/>
    <w:tmpl w:val="00000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2">
    <w:nsid w:val="020C4103"/>
    <w:multiLevelType w:val="hybridMultilevel"/>
    <w:tmpl w:val="801C2168"/>
    <w:lvl w:ilvl="0" w:tplc="6FF69AE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25406BF"/>
    <w:multiLevelType w:val="hybridMultilevel"/>
    <w:tmpl w:val="18B0683C"/>
    <w:lvl w:ilvl="0" w:tplc="D3F84D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3883A7A"/>
    <w:multiLevelType w:val="hybridMultilevel"/>
    <w:tmpl w:val="30601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4FC57EA"/>
    <w:multiLevelType w:val="hybridMultilevel"/>
    <w:tmpl w:val="03BA425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06A638E3"/>
    <w:multiLevelType w:val="multilevel"/>
    <w:tmpl w:val="1CBCCCE8"/>
    <w:lvl w:ilvl="0">
      <w:start w:val="2"/>
      <w:numFmt w:val="decimal"/>
      <w:lvlText w:val="%1."/>
      <w:lvlJc w:val="left"/>
      <w:pPr>
        <w:ind w:left="0" w:firstLine="0"/>
      </w:pPr>
      <w:rPr>
        <w:rFonts w:ascii="Cambria" w:eastAsia="Arial Unicode MS" w:hAnsi="Cambria" w:cs="Arial Unicode MS" w:hint="default"/>
        <w:b/>
        <w:bCs/>
        <w:sz w:val="20"/>
        <w:szCs w:val="20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ambria" w:eastAsia="Times New Roman" w:hAnsi="Cambria" w:cs="Calibri"/>
        <w:color w:val="auto"/>
      </w:rPr>
    </w:lvl>
    <w:lvl w:ilvl="2">
      <w:start w:val="1"/>
      <w:numFmt w:val="decimal"/>
      <w:lvlText w:val="%3."/>
      <w:lvlJc w:val="left"/>
      <w:pPr>
        <w:ind w:left="0" w:firstLine="0"/>
      </w:pPr>
      <w:rPr>
        <w:b/>
      </w:r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7">
    <w:nsid w:val="09930C74"/>
    <w:multiLevelType w:val="hybridMultilevel"/>
    <w:tmpl w:val="B17EE176"/>
    <w:lvl w:ilvl="0" w:tplc="2BE09D94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1336D0"/>
    <w:multiLevelType w:val="hybridMultilevel"/>
    <w:tmpl w:val="17E2AFE8"/>
    <w:lvl w:ilvl="0" w:tplc="545E1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5C6CA0"/>
    <w:multiLevelType w:val="hybridMultilevel"/>
    <w:tmpl w:val="9AE61202"/>
    <w:lvl w:ilvl="0" w:tplc="AB12814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36C4DEC"/>
    <w:multiLevelType w:val="hybridMultilevel"/>
    <w:tmpl w:val="3B7EDC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168F1EAD"/>
    <w:multiLevelType w:val="hybridMultilevel"/>
    <w:tmpl w:val="09B81D1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7">
      <w:start w:val="1"/>
      <w:numFmt w:val="lowerLetter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1F541B8B"/>
    <w:multiLevelType w:val="hybridMultilevel"/>
    <w:tmpl w:val="6A56CF96"/>
    <w:lvl w:ilvl="0" w:tplc="BC72DAE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21404E"/>
    <w:multiLevelType w:val="hybridMultilevel"/>
    <w:tmpl w:val="7436DB04"/>
    <w:lvl w:ilvl="0" w:tplc="E25437D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8DAE60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5E0495"/>
    <w:multiLevelType w:val="hybridMultilevel"/>
    <w:tmpl w:val="E3D63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8A2E44"/>
    <w:multiLevelType w:val="hybridMultilevel"/>
    <w:tmpl w:val="3ECA243C"/>
    <w:lvl w:ilvl="0" w:tplc="8626E1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BC1885F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E6C27EF"/>
    <w:multiLevelType w:val="hybridMultilevel"/>
    <w:tmpl w:val="CD222A9C"/>
    <w:lvl w:ilvl="0" w:tplc="F4AE75B2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452D19"/>
    <w:multiLevelType w:val="hybridMultilevel"/>
    <w:tmpl w:val="879CE8C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8">
    <w:nsid w:val="3D2211C6"/>
    <w:multiLevelType w:val="hybridMultilevel"/>
    <w:tmpl w:val="BD10C570"/>
    <w:lvl w:ilvl="0" w:tplc="02EEC4A8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3D954A8F"/>
    <w:multiLevelType w:val="multilevel"/>
    <w:tmpl w:val="2E8AD9F4"/>
    <w:lvl w:ilvl="0">
      <w:start w:val="1"/>
      <w:numFmt w:val="lowerLetter"/>
      <w:lvlText w:val="%1)"/>
      <w:lvlJc w:val="left"/>
      <w:pPr>
        <w:tabs>
          <w:tab w:val="num" w:pos="426"/>
        </w:tabs>
        <w:ind w:left="906" w:hanging="480"/>
      </w:pPr>
      <w:rPr>
        <w:sz w:val="18"/>
        <w:szCs w:val="18"/>
      </w:rPr>
    </w:lvl>
    <w:lvl w:ilvl="1">
      <w:start w:val="2"/>
      <w:numFmt w:val="decimal"/>
      <w:lvlText w:val="%1.%2"/>
      <w:lvlJc w:val="left"/>
      <w:pPr>
        <w:tabs>
          <w:tab w:val="num" w:pos="426"/>
        </w:tabs>
        <w:ind w:left="906" w:hanging="480"/>
      </w:pPr>
      <w:rPr>
        <w:rFonts w:ascii="Times New Roman" w:hAnsi="Times New Roman" w:cs="Times New Roman"/>
        <w:sz w:val="22"/>
        <w:szCs w:val="22"/>
      </w:rPr>
    </w:lvl>
    <w:lvl w:ilvl="2">
      <w:start w:val="5"/>
      <w:numFmt w:val="decimal"/>
      <w:lvlText w:val="%1.%2.%3"/>
      <w:lvlJc w:val="left"/>
      <w:pPr>
        <w:tabs>
          <w:tab w:val="num" w:pos="426"/>
        </w:tabs>
        <w:ind w:left="1288" w:hanging="720"/>
      </w:pPr>
      <w:rPr>
        <w:rFonts w:ascii="Marlett" w:hAnsi="Marlett"/>
      </w:rPr>
    </w:lvl>
    <w:lvl w:ilvl="3">
      <w:start w:val="1"/>
      <w:numFmt w:val="decimal"/>
      <w:lvlText w:val="%1.%2.%3.%4"/>
      <w:lvlJc w:val="left"/>
      <w:pPr>
        <w:tabs>
          <w:tab w:val="num" w:pos="426"/>
        </w:tabs>
        <w:ind w:left="1790" w:hanging="108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26"/>
        </w:tabs>
        <w:ind w:left="1506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426"/>
        </w:tabs>
        <w:ind w:left="1866" w:hanging="144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426"/>
        </w:tabs>
        <w:ind w:left="1866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426"/>
        </w:tabs>
        <w:ind w:left="2226" w:hanging="180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426"/>
        </w:tabs>
        <w:ind w:left="2226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30">
    <w:nsid w:val="45840C5B"/>
    <w:multiLevelType w:val="hybridMultilevel"/>
    <w:tmpl w:val="67A475FC"/>
    <w:lvl w:ilvl="0" w:tplc="B26A3E9E">
      <w:start w:val="3"/>
      <w:numFmt w:val="decimal"/>
      <w:lvlText w:val="%1."/>
      <w:lvlJc w:val="left"/>
      <w:pPr>
        <w:ind w:left="1440" w:hanging="360"/>
      </w:pPr>
      <w:rPr>
        <w:rFonts w:cs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5B7E67"/>
    <w:multiLevelType w:val="hybridMultilevel"/>
    <w:tmpl w:val="20BE7B08"/>
    <w:lvl w:ilvl="0" w:tplc="7F7AE00E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BC1885F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4BE0040E"/>
    <w:multiLevelType w:val="hybridMultilevel"/>
    <w:tmpl w:val="974E2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9A6591"/>
    <w:multiLevelType w:val="hybridMultilevel"/>
    <w:tmpl w:val="17E2AFE8"/>
    <w:lvl w:ilvl="0" w:tplc="545E1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F31441F"/>
    <w:multiLevelType w:val="hybridMultilevel"/>
    <w:tmpl w:val="4A96EC74"/>
    <w:lvl w:ilvl="0" w:tplc="35A2E91E">
      <w:start w:val="2"/>
      <w:numFmt w:val="decimal"/>
      <w:lvlText w:val="%1."/>
      <w:lvlJc w:val="left"/>
      <w:pPr>
        <w:ind w:left="720" w:hanging="360"/>
      </w:pPr>
      <w:rPr>
        <w:rFonts w:cs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A0649A"/>
    <w:multiLevelType w:val="hybridMultilevel"/>
    <w:tmpl w:val="BBE6EB64"/>
    <w:lvl w:ilvl="0" w:tplc="F43A008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6C3F5D"/>
    <w:multiLevelType w:val="multilevel"/>
    <w:tmpl w:val="053A065A"/>
    <w:lvl w:ilvl="0">
      <w:start w:val="1"/>
      <w:numFmt w:val="lowerLetter"/>
      <w:lvlText w:val="%1)"/>
      <w:lvlJc w:val="left"/>
      <w:pPr>
        <w:ind w:left="1069" w:hanging="360"/>
      </w:pPr>
      <w:rPr>
        <w:rFonts w:ascii="Cambria" w:hAnsi="Cambria"/>
        <w:color w:val="00000A"/>
        <w:sz w:val="2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7CA37E4"/>
    <w:multiLevelType w:val="multilevel"/>
    <w:tmpl w:val="DB04C8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DE73AB2"/>
    <w:multiLevelType w:val="hybridMultilevel"/>
    <w:tmpl w:val="5486FED2"/>
    <w:lvl w:ilvl="0" w:tplc="3AB0BB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5A4266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6308AB1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593BAC"/>
    <w:multiLevelType w:val="hybridMultilevel"/>
    <w:tmpl w:val="6E80C7FE"/>
    <w:lvl w:ilvl="0" w:tplc="F306B246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7C83580"/>
    <w:multiLevelType w:val="hybridMultilevel"/>
    <w:tmpl w:val="78B4251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6CCE7C7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8670FE1"/>
    <w:multiLevelType w:val="hybridMultilevel"/>
    <w:tmpl w:val="41A8393E"/>
    <w:lvl w:ilvl="0" w:tplc="6E02D4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760C42"/>
    <w:multiLevelType w:val="hybridMultilevel"/>
    <w:tmpl w:val="DECA9D26"/>
    <w:lvl w:ilvl="0" w:tplc="3306E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667F15"/>
    <w:multiLevelType w:val="hybridMultilevel"/>
    <w:tmpl w:val="32E4B452"/>
    <w:lvl w:ilvl="0" w:tplc="E150468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714B8E"/>
    <w:multiLevelType w:val="hybridMultilevel"/>
    <w:tmpl w:val="85A6A68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>
    <w:nsid w:val="77972477"/>
    <w:multiLevelType w:val="hybridMultilevel"/>
    <w:tmpl w:val="47FAB4DA"/>
    <w:lvl w:ilvl="0" w:tplc="01022CB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29"/>
  </w:num>
  <w:num w:numId="13">
    <w:abstractNumId w:val="44"/>
  </w:num>
  <w:num w:numId="14">
    <w:abstractNumId w:val="40"/>
  </w:num>
  <w:num w:numId="15">
    <w:abstractNumId w:val="32"/>
  </w:num>
  <w:num w:numId="16">
    <w:abstractNumId w:val="24"/>
  </w:num>
  <w:num w:numId="17">
    <w:abstractNumId w:val="0"/>
  </w:num>
  <w:num w:numId="18">
    <w:abstractNumId w:val="21"/>
  </w:num>
  <w:num w:numId="19">
    <w:abstractNumId w:val="23"/>
  </w:num>
  <w:num w:numId="20">
    <w:abstractNumId w:val="25"/>
  </w:num>
  <w:num w:numId="21">
    <w:abstractNumId w:val="22"/>
  </w:num>
  <w:num w:numId="22">
    <w:abstractNumId w:val="31"/>
  </w:num>
  <w:num w:numId="23">
    <w:abstractNumId w:val="38"/>
  </w:num>
  <w:num w:numId="24">
    <w:abstractNumId w:val="17"/>
  </w:num>
  <w:num w:numId="25">
    <w:abstractNumId w:val="42"/>
  </w:num>
  <w:num w:numId="26">
    <w:abstractNumId w:val="39"/>
  </w:num>
  <w:num w:numId="27">
    <w:abstractNumId w:val="12"/>
  </w:num>
  <w:num w:numId="28">
    <w:abstractNumId w:val="28"/>
  </w:num>
  <w:num w:numId="29">
    <w:abstractNumId w:val="27"/>
  </w:num>
  <w:num w:numId="30">
    <w:abstractNumId w:val="36"/>
  </w:num>
  <w:num w:numId="31">
    <w:abstractNumId w:val="37"/>
  </w:num>
  <w:num w:numId="32">
    <w:abstractNumId w:val="26"/>
  </w:num>
  <w:num w:numId="33">
    <w:abstractNumId w:val="43"/>
  </w:num>
  <w:num w:numId="3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0"/>
  </w:num>
  <w:num w:numId="37">
    <w:abstractNumId w:val="19"/>
  </w:num>
  <w:num w:numId="38">
    <w:abstractNumId w:val="45"/>
  </w:num>
  <w:num w:numId="39">
    <w:abstractNumId w:val="15"/>
  </w:num>
  <w:num w:numId="40">
    <w:abstractNumId w:val="14"/>
  </w:num>
  <w:num w:numId="41">
    <w:abstractNumId w:val="35"/>
  </w:num>
  <w:num w:numId="42">
    <w:abstractNumId w:val="13"/>
  </w:num>
  <w:num w:numId="43">
    <w:abstractNumId w:val="20"/>
  </w:num>
  <w:num w:numId="44">
    <w:abstractNumId w:val="18"/>
  </w:num>
  <w:num w:numId="45">
    <w:abstractNumId w:val="4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01C0"/>
    <w:rsid w:val="00007A67"/>
    <w:rsid w:val="00020974"/>
    <w:rsid w:val="00027A73"/>
    <w:rsid w:val="0003033C"/>
    <w:rsid w:val="000426B7"/>
    <w:rsid w:val="00044635"/>
    <w:rsid w:val="00056565"/>
    <w:rsid w:val="00063726"/>
    <w:rsid w:val="00074AF8"/>
    <w:rsid w:val="00082220"/>
    <w:rsid w:val="00085912"/>
    <w:rsid w:val="000879E8"/>
    <w:rsid w:val="00092B8F"/>
    <w:rsid w:val="000948D0"/>
    <w:rsid w:val="000A1D73"/>
    <w:rsid w:val="000A38F1"/>
    <w:rsid w:val="000A5A52"/>
    <w:rsid w:val="000B5447"/>
    <w:rsid w:val="000B742F"/>
    <w:rsid w:val="000D1D7C"/>
    <w:rsid w:val="000D667B"/>
    <w:rsid w:val="000D71F3"/>
    <w:rsid w:val="000E0C16"/>
    <w:rsid w:val="000E7877"/>
    <w:rsid w:val="001135B3"/>
    <w:rsid w:val="00116FEA"/>
    <w:rsid w:val="001233A5"/>
    <w:rsid w:val="00130F5F"/>
    <w:rsid w:val="00132657"/>
    <w:rsid w:val="001329FC"/>
    <w:rsid w:val="001432E2"/>
    <w:rsid w:val="0015189C"/>
    <w:rsid w:val="00154E70"/>
    <w:rsid w:val="00155651"/>
    <w:rsid w:val="00155973"/>
    <w:rsid w:val="00164AFA"/>
    <w:rsid w:val="00165618"/>
    <w:rsid w:val="00165C60"/>
    <w:rsid w:val="00165D38"/>
    <w:rsid w:val="00165EA4"/>
    <w:rsid w:val="00172DBF"/>
    <w:rsid w:val="00173258"/>
    <w:rsid w:val="00174773"/>
    <w:rsid w:val="001808CA"/>
    <w:rsid w:val="00182B84"/>
    <w:rsid w:val="00191283"/>
    <w:rsid w:val="00196FA5"/>
    <w:rsid w:val="001A6F66"/>
    <w:rsid w:val="001D7883"/>
    <w:rsid w:val="001E5560"/>
    <w:rsid w:val="001F02A2"/>
    <w:rsid w:val="002069CD"/>
    <w:rsid w:val="00207679"/>
    <w:rsid w:val="00215D5A"/>
    <w:rsid w:val="002178B2"/>
    <w:rsid w:val="002267B4"/>
    <w:rsid w:val="002279BC"/>
    <w:rsid w:val="00230F95"/>
    <w:rsid w:val="00231930"/>
    <w:rsid w:val="002368BD"/>
    <w:rsid w:val="00255680"/>
    <w:rsid w:val="00257595"/>
    <w:rsid w:val="00273B0E"/>
    <w:rsid w:val="002741B2"/>
    <w:rsid w:val="00276E51"/>
    <w:rsid w:val="00292E47"/>
    <w:rsid w:val="002A73EA"/>
    <w:rsid w:val="002B7CB9"/>
    <w:rsid w:val="002D01C0"/>
    <w:rsid w:val="002E7104"/>
    <w:rsid w:val="002E7C37"/>
    <w:rsid w:val="002F5385"/>
    <w:rsid w:val="002F7874"/>
    <w:rsid w:val="00304E43"/>
    <w:rsid w:val="00314C25"/>
    <w:rsid w:val="00315E00"/>
    <w:rsid w:val="0032145E"/>
    <w:rsid w:val="00326EAB"/>
    <w:rsid w:val="00330A5C"/>
    <w:rsid w:val="00337FFD"/>
    <w:rsid w:val="0035005B"/>
    <w:rsid w:val="00363C16"/>
    <w:rsid w:val="00363FAA"/>
    <w:rsid w:val="0037459E"/>
    <w:rsid w:val="00374789"/>
    <w:rsid w:val="00385B9A"/>
    <w:rsid w:val="003D25AB"/>
    <w:rsid w:val="003D6C78"/>
    <w:rsid w:val="003E6567"/>
    <w:rsid w:val="003F0CC8"/>
    <w:rsid w:val="00410171"/>
    <w:rsid w:val="00416A77"/>
    <w:rsid w:val="00425F79"/>
    <w:rsid w:val="00431C01"/>
    <w:rsid w:val="00431CCA"/>
    <w:rsid w:val="004354F4"/>
    <w:rsid w:val="0044437F"/>
    <w:rsid w:val="004443D5"/>
    <w:rsid w:val="0044451B"/>
    <w:rsid w:val="004611F4"/>
    <w:rsid w:val="00461FC8"/>
    <w:rsid w:val="004660F4"/>
    <w:rsid w:val="004915F5"/>
    <w:rsid w:val="00495690"/>
    <w:rsid w:val="004B1127"/>
    <w:rsid w:val="004B5A39"/>
    <w:rsid w:val="004B5B7F"/>
    <w:rsid w:val="004E27C4"/>
    <w:rsid w:val="004E6B40"/>
    <w:rsid w:val="004E73A6"/>
    <w:rsid w:val="005041D3"/>
    <w:rsid w:val="005114AC"/>
    <w:rsid w:val="0051303B"/>
    <w:rsid w:val="00516DFC"/>
    <w:rsid w:val="0052382F"/>
    <w:rsid w:val="00524670"/>
    <w:rsid w:val="005308D6"/>
    <w:rsid w:val="00531C17"/>
    <w:rsid w:val="00535628"/>
    <w:rsid w:val="00540D9E"/>
    <w:rsid w:val="005533DF"/>
    <w:rsid w:val="00555657"/>
    <w:rsid w:val="005564E6"/>
    <w:rsid w:val="00560D59"/>
    <w:rsid w:val="005957D7"/>
    <w:rsid w:val="005959A5"/>
    <w:rsid w:val="005A485D"/>
    <w:rsid w:val="005B4660"/>
    <w:rsid w:val="005D290F"/>
    <w:rsid w:val="005D3C7D"/>
    <w:rsid w:val="005E0ADC"/>
    <w:rsid w:val="005E1C44"/>
    <w:rsid w:val="005F1118"/>
    <w:rsid w:val="005F337D"/>
    <w:rsid w:val="005F4C5A"/>
    <w:rsid w:val="0060447E"/>
    <w:rsid w:val="00612D31"/>
    <w:rsid w:val="0062339B"/>
    <w:rsid w:val="00623CBB"/>
    <w:rsid w:val="00630C0C"/>
    <w:rsid w:val="00662BE6"/>
    <w:rsid w:val="00671694"/>
    <w:rsid w:val="00680CBC"/>
    <w:rsid w:val="00682CA6"/>
    <w:rsid w:val="00684FEF"/>
    <w:rsid w:val="00685814"/>
    <w:rsid w:val="006954F6"/>
    <w:rsid w:val="006C3879"/>
    <w:rsid w:val="006C559D"/>
    <w:rsid w:val="006D140C"/>
    <w:rsid w:val="006D1E19"/>
    <w:rsid w:val="006D6922"/>
    <w:rsid w:val="006E2758"/>
    <w:rsid w:val="006E74B4"/>
    <w:rsid w:val="006F1928"/>
    <w:rsid w:val="006F1CA9"/>
    <w:rsid w:val="007039EA"/>
    <w:rsid w:val="00706EB8"/>
    <w:rsid w:val="00713F4F"/>
    <w:rsid w:val="007324DD"/>
    <w:rsid w:val="00732C05"/>
    <w:rsid w:val="0073423B"/>
    <w:rsid w:val="00762C14"/>
    <w:rsid w:val="00764B6A"/>
    <w:rsid w:val="007849AD"/>
    <w:rsid w:val="00792BED"/>
    <w:rsid w:val="007A3F6F"/>
    <w:rsid w:val="007A5500"/>
    <w:rsid w:val="007B11BD"/>
    <w:rsid w:val="007B3A6F"/>
    <w:rsid w:val="007B5052"/>
    <w:rsid w:val="007B6B7D"/>
    <w:rsid w:val="007E2A25"/>
    <w:rsid w:val="007F426A"/>
    <w:rsid w:val="0080519C"/>
    <w:rsid w:val="00805946"/>
    <w:rsid w:val="00813D8E"/>
    <w:rsid w:val="00822C3A"/>
    <w:rsid w:val="00824413"/>
    <w:rsid w:val="0082509E"/>
    <w:rsid w:val="00825690"/>
    <w:rsid w:val="00826428"/>
    <w:rsid w:val="008341EE"/>
    <w:rsid w:val="00834E2C"/>
    <w:rsid w:val="00835380"/>
    <w:rsid w:val="008532ED"/>
    <w:rsid w:val="008575D7"/>
    <w:rsid w:val="00865228"/>
    <w:rsid w:val="00865C78"/>
    <w:rsid w:val="00894F6B"/>
    <w:rsid w:val="0089549C"/>
    <w:rsid w:val="0089713B"/>
    <w:rsid w:val="008B613D"/>
    <w:rsid w:val="008C08CF"/>
    <w:rsid w:val="008D236F"/>
    <w:rsid w:val="008D60B1"/>
    <w:rsid w:val="008D6325"/>
    <w:rsid w:val="008D69CE"/>
    <w:rsid w:val="008E0099"/>
    <w:rsid w:val="008F1456"/>
    <w:rsid w:val="008F345D"/>
    <w:rsid w:val="00902AAB"/>
    <w:rsid w:val="00903F17"/>
    <w:rsid w:val="0091178E"/>
    <w:rsid w:val="00917C01"/>
    <w:rsid w:val="00921016"/>
    <w:rsid w:val="0092177D"/>
    <w:rsid w:val="00940A99"/>
    <w:rsid w:val="00941917"/>
    <w:rsid w:val="00941F44"/>
    <w:rsid w:val="0095446E"/>
    <w:rsid w:val="00957B21"/>
    <w:rsid w:val="00960BEB"/>
    <w:rsid w:val="0096405A"/>
    <w:rsid w:val="00971A51"/>
    <w:rsid w:val="0097285C"/>
    <w:rsid w:val="00973231"/>
    <w:rsid w:val="00980C56"/>
    <w:rsid w:val="0098439F"/>
    <w:rsid w:val="009A29E7"/>
    <w:rsid w:val="009A305B"/>
    <w:rsid w:val="009A4072"/>
    <w:rsid w:val="009A4A72"/>
    <w:rsid w:val="009A6155"/>
    <w:rsid w:val="009B18D6"/>
    <w:rsid w:val="009B1C53"/>
    <w:rsid w:val="009B3810"/>
    <w:rsid w:val="009B76C2"/>
    <w:rsid w:val="009C1A41"/>
    <w:rsid w:val="009C244B"/>
    <w:rsid w:val="009D0C22"/>
    <w:rsid w:val="009F5BD2"/>
    <w:rsid w:val="00A05A38"/>
    <w:rsid w:val="00A21E1B"/>
    <w:rsid w:val="00A2615E"/>
    <w:rsid w:val="00A4116F"/>
    <w:rsid w:val="00A419E5"/>
    <w:rsid w:val="00A42C9F"/>
    <w:rsid w:val="00A5316C"/>
    <w:rsid w:val="00A75EDF"/>
    <w:rsid w:val="00A801BF"/>
    <w:rsid w:val="00A957F6"/>
    <w:rsid w:val="00AA5F83"/>
    <w:rsid w:val="00AB2AFC"/>
    <w:rsid w:val="00AD0D50"/>
    <w:rsid w:val="00AD5894"/>
    <w:rsid w:val="00AD7A1A"/>
    <w:rsid w:val="00AE0DA5"/>
    <w:rsid w:val="00AF30D7"/>
    <w:rsid w:val="00B030E7"/>
    <w:rsid w:val="00B03BDF"/>
    <w:rsid w:val="00B1198C"/>
    <w:rsid w:val="00B15D75"/>
    <w:rsid w:val="00B22BB0"/>
    <w:rsid w:val="00B26B83"/>
    <w:rsid w:val="00B40014"/>
    <w:rsid w:val="00B41544"/>
    <w:rsid w:val="00B41EAB"/>
    <w:rsid w:val="00B44C85"/>
    <w:rsid w:val="00B45DA8"/>
    <w:rsid w:val="00B511DE"/>
    <w:rsid w:val="00B52E43"/>
    <w:rsid w:val="00B54833"/>
    <w:rsid w:val="00B56728"/>
    <w:rsid w:val="00B615F6"/>
    <w:rsid w:val="00B747BB"/>
    <w:rsid w:val="00B83C21"/>
    <w:rsid w:val="00BA2325"/>
    <w:rsid w:val="00BA5E9A"/>
    <w:rsid w:val="00BA6ABC"/>
    <w:rsid w:val="00BA702F"/>
    <w:rsid w:val="00BB5F7E"/>
    <w:rsid w:val="00BD0DC4"/>
    <w:rsid w:val="00BD1928"/>
    <w:rsid w:val="00BD4D93"/>
    <w:rsid w:val="00BE5E5C"/>
    <w:rsid w:val="00C100A9"/>
    <w:rsid w:val="00C11471"/>
    <w:rsid w:val="00C13C0D"/>
    <w:rsid w:val="00C14958"/>
    <w:rsid w:val="00C3566C"/>
    <w:rsid w:val="00C403E2"/>
    <w:rsid w:val="00C555E2"/>
    <w:rsid w:val="00C56E1A"/>
    <w:rsid w:val="00C62032"/>
    <w:rsid w:val="00C81D05"/>
    <w:rsid w:val="00CA036E"/>
    <w:rsid w:val="00CA1209"/>
    <w:rsid w:val="00CA13B4"/>
    <w:rsid w:val="00CA5AC8"/>
    <w:rsid w:val="00CB34A1"/>
    <w:rsid w:val="00CB601B"/>
    <w:rsid w:val="00CC6827"/>
    <w:rsid w:val="00CC6C86"/>
    <w:rsid w:val="00CD40F5"/>
    <w:rsid w:val="00CD551C"/>
    <w:rsid w:val="00CE1A21"/>
    <w:rsid w:val="00CF179F"/>
    <w:rsid w:val="00D01296"/>
    <w:rsid w:val="00D04A97"/>
    <w:rsid w:val="00D04FA3"/>
    <w:rsid w:val="00D07756"/>
    <w:rsid w:val="00D43D4A"/>
    <w:rsid w:val="00D53B89"/>
    <w:rsid w:val="00D55253"/>
    <w:rsid w:val="00D5577F"/>
    <w:rsid w:val="00D60AF4"/>
    <w:rsid w:val="00D63296"/>
    <w:rsid w:val="00D66271"/>
    <w:rsid w:val="00D67C3A"/>
    <w:rsid w:val="00D721CC"/>
    <w:rsid w:val="00D72EBE"/>
    <w:rsid w:val="00D77345"/>
    <w:rsid w:val="00DA11E3"/>
    <w:rsid w:val="00DB1332"/>
    <w:rsid w:val="00DC2241"/>
    <w:rsid w:val="00DC2978"/>
    <w:rsid w:val="00DC38EB"/>
    <w:rsid w:val="00DD3CE8"/>
    <w:rsid w:val="00E006B7"/>
    <w:rsid w:val="00E0266D"/>
    <w:rsid w:val="00E053D6"/>
    <w:rsid w:val="00E12019"/>
    <w:rsid w:val="00E3403E"/>
    <w:rsid w:val="00E51BB5"/>
    <w:rsid w:val="00E542E2"/>
    <w:rsid w:val="00E57E1A"/>
    <w:rsid w:val="00E66B81"/>
    <w:rsid w:val="00E82C25"/>
    <w:rsid w:val="00E84F09"/>
    <w:rsid w:val="00EA1D8C"/>
    <w:rsid w:val="00EB460F"/>
    <w:rsid w:val="00EB544E"/>
    <w:rsid w:val="00EB7487"/>
    <w:rsid w:val="00EC2CEE"/>
    <w:rsid w:val="00ED1B7B"/>
    <w:rsid w:val="00ED2634"/>
    <w:rsid w:val="00ED6130"/>
    <w:rsid w:val="00EE1795"/>
    <w:rsid w:val="00EF1961"/>
    <w:rsid w:val="00F06C55"/>
    <w:rsid w:val="00F101E1"/>
    <w:rsid w:val="00F3300E"/>
    <w:rsid w:val="00F33398"/>
    <w:rsid w:val="00F41893"/>
    <w:rsid w:val="00F53F01"/>
    <w:rsid w:val="00F61A96"/>
    <w:rsid w:val="00F62C86"/>
    <w:rsid w:val="00F8310D"/>
    <w:rsid w:val="00FA085A"/>
    <w:rsid w:val="00FA58EE"/>
    <w:rsid w:val="00FC2D0E"/>
    <w:rsid w:val="00FC33CD"/>
    <w:rsid w:val="00FD6393"/>
    <w:rsid w:val="00FE1A3B"/>
    <w:rsid w:val="00FE6785"/>
    <w:rsid w:val="00FF36CD"/>
    <w:rsid w:val="00FF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DE5E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5690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63296"/>
    <w:pPr>
      <w:keepNext/>
      <w:numPr>
        <w:numId w:val="17"/>
      </w:numPr>
      <w:spacing w:before="240" w:after="60" w:line="240" w:lineRule="auto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63296"/>
    <w:pPr>
      <w:keepNext/>
      <w:numPr>
        <w:ilvl w:val="1"/>
        <w:numId w:val="17"/>
      </w:numPr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63296"/>
    <w:pPr>
      <w:keepNext/>
      <w:numPr>
        <w:ilvl w:val="2"/>
        <w:numId w:val="17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63296"/>
    <w:pPr>
      <w:keepNext/>
      <w:numPr>
        <w:ilvl w:val="3"/>
        <w:numId w:val="17"/>
      </w:numPr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63296"/>
    <w:pPr>
      <w:numPr>
        <w:ilvl w:val="4"/>
        <w:numId w:val="17"/>
      </w:num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63296"/>
    <w:pPr>
      <w:numPr>
        <w:ilvl w:val="5"/>
        <w:numId w:val="17"/>
      </w:numPr>
      <w:spacing w:before="240" w:after="60" w:line="240" w:lineRule="auto"/>
      <w:outlineLvl w:val="5"/>
    </w:pPr>
    <w:rPr>
      <w:rFonts w:eastAsia="Times New Roman" w:cs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D63296"/>
    <w:pPr>
      <w:numPr>
        <w:ilvl w:val="6"/>
        <w:numId w:val="17"/>
      </w:numPr>
      <w:tabs>
        <w:tab w:val="left" w:pos="1296"/>
      </w:tabs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63296"/>
    <w:pPr>
      <w:numPr>
        <w:ilvl w:val="7"/>
        <w:numId w:val="17"/>
      </w:numPr>
      <w:spacing w:before="240" w:after="60" w:line="240" w:lineRule="auto"/>
      <w:outlineLvl w:val="7"/>
    </w:pPr>
    <w:rPr>
      <w:rFonts w:eastAsia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63296"/>
    <w:pPr>
      <w:numPr>
        <w:ilvl w:val="8"/>
        <w:numId w:val="17"/>
      </w:numPr>
      <w:tabs>
        <w:tab w:val="left" w:pos="1584"/>
      </w:tabs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3">
    <w:name w:val="Font Style23"/>
    <w:rsid w:val="00825690"/>
    <w:rPr>
      <w:rFonts w:ascii="Times New Roman" w:hAnsi="Times New Roman" w:cs="Times New Roman"/>
      <w:sz w:val="22"/>
      <w:szCs w:val="22"/>
    </w:rPr>
  </w:style>
  <w:style w:type="character" w:customStyle="1" w:styleId="FontStyle150">
    <w:name w:val="Font Style150"/>
    <w:rsid w:val="00825690"/>
    <w:rPr>
      <w:rFonts w:ascii="Times New Roman" w:hAnsi="Times New Roman" w:cs="Times New Roman"/>
      <w:b/>
      <w:bCs/>
      <w:sz w:val="22"/>
      <w:szCs w:val="22"/>
    </w:rPr>
  </w:style>
  <w:style w:type="paragraph" w:styleId="Akapitzlist">
    <w:name w:val="List Paragraph"/>
    <w:basedOn w:val="Normalny"/>
    <w:link w:val="AkapitzlistZnak"/>
    <w:uiPriority w:val="99"/>
    <w:qFormat/>
    <w:rsid w:val="00825690"/>
    <w:pPr>
      <w:ind w:left="720"/>
    </w:pPr>
  </w:style>
  <w:style w:type="character" w:customStyle="1" w:styleId="FontStyle12">
    <w:name w:val="Font Style12"/>
    <w:rsid w:val="00825690"/>
    <w:rPr>
      <w:rFonts w:ascii="Times New Roman" w:hAnsi="Times New Roman" w:cs="Times New Roman"/>
      <w:sz w:val="22"/>
      <w:szCs w:val="22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nhideWhenUsed/>
    <w:rsid w:val="007B3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7B3A6F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B3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3A6F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A6F"/>
    <w:rPr>
      <w:rFonts w:ascii="Tahoma" w:eastAsia="Calibri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rsid w:val="00A2615E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2615E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ezodstpw">
    <w:name w:val="No Spacing"/>
    <w:uiPriority w:val="1"/>
    <w:qFormat/>
    <w:rsid w:val="00E1201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AkapitzlistZnak">
    <w:name w:val="Akapit z listą Znak"/>
    <w:link w:val="Akapitzlist"/>
    <w:uiPriority w:val="34"/>
    <w:rsid w:val="00E12019"/>
    <w:rPr>
      <w:rFonts w:ascii="Calibri" w:eastAsia="Calibri" w:hAnsi="Calibri" w:cs="Calibri"/>
      <w:lang w:eastAsia="ar-SA"/>
    </w:rPr>
  </w:style>
  <w:style w:type="paragraph" w:customStyle="1" w:styleId="Standard">
    <w:name w:val="Standard"/>
    <w:uiPriority w:val="99"/>
    <w:rsid w:val="00AE0DA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D63296"/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D63296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D6329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D63296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D63296"/>
    <w:rPr>
      <w:rFonts w:ascii="Calibri" w:eastAsia="Calibri" w:hAnsi="Calibri" w:cs="Calibr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D63296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D6329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D63296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D63296"/>
    <w:rPr>
      <w:rFonts w:ascii="Arial" w:eastAsia="Times New Roman" w:hAnsi="Arial" w:cs="Arial"/>
      <w:lang w:eastAsia="ar-SA"/>
    </w:rPr>
  </w:style>
  <w:style w:type="paragraph" w:styleId="Tytu">
    <w:name w:val="Title"/>
    <w:aliases w:val=" Znak"/>
    <w:basedOn w:val="Normalny"/>
    <w:link w:val="TytuZnak"/>
    <w:qFormat/>
    <w:rsid w:val="00A5316C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ytuZnak">
    <w:name w:val="Tytuł Znak"/>
    <w:aliases w:val=" Znak Znak"/>
    <w:basedOn w:val="Domylnaczcionkaakapitu"/>
    <w:link w:val="Tytu"/>
    <w:rsid w:val="00A5316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st">
    <w:name w:val="st"/>
    <w:basedOn w:val="Domylnaczcionkaakapitu"/>
    <w:rsid w:val="00A5316C"/>
  </w:style>
  <w:style w:type="character" w:styleId="Odwoaniedokomentarza">
    <w:name w:val="annotation reference"/>
    <w:basedOn w:val="Domylnaczcionkaakapitu"/>
    <w:uiPriority w:val="99"/>
    <w:unhideWhenUsed/>
    <w:rsid w:val="009843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43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8439F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43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439F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0948D0"/>
    <w:pPr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5B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5B7F"/>
    <w:rPr>
      <w:rFonts w:ascii="Calibri" w:eastAsia="Calibri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5B7F"/>
    <w:rPr>
      <w:vertAlign w:val="superscript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1329FC"/>
    <w:rPr>
      <w:sz w:val="24"/>
      <w:szCs w:val="24"/>
    </w:rPr>
  </w:style>
  <w:style w:type="character" w:styleId="Hipercze">
    <w:name w:val="Hyperlink"/>
    <w:semiHidden/>
    <w:unhideWhenUsed/>
    <w:rsid w:val="00CA1209"/>
    <w:rPr>
      <w:color w:val="0000FF"/>
      <w:u w:val="single"/>
    </w:rPr>
  </w:style>
  <w:style w:type="character" w:customStyle="1" w:styleId="FontStyle132">
    <w:name w:val="Font Style132"/>
    <w:uiPriority w:val="99"/>
    <w:rsid w:val="007039EA"/>
    <w:rPr>
      <w:rFonts w:ascii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2050</Words>
  <Characters>12305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Wisniewska</dc:creator>
  <cp:lastModifiedBy>e.zawidczak</cp:lastModifiedBy>
  <cp:revision>11</cp:revision>
  <cp:lastPrinted>2022-05-26T09:26:00Z</cp:lastPrinted>
  <dcterms:created xsi:type="dcterms:W3CDTF">2022-05-11T08:51:00Z</dcterms:created>
  <dcterms:modified xsi:type="dcterms:W3CDTF">2022-05-26T09:26:00Z</dcterms:modified>
</cp:coreProperties>
</file>