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41" w:rsidRPr="00485DD4" w:rsidRDefault="00C91867" w:rsidP="00AD6A41">
      <w:pPr>
        <w:pStyle w:val="Tekstpodstawowy"/>
        <w:spacing w:before="6"/>
        <w:ind w:left="0" w:firstLine="0"/>
        <w:jc w:val="right"/>
        <w:rPr>
          <w:rFonts w:ascii="Cambria" w:hAnsi="Cambria"/>
          <w:i/>
        </w:rPr>
      </w:pPr>
      <w:bookmarkStart w:id="0" w:name="_GoBack"/>
      <w:bookmarkEnd w:id="0"/>
      <w:r>
        <w:rPr>
          <w:rFonts w:ascii="Cambria" w:hAnsi="Cambria"/>
          <w:i/>
        </w:rPr>
        <w:t>Załącznik Nr 11</w:t>
      </w:r>
    </w:p>
    <w:p w:rsidR="00AD6A41" w:rsidRPr="00485DD4" w:rsidRDefault="00AD6A41" w:rsidP="00AD6A41">
      <w:pPr>
        <w:pStyle w:val="Tekstpodstawowy"/>
        <w:spacing w:before="6"/>
        <w:ind w:left="0" w:firstLine="0"/>
        <w:rPr>
          <w:rFonts w:ascii="Cambria" w:hAnsi="Cambria"/>
          <w:b/>
        </w:rPr>
      </w:pPr>
    </w:p>
    <w:p w:rsidR="00AD6A41" w:rsidRPr="00485DD4" w:rsidRDefault="000E434D" w:rsidP="000E434D">
      <w:pPr>
        <w:pStyle w:val="Tekstpodstawowy"/>
        <w:spacing w:before="6"/>
        <w:ind w:left="0"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SZCZEGÓŁOWY OPIS PRZEDMIOTU ZAMÓWIENIA</w:t>
      </w:r>
    </w:p>
    <w:p w:rsidR="00AD6A41" w:rsidRDefault="000E434D" w:rsidP="000E434D">
      <w:pPr>
        <w:pStyle w:val="Tekstpodstawowy"/>
        <w:spacing w:before="6"/>
        <w:ind w:left="0"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dla postępowania pn.:</w:t>
      </w:r>
    </w:p>
    <w:p w:rsidR="000E434D" w:rsidRPr="00485DD4" w:rsidRDefault="000E434D" w:rsidP="00AD6A41">
      <w:pPr>
        <w:pStyle w:val="Tekstpodstawowy"/>
        <w:spacing w:before="6"/>
        <w:ind w:left="0" w:firstLine="0"/>
        <w:rPr>
          <w:rFonts w:ascii="Cambria" w:hAnsi="Cambria"/>
          <w:b/>
        </w:rPr>
      </w:pPr>
    </w:p>
    <w:p w:rsidR="00AD6A41" w:rsidRPr="00485DD4" w:rsidRDefault="00AD6A41" w:rsidP="00AD6A41">
      <w:pPr>
        <w:pStyle w:val="Tekstpodstawowy"/>
        <w:ind w:left="0" w:firstLine="0"/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„</w:t>
      </w:r>
      <w:r w:rsidRPr="00485DD4">
        <w:rPr>
          <w:rFonts w:ascii="Cambria" w:eastAsia="Times New Roman" w:hAnsi="Cambria" w:cs="Times New Roman"/>
          <w:b/>
          <w:lang w:eastAsia="ar-SA"/>
        </w:rPr>
        <w:t>Modernizacja i rozbudowa miejskiego systemu monitoringu</w:t>
      </w:r>
      <w:r>
        <w:rPr>
          <w:rFonts w:ascii="Cambria" w:eastAsia="Times New Roman" w:hAnsi="Cambria" w:cs="Times New Roman"/>
          <w:b/>
          <w:lang w:eastAsia="ar-SA"/>
        </w:rPr>
        <w:t>”</w:t>
      </w:r>
    </w:p>
    <w:p w:rsidR="00AD6A41" w:rsidRDefault="00AD6A41" w:rsidP="00AD6A41">
      <w:pPr>
        <w:pStyle w:val="Tekstpodstawowy"/>
        <w:ind w:left="0" w:firstLine="0"/>
        <w:rPr>
          <w:rFonts w:ascii="Cambria" w:hAnsi="Cambria"/>
          <w:b/>
        </w:rPr>
      </w:pPr>
    </w:p>
    <w:p w:rsidR="00AD6A41" w:rsidRPr="00485DD4" w:rsidRDefault="00AD6A41" w:rsidP="00AD6A41">
      <w:pPr>
        <w:pStyle w:val="Tekstpodstawowy"/>
        <w:ind w:left="0" w:firstLine="0"/>
        <w:rPr>
          <w:rFonts w:ascii="Cambria" w:hAnsi="Cambria"/>
        </w:rPr>
      </w:pPr>
      <w:r w:rsidRPr="00485DD4">
        <w:rPr>
          <w:rFonts w:ascii="Cambria" w:hAnsi="Cambria"/>
        </w:rPr>
        <w:t>Przedmiot zamówienia obejmuje dostawę, montaż, instalację, konfigurację, systemu monitoringu miejskiego</w:t>
      </w:r>
      <w:r>
        <w:rPr>
          <w:rFonts w:ascii="Cambria" w:hAnsi="Cambria"/>
        </w:rPr>
        <w:t>.</w:t>
      </w:r>
    </w:p>
    <w:p w:rsidR="00AD6A41" w:rsidRPr="00485DD4" w:rsidRDefault="00AD6A41" w:rsidP="00AD6A41">
      <w:pPr>
        <w:pStyle w:val="Tekstpodstawowy"/>
        <w:ind w:left="0" w:firstLine="0"/>
        <w:rPr>
          <w:rFonts w:ascii="Cambria" w:hAnsi="Cambria"/>
          <w:b/>
        </w:rPr>
      </w:pPr>
    </w:p>
    <w:p w:rsidR="00AD6A41" w:rsidRDefault="00AD6A41" w:rsidP="00AD6A41">
      <w:pPr>
        <w:pStyle w:val="Tekstpodstawowy"/>
        <w:numPr>
          <w:ilvl w:val="0"/>
          <w:numId w:val="5"/>
        </w:numPr>
        <w:ind w:left="426" w:hanging="284"/>
        <w:rPr>
          <w:rFonts w:ascii="Cambria" w:hAnsi="Cambria"/>
          <w:b/>
        </w:rPr>
      </w:pPr>
      <w:r w:rsidRPr="00485DD4">
        <w:rPr>
          <w:rFonts w:ascii="Cambria" w:hAnsi="Cambria"/>
          <w:b/>
        </w:rPr>
        <w:t>Wykaz urządzeń</w:t>
      </w:r>
      <w:r>
        <w:rPr>
          <w:rFonts w:ascii="Cambria" w:hAnsi="Cambria"/>
          <w:b/>
        </w:rPr>
        <w:t xml:space="preserve"> objętych dostawą</w:t>
      </w:r>
      <w:r w:rsidRPr="00485DD4">
        <w:rPr>
          <w:rFonts w:ascii="Cambria" w:hAnsi="Cambria"/>
          <w:b/>
        </w:rPr>
        <w:t>:</w:t>
      </w:r>
    </w:p>
    <w:p w:rsidR="00AD6A41" w:rsidRPr="00485DD4" w:rsidRDefault="00AD6A41" w:rsidP="00AD6A41">
      <w:pPr>
        <w:pStyle w:val="Tekstpodstawowy"/>
        <w:ind w:left="0" w:firstLine="0"/>
        <w:rPr>
          <w:rFonts w:ascii="Cambria" w:hAnsi="Cambria"/>
          <w:b/>
        </w:rPr>
      </w:pPr>
    </w:p>
    <w:p w:rsidR="00AD6A41" w:rsidRPr="00485DD4" w:rsidRDefault="00AD6A41" w:rsidP="00AD6A41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ind w:left="851"/>
        <w:contextualSpacing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>Kamery - 10 szt.</w:t>
      </w:r>
      <w:r>
        <w:rPr>
          <w:rFonts w:ascii="Cambria" w:hAnsi="Cambria"/>
          <w:bCs/>
          <w:sz w:val="20"/>
          <w:szCs w:val="20"/>
        </w:rPr>
        <w:t>;</w:t>
      </w:r>
    </w:p>
    <w:p w:rsidR="00AD6A41" w:rsidRPr="00485DD4" w:rsidRDefault="00AD6A41" w:rsidP="00AD6A41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ind w:left="851"/>
        <w:contextualSpacing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>Licencje VMS - 10 szt.</w:t>
      </w:r>
      <w:r>
        <w:rPr>
          <w:rFonts w:ascii="Cambria" w:hAnsi="Cambria"/>
          <w:bCs/>
          <w:sz w:val="20"/>
          <w:szCs w:val="20"/>
        </w:rPr>
        <w:t>;</w:t>
      </w:r>
    </w:p>
    <w:p w:rsidR="00AD6A41" w:rsidRPr="00485DD4" w:rsidRDefault="00AD6A41" w:rsidP="00AD6A41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ind w:left="851"/>
        <w:contextualSpacing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>Dyski 10 TB - 8 szt.</w:t>
      </w:r>
      <w:r>
        <w:rPr>
          <w:rFonts w:ascii="Cambria" w:hAnsi="Cambria"/>
          <w:bCs/>
          <w:sz w:val="20"/>
          <w:szCs w:val="20"/>
        </w:rPr>
        <w:t>;</w:t>
      </w:r>
    </w:p>
    <w:p w:rsidR="00AD6A41" w:rsidRPr="00485DD4" w:rsidRDefault="00AD6A41" w:rsidP="00AD6A41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ind w:left="851"/>
        <w:contextualSpacing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>Karta sieciowa 10 Gbit - 1 szt.</w:t>
      </w:r>
      <w:r>
        <w:rPr>
          <w:rFonts w:ascii="Cambria" w:hAnsi="Cambria"/>
          <w:bCs/>
          <w:sz w:val="20"/>
          <w:szCs w:val="20"/>
        </w:rPr>
        <w:t>;</w:t>
      </w:r>
    </w:p>
    <w:p w:rsidR="00AD6A41" w:rsidRPr="00485DD4" w:rsidRDefault="00AD6A41" w:rsidP="00AD6A41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ind w:left="851"/>
        <w:contextualSpacing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>Oprogramowanie Windows 10 do posiadanego serwera znajdującego się w Urzędzie Miasta</w:t>
      </w:r>
      <w:r>
        <w:rPr>
          <w:rFonts w:ascii="Cambria" w:hAnsi="Cambria"/>
          <w:bCs/>
          <w:sz w:val="20"/>
          <w:szCs w:val="20"/>
        </w:rPr>
        <w:t>;</w:t>
      </w:r>
    </w:p>
    <w:p w:rsidR="00AD6A41" w:rsidRPr="00485DD4" w:rsidRDefault="00AD6A41" w:rsidP="00AD6A41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ind w:left="851"/>
        <w:contextualSpacing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>Switch agregujący – 1 szt.</w:t>
      </w:r>
      <w:r>
        <w:rPr>
          <w:rFonts w:ascii="Cambria" w:hAnsi="Cambria"/>
          <w:bCs/>
          <w:sz w:val="20"/>
          <w:szCs w:val="20"/>
        </w:rPr>
        <w:t>;</w:t>
      </w:r>
    </w:p>
    <w:p w:rsidR="00AD6A41" w:rsidRPr="00485DD4" w:rsidRDefault="00AD6A41" w:rsidP="00AD6A41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ind w:left="851"/>
        <w:contextualSpacing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>Switch kliencki – 7 szt. Switch do punktów kamerowych</w:t>
      </w:r>
      <w:r>
        <w:rPr>
          <w:rFonts w:ascii="Cambria" w:hAnsi="Cambria"/>
          <w:bCs/>
          <w:sz w:val="20"/>
          <w:szCs w:val="20"/>
        </w:rPr>
        <w:t>.</w:t>
      </w:r>
    </w:p>
    <w:p w:rsidR="00AD6A41" w:rsidRPr="00485DD4" w:rsidRDefault="00AD6A41" w:rsidP="00AD6A41">
      <w:pPr>
        <w:pStyle w:val="Tekstpodstawowy"/>
        <w:spacing w:before="9"/>
        <w:ind w:left="0" w:firstLine="0"/>
        <w:rPr>
          <w:rFonts w:ascii="Cambria" w:hAnsi="Cambria"/>
          <w:b/>
        </w:rPr>
      </w:pPr>
    </w:p>
    <w:p w:rsidR="00AD6A41" w:rsidRPr="00E61390" w:rsidRDefault="00AD6A41" w:rsidP="00AD6A41">
      <w:pPr>
        <w:pStyle w:val="Akapitzlist"/>
        <w:numPr>
          <w:ilvl w:val="0"/>
          <w:numId w:val="5"/>
        </w:numPr>
        <w:tabs>
          <w:tab w:val="left" w:pos="475"/>
          <w:tab w:val="left" w:pos="476"/>
        </w:tabs>
        <w:ind w:hanging="578"/>
        <w:rPr>
          <w:rFonts w:ascii="Cambria" w:hAnsi="Cambria"/>
          <w:b/>
          <w:sz w:val="20"/>
          <w:szCs w:val="20"/>
        </w:rPr>
      </w:pPr>
      <w:bookmarkStart w:id="1" w:name="_Hlk83584970"/>
      <w:r w:rsidRPr="00E61390">
        <w:rPr>
          <w:rFonts w:ascii="Cambria" w:hAnsi="Cambria"/>
          <w:b/>
          <w:sz w:val="20"/>
          <w:szCs w:val="20"/>
        </w:rPr>
        <w:t>Skrócony</w:t>
      </w:r>
      <w:r w:rsidRPr="00E61390">
        <w:rPr>
          <w:rFonts w:ascii="Cambria" w:hAnsi="Cambria"/>
          <w:b/>
          <w:spacing w:val="-5"/>
          <w:sz w:val="20"/>
          <w:szCs w:val="20"/>
        </w:rPr>
        <w:t xml:space="preserve"> </w:t>
      </w:r>
      <w:r w:rsidRPr="00E61390">
        <w:rPr>
          <w:rFonts w:ascii="Cambria" w:hAnsi="Cambria"/>
          <w:b/>
          <w:sz w:val="20"/>
          <w:szCs w:val="20"/>
        </w:rPr>
        <w:t>zakres</w:t>
      </w:r>
      <w:r w:rsidRPr="00E61390">
        <w:rPr>
          <w:rFonts w:ascii="Cambria" w:hAnsi="Cambria"/>
          <w:b/>
          <w:spacing w:val="-4"/>
          <w:sz w:val="20"/>
          <w:szCs w:val="20"/>
        </w:rPr>
        <w:t xml:space="preserve"> </w:t>
      </w:r>
      <w:bookmarkEnd w:id="1"/>
      <w:r>
        <w:rPr>
          <w:rFonts w:ascii="Cambria" w:hAnsi="Cambria"/>
          <w:b/>
          <w:sz w:val="20"/>
          <w:szCs w:val="20"/>
        </w:rPr>
        <w:t>związany z dostawą urządzeń objętych przedmiotem zamówienia</w:t>
      </w:r>
    </w:p>
    <w:p w:rsidR="00AD6A41" w:rsidRPr="00E61390" w:rsidRDefault="00AD6A41" w:rsidP="00AD6A41">
      <w:pPr>
        <w:pStyle w:val="Tekstpodstawowy"/>
        <w:spacing w:before="4"/>
        <w:ind w:left="0" w:firstLine="0"/>
        <w:rPr>
          <w:rFonts w:ascii="Cambria" w:hAnsi="Cambria"/>
          <w:b/>
          <w:sz w:val="23"/>
        </w:rPr>
      </w:pPr>
    </w:p>
    <w:p w:rsidR="00AD6A41" w:rsidRPr="00E61390" w:rsidRDefault="00AD6A41" w:rsidP="00AD6A41">
      <w:pPr>
        <w:pStyle w:val="Akapitzlist"/>
        <w:numPr>
          <w:ilvl w:val="0"/>
          <w:numId w:val="8"/>
        </w:numPr>
        <w:tabs>
          <w:tab w:val="left" w:pos="836"/>
        </w:tabs>
        <w:spacing w:before="1" w:line="237" w:lineRule="auto"/>
        <w:ind w:right="112"/>
        <w:jc w:val="both"/>
        <w:rPr>
          <w:rFonts w:ascii="Cambria" w:hAnsi="Cambria"/>
          <w:sz w:val="20"/>
        </w:rPr>
      </w:pPr>
      <w:r w:rsidRPr="00E61390">
        <w:rPr>
          <w:rFonts w:ascii="Cambria" w:hAnsi="Cambria"/>
          <w:sz w:val="20"/>
        </w:rPr>
        <w:t>Rozbudowa istniejącej infrastruktury serwerowej opartej o oprogramowanie Avigilon Control Center, polegająca na</w:t>
      </w:r>
      <w:r w:rsidRPr="00E61390">
        <w:rPr>
          <w:rFonts w:ascii="Cambria" w:hAnsi="Cambria"/>
          <w:spacing w:val="1"/>
          <w:sz w:val="20"/>
        </w:rPr>
        <w:t xml:space="preserve"> </w:t>
      </w:r>
      <w:r w:rsidRPr="00E61390">
        <w:rPr>
          <w:rFonts w:ascii="Cambria" w:hAnsi="Cambria"/>
          <w:sz w:val="20"/>
        </w:rPr>
        <w:t>dołożeniu dysków do istniejącego serwera. W ramach zadania należy dostarczyć i zainstalować 8 dysków o</w:t>
      </w:r>
      <w:r w:rsidRPr="00E61390">
        <w:rPr>
          <w:rFonts w:ascii="Cambria" w:hAnsi="Cambria"/>
          <w:spacing w:val="1"/>
          <w:sz w:val="20"/>
        </w:rPr>
        <w:t xml:space="preserve"> </w:t>
      </w:r>
      <w:r w:rsidRPr="00E61390">
        <w:rPr>
          <w:rFonts w:ascii="Cambria" w:hAnsi="Cambria"/>
          <w:sz w:val="20"/>
        </w:rPr>
        <w:t>pojemności 10TB – Dyski o pojemności 10TB SATA 6Gb, prędkości obrotowej 7200rpm MTBF min 2.5 miliona</w:t>
      </w:r>
      <w:r w:rsidRPr="00E61390">
        <w:rPr>
          <w:rFonts w:ascii="Cambria" w:hAnsi="Cambria"/>
          <w:spacing w:val="1"/>
          <w:sz w:val="20"/>
        </w:rPr>
        <w:t xml:space="preserve"> </w:t>
      </w:r>
      <w:r w:rsidRPr="00E61390">
        <w:rPr>
          <w:rFonts w:ascii="Cambria" w:hAnsi="Cambria"/>
          <w:spacing w:val="-1"/>
          <w:sz w:val="20"/>
        </w:rPr>
        <w:t>godzin</w:t>
      </w:r>
      <w:r w:rsidRPr="00E61390">
        <w:rPr>
          <w:rFonts w:ascii="Cambria" w:hAnsi="Cambria"/>
          <w:spacing w:val="-12"/>
          <w:sz w:val="20"/>
        </w:rPr>
        <w:t xml:space="preserve"> </w:t>
      </w:r>
      <w:r w:rsidRPr="00E61390">
        <w:rPr>
          <w:rFonts w:ascii="Cambria" w:hAnsi="Cambria"/>
          <w:spacing w:val="-1"/>
          <w:sz w:val="20"/>
        </w:rPr>
        <w:t>przeznaczone</w:t>
      </w:r>
      <w:r w:rsidRPr="00E61390">
        <w:rPr>
          <w:rFonts w:ascii="Cambria" w:hAnsi="Cambria"/>
          <w:spacing w:val="-8"/>
          <w:sz w:val="20"/>
        </w:rPr>
        <w:t xml:space="preserve"> </w:t>
      </w:r>
      <w:r w:rsidRPr="00E61390">
        <w:rPr>
          <w:rFonts w:ascii="Cambria" w:hAnsi="Cambria"/>
          <w:spacing w:val="-1"/>
          <w:sz w:val="20"/>
        </w:rPr>
        <w:t>do</w:t>
      </w:r>
      <w:r w:rsidRPr="00E61390">
        <w:rPr>
          <w:rFonts w:ascii="Cambria" w:hAnsi="Cambria"/>
          <w:spacing w:val="-7"/>
          <w:sz w:val="20"/>
        </w:rPr>
        <w:t xml:space="preserve"> </w:t>
      </w:r>
      <w:r w:rsidRPr="00E61390">
        <w:rPr>
          <w:rFonts w:ascii="Cambria" w:hAnsi="Cambria"/>
          <w:spacing w:val="-1"/>
          <w:sz w:val="20"/>
        </w:rPr>
        <w:t>zastosowań</w:t>
      </w:r>
      <w:r w:rsidRPr="00E61390">
        <w:rPr>
          <w:rFonts w:ascii="Cambria" w:hAnsi="Cambria"/>
          <w:spacing w:val="-7"/>
          <w:sz w:val="20"/>
        </w:rPr>
        <w:t xml:space="preserve"> </w:t>
      </w:r>
      <w:r w:rsidRPr="00E61390">
        <w:rPr>
          <w:rFonts w:ascii="Cambria" w:hAnsi="Cambria"/>
          <w:spacing w:val="-1"/>
          <w:sz w:val="20"/>
        </w:rPr>
        <w:t>serwerowych</w:t>
      </w:r>
      <w:r w:rsidRPr="00E61390">
        <w:rPr>
          <w:rFonts w:ascii="Cambria" w:hAnsi="Cambria"/>
          <w:spacing w:val="-8"/>
          <w:sz w:val="20"/>
        </w:rPr>
        <w:t xml:space="preserve"> </w:t>
      </w:r>
      <w:r w:rsidRPr="00E61390">
        <w:rPr>
          <w:rFonts w:ascii="Cambria" w:hAnsi="Cambria"/>
          <w:spacing w:val="-1"/>
          <w:sz w:val="20"/>
        </w:rPr>
        <w:t>w</w:t>
      </w:r>
      <w:r w:rsidRPr="00E61390">
        <w:rPr>
          <w:rFonts w:ascii="Cambria" w:hAnsi="Cambria"/>
          <w:spacing w:val="-4"/>
          <w:sz w:val="20"/>
        </w:rPr>
        <w:t xml:space="preserve"> </w:t>
      </w:r>
      <w:r w:rsidRPr="00E61390">
        <w:rPr>
          <w:rFonts w:ascii="Cambria" w:hAnsi="Cambria"/>
          <w:spacing w:val="-1"/>
          <w:sz w:val="20"/>
        </w:rPr>
        <w:t>pełni</w:t>
      </w:r>
      <w:r w:rsidRPr="00E61390">
        <w:rPr>
          <w:rFonts w:ascii="Cambria" w:hAnsi="Cambria"/>
          <w:spacing w:val="-8"/>
          <w:sz w:val="20"/>
        </w:rPr>
        <w:t xml:space="preserve"> </w:t>
      </w:r>
      <w:r w:rsidRPr="00E61390">
        <w:rPr>
          <w:rFonts w:ascii="Cambria" w:hAnsi="Cambria"/>
          <w:spacing w:val="-1"/>
          <w:sz w:val="20"/>
        </w:rPr>
        <w:t>kompatybilnych</w:t>
      </w:r>
      <w:r w:rsidRPr="00E61390">
        <w:rPr>
          <w:rFonts w:ascii="Cambria" w:hAnsi="Cambria"/>
          <w:spacing w:val="-7"/>
          <w:sz w:val="20"/>
        </w:rPr>
        <w:t xml:space="preserve"> </w:t>
      </w:r>
      <w:r w:rsidRPr="00E61390">
        <w:rPr>
          <w:rFonts w:ascii="Cambria" w:hAnsi="Cambria"/>
          <w:spacing w:val="-1"/>
          <w:sz w:val="20"/>
        </w:rPr>
        <w:t>z</w:t>
      </w:r>
      <w:r w:rsidRPr="00E61390">
        <w:rPr>
          <w:rFonts w:ascii="Cambria" w:hAnsi="Cambria"/>
          <w:spacing w:val="-8"/>
          <w:sz w:val="20"/>
        </w:rPr>
        <w:t xml:space="preserve"> </w:t>
      </w:r>
      <w:r w:rsidRPr="00E61390">
        <w:rPr>
          <w:rFonts w:ascii="Cambria" w:hAnsi="Cambria"/>
          <w:spacing w:val="-1"/>
          <w:sz w:val="20"/>
        </w:rPr>
        <w:t>serwerem</w:t>
      </w:r>
      <w:r w:rsidRPr="00E61390">
        <w:rPr>
          <w:rFonts w:ascii="Cambria" w:hAnsi="Cambria"/>
          <w:spacing w:val="-8"/>
          <w:sz w:val="20"/>
        </w:rPr>
        <w:t xml:space="preserve"> </w:t>
      </w:r>
      <w:r w:rsidRPr="00E61390">
        <w:rPr>
          <w:rFonts w:ascii="Cambria" w:hAnsi="Cambria"/>
          <w:spacing w:val="-1"/>
          <w:sz w:val="20"/>
        </w:rPr>
        <w:t>NexusIP</w:t>
      </w:r>
      <w:r w:rsidRPr="00E61390">
        <w:rPr>
          <w:rFonts w:ascii="Cambria" w:hAnsi="Cambria"/>
          <w:sz w:val="20"/>
        </w:rPr>
        <w:t>.</w:t>
      </w:r>
    </w:p>
    <w:p w:rsidR="00AD6A41" w:rsidRPr="00E61390" w:rsidRDefault="00AD6A41" w:rsidP="00AD6A41">
      <w:pPr>
        <w:pStyle w:val="Akapitzlist"/>
        <w:numPr>
          <w:ilvl w:val="0"/>
          <w:numId w:val="8"/>
        </w:numPr>
        <w:tabs>
          <w:tab w:val="left" w:pos="836"/>
        </w:tabs>
        <w:spacing w:line="273" w:lineRule="auto"/>
        <w:ind w:right="118"/>
        <w:jc w:val="both"/>
        <w:rPr>
          <w:rFonts w:ascii="Cambria" w:hAnsi="Cambria"/>
          <w:sz w:val="20"/>
        </w:rPr>
      </w:pPr>
      <w:r w:rsidRPr="00E61390">
        <w:rPr>
          <w:rFonts w:ascii="Cambria" w:hAnsi="Cambria"/>
          <w:sz w:val="20"/>
        </w:rPr>
        <w:t>Dostawa oprogramowania zarządzającego Avigilon Control Center w wersji Enterprise (10 licencji) będącego</w:t>
      </w:r>
      <w:r w:rsidRPr="00E61390">
        <w:rPr>
          <w:rFonts w:ascii="Cambria" w:hAnsi="Cambria"/>
          <w:spacing w:val="1"/>
          <w:sz w:val="20"/>
        </w:rPr>
        <w:t xml:space="preserve"> </w:t>
      </w:r>
      <w:r w:rsidRPr="00E61390">
        <w:rPr>
          <w:rFonts w:ascii="Cambria" w:hAnsi="Cambria"/>
          <w:sz w:val="20"/>
        </w:rPr>
        <w:t>wykorzystywanym przez Gminę Skarżysko-Kamienna na potrzeby realizacji potrzeb związanych z monitoringiem</w:t>
      </w:r>
      <w:r w:rsidRPr="00E61390">
        <w:rPr>
          <w:rFonts w:ascii="Cambria" w:hAnsi="Cambria"/>
          <w:spacing w:val="1"/>
          <w:sz w:val="20"/>
        </w:rPr>
        <w:t xml:space="preserve"> </w:t>
      </w:r>
      <w:r w:rsidRPr="00E61390">
        <w:rPr>
          <w:rFonts w:ascii="Cambria" w:hAnsi="Cambria"/>
          <w:sz w:val="20"/>
        </w:rPr>
        <w:t>wizyjnym</w:t>
      </w:r>
      <w:r w:rsidRPr="00E61390">
        <w:rPr>
          <w:rFonts w:ascii="Cambria" w:hAnsi="Cambria"/>
          <w:spacing w:val="-11"/>
          <w:sz w:val="20"/>
        </w:rPr>
        <w:t xml:space="preserve"> </w:t>
      </w:r>
      <w:r w:rsidRPr="00E61390">
        <w:rPr>
          <w:rFonts w:ascii="Cambria" w:hAnsi="Cambria"/>
          <w:sz w:val="20"/>
        </w:rPr>
        <w:t>miasta</w:t>
      </w:r>
      <w:r w:rsidRPr="00E61390">
        <w:rPr>
          <w:rFonts w:ascii="Cambria" w:hAnsi="Cambria"/>
          <w:spacing w:val="-9"/>
          <w:sz w:val="20"/>
        </w:rPr>
        <w:t xml:space="preserve"> </w:t>
      </w:r>
      <w:r w:rsidRPr="00E61390">
        <w:rPr>
          <w:rFonts w:ascii="Cambria" w:hAnsi="Cambria"/>
          <w:sz w:val="20"/>
        </w:rPr>
        <w:t>–</w:t>
      </w:r>
      <w:r w:rsidRPr="00E61390">
        <w:rPr>
          <w:rFonts w:ascii="Cambria" w:hAnsi="Cambria"/>
          <w:spacing w:val="-10"/>
          <w:sz w:val="20"/>
        </w:rPr>
        <w:t xml:space="preserve"> </w:t>
      </w:r>
      <w:r w:rsidRPr="00E61390">
        <w:rPr>
          <w:rFonts w:ascii="Cambria" w:hAnsi="Cambria"/>
          <w:sz w:val="20"/>
        </w:rPr>
        <w:t>Avigilon</w:t>
      </w:r>
      <w:r w:rsidRPr="00E61390">
        <w:rPr>
          <w:rFonts w:ascii="Cambria" w:hAnsi="Cambria"/>
          <w:spacing w:val="-9"/>
          <w:sz w:val="20"/>
        </w:rPr>
        <w:t xml:space="preserve"> </w:t>
      </w:r>
      <w:r w:rsidRPr="00E61390">
        <w:rPr>
          <w:rFonts w:ascii="Cambria" w:hAnsi="Cambria"/>
          <w:sz w:val="20"/>
        </w:rPr>
        <w:t>Control</w:t>
      </w:r>
      <w:r w:rsidRPr="00E61390">
        <w:rPr>
          <w:rFonts w:ascii="Cambria" w:hAnsi="Cambria"/>
          <w:spacing w:val="-9"/>
          <w:sz w:val="20"/>
        </w:rPr>
        <w:t xml:space="preserve"> </w:t>
      </w:r>
      <w:r w:rsidRPr="00E61390">
        <w:rPr>
          <w:rFonts w:ascii="Cambria" w:hAnsi="Cambria"/>
          <w:sz w:val="20"/>
        </w:rPr>
        <w:t>Center</w:t>
      </w:r>
      <w:r w:rsidRPr="00E61390">
        <w:rPr>
          <w:rFonts w:ascii="Cambria" w:hAnsi="Cambria"/>
          <w:spacing w:val="-9"/>
          <w:sz w:val="20"/>
        </w:rPr>
        <w:t xml:space="preserve"> </w:t>
      </w:r>
      <w:r w:rsidRPr="00E61390">
        <w:rPr>
          <w:rFonts w:ascii="Cambria" w:hAnsi="Cambria"/>
          <w:sz w:val="20"/>
        </w:rPr>
        <w:t>6</w:t>
      </w:r>
      <w:r w:rsidRPr="00E61390">
        <w:rPr>
          <w:rFonts w:ascii="Cambria" w:hAnsi="Cambria"/>
          <w:spacing w:val="-10"/>
          <w:sz w:val="20"/>
        </w:rPr>
        <w:t xml:space="preserve"> </w:t>
      </w:r>
      <w:r w:rsidRPr="00E61390">
        <w:rPr>
          <w:rFonts w:ascii="Cambria" w:hAnsi="Cambria"/>
          <w:sz w:val="20"/>
        </w:rPr>
        <w:t>w</w:t>
      </w:r>
      <w:r w:rsidRPr="00E61390">
        <w:rPr>
          <w:rFonts w:ascii="Cambria" w:hAnsi="Cambria"/>
          <w:spacing w:val="-8"/>
          <w:sz w:val="20"/>
        </w:rPr>
        <w:t xml:space="preserve"> </w:t>
      </w:r>
      <w:r w:rsidRPr="00E61390">
        <w:rPr>
          <w:rFonts w:ascii="Cambria" w:hAnsi="Cambria"/>
          <w:sz w:val="20"/>
        </w:rPr>
        <w:t>wersji</w:t>
      </w:r>
      <w:r w:rsidRPr="00E61390">
        <w:rPr>
          <w:rFonts w:ascii="Cambria" w:hAnsi="Cambria"/>
          <w:spacing w:val="-10"/>
          <w:sz w:val="20"/>
        </w:rPr>
        <w:t xml:space="preserve"> </w:t>
      </w:r>
      <w:r w:rsidRPr="00E61390">
        <w:rPr>
          <w:rFonts w:ascii="Cambria" w:hAnsi="Cambria"/>
          <w:sz w:val="20"/>
        </w:rPr>
        <w:t>Enterprise.</w:t>
      </w:r>
      <w:r w:rsidRPr="00E61390">
        <w:rPr>
          <w:rFonts w:ascii="Cambria" w:hAnsi="Cambria"/>
          <w:spacing w:val="-10"/>
          <w:sz w:val="20"/>
        </w:rPr>
        <w:t xml:space="preserve"> </w:t>
      </w:r>
      <w:r w:rsidRPr="00E61390">
        <w:rPr>
          <w:rFonts w:ascii="Cambria" w:hAnsi="Cambria"/>
          <w:sz w:val="20"/>
        </w:rPr>
        <w:t>Dostawa</w:t>
      </w:r>
      <w:r w:rsidRPr="00E61390">
        <w:rPr>
          <w:rFonts w:ascii="Cambria" w:hAnsi="Cambria"/>
          <w:spacing w:val="-10"/>
          <w:sz w:val="20"/>
        </w:rPr>
        <w:t xml:space="preserve"> </w:t>
      </w:r>
      <w:r w:rsidRPr="00E61390">
        <w:rPr>
          <w:rFonts w:ascii="Cambria" w:hAnsi="Cambria"/>
          <w:sz w:val="20"/>
        </w:rPr>
        <w:t>w</w:t>
      </w:r>
      <w:r w:rsidRPr="00E61390">
        <w:rPr>
          <w:rFonts w:ascii="Cambria" w:hAnsi="Cambria"/>
          <w:spacing w:val="-8"/>
          <w:sz w:val="20"/>
        </w:rPr>
        <w:t xml:space="preserve"> </w:t>
      </w:r>
      <w:r w:rsidRPr="00E61390">
        <w:rPr>
          <w:rFonts w:ascii="Cambria" w:hAnsi="Cambria"/>
          <w:sz w:val="20"/>
        </w:rPr>
        <w:t>kluczach</w:t>
      </w:r>
      <w:r w:rsidRPr="00E61390">
        <w:rPr>
          <w:rFonts w:ascii="Cambria" w:hAnsi="Cambria"/>
          <w:spacing w:val="-6"/>
          <w:sz w:val="20"/>
        </w:rPr>
        <w:t xml:space="preserve"> </w:t>
      </w:r>
      <w:r w:rsidRPr="00E61390">
        <w:rPr>
          <w:rFonts w:ascii="Cambria" w:hAnsi="Cambria"/>
          <w:sz w:val="20"/>
        </w:rPr>
        <w:t>pojedynczych o</w:t>
      </w:r>
      <w:r w:rsidRPr="00E61390">
        <w:rPr>
          <w:rFonts w:ascii="Cambria" w:hAnsi="Cambria"/>
          <w:spacing w:val="-10"/>
          <w:sz w:val="20"/>
        </w:rPr>
        <w:t xml:space="preserve"> </w:t>
      </w:r>
      <w:r w:rsidRPr="00E61390">
        <w:rPr>
          <w:rFonts w:ascii="Cambria" w:hAnsi="Cambria"/>
          <w:sz w:val="20"/>
        </w:rPr>
        <w:t>łącznej</w:t>
      </w:r>
      <w:r w:rsidRPr="00E61390">
        <w:rPr>
          <w:rFonts w:ascii="Cambria" w:hAnsi="Cambria"/>
          <w:spacing w:val="-11"/>
          <w:sz w:val="20"/>
        </w:rPr>
        <w:t xml:space="preserve"> </w:t>
      </w:r>
      <w:r w:rsidRPr="00E61390">
        <w:rPr>
          <w:rFonts w:ascii="Cambria" w:hAnsi="Cambria"/>
          <w:sz w:val="20"/>
        </w:rPr>
        <w:t>liczbie</w:t>
      </w:r>
      <w:r w:rsidRPr="00E61390">
        <w:rPr>
          <w:rFonts w:ascii="Cambria" w:hAnsi="Cambria"/>
          <w:spacing w:val="1"/>
          <w:sz w:val="20"/>
        </w:rPr>
        <w:t xml:space="preserve"> </w:t>
      </w:r>
      <w:r w:rsidRPr="00E61390">
        <w:rPr>
          <w:rFonts w:ascii="Cambria" w:hAnsi="Cambria"/>
          <w:sz w:val="20"/>
        </w:rPr>
        <w:t>10</w:t>
      </w:r>
      <w:r w:rsidRPr="00E61390">
        <w:rPr>
          <w:rFonts w:ascii="Cambria" w:hAnsi="Cambria"/>
          <w:spacing w:val="-3"/>
          <w:sz w:val="20"/>
        </w:rPr>
        <w:t xml:space="preserve"> </w:t>
      </w:r>
      <w:r w:rsidRPr="00E61390">
        <w:rPr>
          <w:rFonts w:ascii="Cambria" w:hAnsi="Cambria"/>
          <w:sz w:val="20"/>
        </w:rPr>
        <w:t>licencji</w:t>
      </w:r>
      <w:r w:rsidRPr="00E61390">
        <w:rPr>
          <w:rFonts w:ascii="Cambria" w:hAnsi="Cambria"/>
          <w:spacing w:val="-2"/>
          <w:sz w:val="20"/>
        </w:rPr>
        <w:t xml:space="preserve"> </w:t>
      </w:r>
      <w:r w:rsidRPr="00E61390">
        <w:rPr>
          <w:rFonts w:ascii="Cambria" w:hAnsi="Cambria"/>
          <w:sz w:val="20"/>
        </w:rPr>
        <w:t>(10</w:t>
      </w:r>
      <w:r w:rsidRPr="00E61390">
        <w:rPr>
          <w:rFonts w:ascii="Cambria" w:hAnsi="Cambria"/>
          <w:spacing w:val="-2"/>
          <w:sz w:val="20"/>
        </w:rPr>
        <w:t xml:space="preserve"> </w:t>
      </w:r>
      <w:r w:rsidRPr="00E61390">
        <w:rPr>
          <w:rFonts w:ascii="Cambria" w:hAnsi="Cambria"/>
          <w:sz w:val="20"/>
        </w:rPr>
        <w:t>niezależnych</w:t>
      </w:r>
      <w:r w:rsidRPr="00E61390">
        <w:rPr>
          <w:rFonts w:ascii="Cambria" w:hAnsi="Cambria"/>
          <w:spacing w:val="2"/>
          <w:sz w:val="20"/>
        </w:rPr>
        <w:t xml:space="preserve"> </w:t>
      </w:r>
      <w:r w:rsidRPr="00E61390">
        <w:rPr>
          <w:rFonts w:ascii="Cambria" w:hAnsi="Cambria"/>
          <w:sz w:val="20"/>
        </w:rPr>
        <w:t>kluczy).</w:t>
      </w:r>
    </w:p>
    <w:p w:rsidR="00AD6A41" w:rsidRPr="00E61390" w:rsidRDefault="00AD6A41" w:rsidP="00AD6A41">
      <w:pPr>
        <w:pStyle w:val="Akapitzlist"/>
        <w:numPr>
          <w:ilvl w:val="0"/>
          <w:numId w:val="8"/>
        </w:numPr>
        <w:tabs>
          <w:tab w:val="left" w:pos="836"/>
        </w:tabs>
        <w:spacing w:line="228" w:lineRule="exact"/>
        <w:jc w:val="both"/>
        <w:rPr>
          <w:rFonts w:ascii="Cambria" w:hAnsi="Cambria"/>
          <w:sz w:val="20"/>
        </w:rPr>
      </w:pPr>
      <w:r w:rsidRPr="00E61390">
        <w:rPr>
          <w:rFonts w:ascii="Cambria" w:hAnsi="Cambria"/>
          <w:sz w:val="20"/>
        </w:rPr>
        <w:t>Dostawa</w:t>
      </w:r>
      <w:r w:rsidRPr="00E61390">
        <w:rPr>
          <w:rFonts w:ascii="Cambria" w:hAnsi="Cambria"/>
          <w:spacing w:val="-6"/>
          <w:sz w:val="20"/>
        </w:rPr>
        <w:t xml:space="preserve"> </w:t>
      </w:r>
      <w:r w:rsidRPr="00E61390">
        <w:rPr>
          <w:rFonts w:ascii="Cambria" w:hAnsi="Cambria"/>
          <w:sz w:val="20"/>
        </w:rPr>
        <w:t>karty</w:t>
      </w:r>
      <w:r w:rsidRPr="00E61390">
        <w:rPr>
          <w:rFonts w:ascii="Cambria" w:hAnsi="Cambria"/>
          <w:spacing w:val="-7"/>
          <w:sz w:val="20"/>
        </w:rPr>
        <w:t xml:space="preserve"> </w:t>
      </w:r>
      <w:r w:rsidRPr="00E61390">
        <w:rPr>
          <w:rFonts w:ascii="Cambria" w:hAnsi="Cambria"/>
          <w:sz w:val="20"/>
        </w:rPr>
        <w:t>sieciowej</w:t>
      </w:r>
      <w:r w:rsidRPr="00E61390">
        <w:rPr>
          <w:rFonts w:ascii="Cambria" w:hAnsi="Cambria"/>
          <w:spacing w:val="-7"/>
          <w:sz w:val="20"/>
        </w:rPr>
        <w:t xml:space="preserve"> </w:t>
      </w:r>
      <w:r w:rsidRPr="00E61390">
        <w:rPr>
          <w:rFonts w:ascii="Cambria" w:hAnsi="Cambria"/>
          <w:sz w:val="20"/>
        </w:rPr>
        <w:t>10GB/s</w:t>
      </w:r>
      <w:r w:rsidRPr="00E61390">
        <w:rPr>
          <w:rFonts w:ascii="Cambria" w:hAnsi="Cambria"/>
          <w:spacing w:val="-7"/>
          <w:sz w:val="20"/>
        </w:rPr>
        <w:t xml:space="preserve"> </w:t>
      </w:r>
      <w:r w:rsidRPr="00E61390">
        <w:rPr>
          <w:rFonts w:ascii="Cambria" w:hAnsi="Cambria"/>
          <w:sz w:val="20"/>
        </w:rPr>
        <w:t>na</w:t>
      </w:r>
      <w:r w:rsidRPr="00E61390">
        <w:rPr>
          <w:rFonts w:ascii="Cambria" w:hAnsi="Cambria"/>
          <w:spacing w:val="-2"/>
          <w:sz w:val="20"/>
        </w:rPr>
        <w:t xml:space="preserve"> </w:t>
      </w:r>
      <w:r w:rsidRPr="00E61390">
        <w:rPr>
          <w:rFonts w:ascii="Cambria" w:hAnsi="Cambria"/>
          <w:sz w:val="20"/>
        </w:rPr>
        <w:t>potrzeby</w:t>
      </w:r>
      <w:r w:rsidRPr="00E61390">
        <w:rPr>
          <w:rFonts w:ascii="Cambria" w:hAnsi="Cambria"/>
          <w:spacing w:val="-7"/>
          <w:sz w:val="20"/>
        </w:rPr>
        <w:t xml:space="preserve"> </w:t>
      </w:r>
      <w:r w:rsidRPr="00E61390">
        <w:rPr>
          <w:rFonts w:ascii="Cambria" w:hAnsi="Cambria"/>
          <w:sz w:val="20"/>
        </w:rPr>
        <w:t>aktualizacji</w:t>
      </w:r>
      <w:r w:rsidRPr="00E61390">
        <w:rPr>
          <w:rFonts w:ascii="Cambria" w:hAnsi="Cambria"/>
          <w:spacing w:val="-6"/>
          <w:sz w:val="20"/>
        </w:rPr>
        <w:t xml:space="preserve"> </w:t>
      </w:r>
      <w:r w:rsidRPr="00E61390">
        <w:rPr>
          <w:rFonts w:ascii="Cambria" w:hAnsi="Cambria"/>
          <w:sz w:val="20"/>
        </w:rPr>
        <w:t>parametrów</w:t>
      </w:r>
      <w:r w:rsidRPr="00E61390">
        <w:rPr>
          <w:rFonts w:ascii="Cambria" w:hAnsi="Cambria"/>
          <w:spacing w:val="-4"/>
          <w:sz w:val="20"/>
        </w:rPr>
        <w:t xml:space="preserve"> </w:t>
      </w:r>
      <w:r w:rsidRPr="00E61390">
        <w:rPr>
          <w:rFonts w:ascii="Cambria" w:hAnsi="Cambria"/>
          <w:sz w:val="20"/>
        </w:rPr>
        <w:t>rejestracji</w:t>
      </w:r>
      <w:r w:rsidRPr="00E61390">
        <w:rPr>
          <w:rFonts w:ascii="Cambria" w:hAnsi="Cambria"/>
          <w:spacing w:val="-3"/>
          <w:sz w:val="20"/>
        </w:rPr>
        <w:t xml:space="preserve"> </w:t>
      </w:r>
      <w:r w:rsidRPr="00E61390">
        <w:rPr>
          <w:rFonts w:ascii="Cambria" w:hAnsi="Cambria"/>
          <w:sz w:val="20"/>
        </w:rPr>
        <w:t>serwera.</w:t>
      </w:r>
    </w:p>
    <w:p w:rsidR="00AD6A41" w:rsidRPr="00E61390" w:rsidRDefault="00AD6A41" w:rsidP="00AD6A41">
      <w:pPr>
        <w:pStyle w:val="Akapitzlist"/>
        <w:numPr>
          <w:ilvl w:val="0"/>
          <w:numId w:val="8"/>
        </w:numPr>
        <w:tabs>
          <w:tab w:val="left" w:pos="835"/>
          <w:tab w:val="left" w:pos="836"/>
        </w:tabs>
        <w:spacing w:before="2" w:line="271" w:lineRule="auto"/>
        <w:ind w:right="128"/>
        <w:rPr>
          <w:rFonts w:ascii="Cambria" w:hAnsi="Cambria"/>
          <w:sz w:val="20"/>
        </w:rPr>
      </w:pPr>
      <w:r w:rsidRPr="00E61390">
        <w:rPr>
          <w:rFonts w:ascii="Cambria" w:hAnsi="Cambria"/>
          <w:sz w:val="20"/>
        </w:rPr>
        <w:t>Dostawa</w:t>
      </w:r>
      <w:r w:rsidRPr="00E61390">
        <w:rPr>
          <w:rFonts w:ascii="Cambria" w:hAnsi="Cambria"/>
          <w:spacing w:val="8"/>
          <w:sz w:val="20"/>
        </w:rPr>
        <w:t xml:space="preserve"> </w:t>
      </w:r>
      <w:r w:rsidRPr="00E61390">
        <w:rPr>
          <w:rFonts w:ascii="Cambria" w:hAnsi="Cambria"/>
          <w:sz w:val="20"/>
        </w:rPr>
        <w:t>kamer</w:t>
      </w:r>
      <w:r w:rsidRPr="00E61390">
        <w:rPr>
          <w:rFonts w:ascii="Cambria" w:hAnsi="Cambria"/>
          <w:spacing w:val="16"/>
          <w:sz w:val="20"/>
        </w:rPr>
        <w:t xml:space="preserve"> </w:t>
      </w:r>
      <w:r w:rsidRPr="00E61390">
        <w:rPr>
          <w:rFonts w:ascii="Cambria" w:hAnsi="Cambria"/>
          <w:sz w:val="20"/>
        </w:rPr>
        <w:t>o</w:t>
      </w:r>
      <w:r w:rsidRPr="00E61390">
        <w:rPr>
          <w:rFonts w:ascii="Cambria" w:hAnsi="Cambria"/>
          <w:spacing w:val="13"/>
          <w:sz w:val="20"/>
        </w:rPr>
        <w:t xml:space="preserve"> </w:t>
      </w:r>
      <w:r w:rsidRPr="00E61390">
        <w:rPr>
          <w:rFonts w:ascii="Cambria" w:hAnsi="Cambria"/>
          <w:sz w:val="20"/>
        </w:rPr>
        <w:t>parametrach</w:t>
      </w:r>
      <w:r w:rsidRPr="00E61390">
        <w:rPr>
          <w:rFonts w:ascii="Cambria" w:hAnsi="Cambria"/>
          <w:spacing w:val="14"/>
          <w:sz w:val="20"/>
        </w:rPr>
        <w:t xml:space="preserve"> </w:t>
      </w:r>
      <w:r w:rsidRPr="00E61390">
        <w:rPr>
          <w:rFonts w:ascii="Cambria" w:hAnsi="Cambria"/>
          <w:sz w:val="20"/>
        </w:rPr>
        <w:t>określonych</w:t>
      </w:r>
      <w:r w:rsidRPr="00E61390">
        <w:rPr>
          <w:rFonts w:ascii="Cambria" w:hAnsi="Cambria"/>
          <w:spacing w:val="9"/>
          <w:sz w:val="20"/>
        </w:rPr>
        <w:t xml:space="preserve"> </w:t>
      </w:r>
      <w:r w:rsidRPr="00E61390">
        <w:rPr>
          <w:rFonts w:ascii="Cambria" w:hAnsi="Cambria"/>
          <w:sz w:val="20"/>
        </w:rPr>
        <w:t>w</w:t>
      </w:r>
      <w:r w:rsidRPr="00E61390">
        <w:rPr>
          <w:rFonts w:ascii="Cambria" w:hAnsi="Cambria"/>
          <w:spacing w:val="16"/>
          <w:sz w:val="20"/>
        </w:rPr>
        <w:t xml:space="preserve"> </w:t>
      </w:r>
      <w:r w:rsidRPr="00E61390">
        <w:rPr>
          <w:rFonts w:ascii="Cambria" w:hAnsi="Cambria"/>
          <w:sz w:val="20"/>
        </w:rPr>
        <w:t>dalszej</w:t>
      </w:r>
      <w:r w:rsidRPr="00E61390">
        <w:rPr>
          <w:rFonts w:ascii="Cambria" w:hAnsi="Cambria"/>
          <w:spacing w:val="9"/>
          <w:sz w:val="20"/>
        </w:rPr>
        <w:t xml:space="preserve"> </w:t>
      </w:r>
      <w:r w:rsidRPr="00E61390">
        <w:rPr>
          <w:rFonts w:ascii="Cambria" w:hAnsi="Cambria"/>
          <w:sz w:val="20"/>
        </w:rPr>
        <w:t>części</w:t>
      </w:r>
      <w:r w:rsidRPr="00E61390">
        <w:rPr>
          <w:rFonts w:ascii="Cambria" w:hAnsi="Cambria"/>
          <w:spacing w:val="13"/>
          <w:sz w:val="20"/>
        </w:rPr>
        <w:t xml:space="preserve"> </w:t>
      </w:r>
      <w:r w:rsidRPr="00E61390">
        <w:rPr>
          <w:rFonts w:ascii="Cambria" w:hAnsi="Cambria"/>
          <w:sz w:val="20"/>
        </w:rPr>
        <w:t>SWZ</w:t>
      </w:r>
      <w:r w:rsidRPr="00E61390">
        <w:rPr>
          <w:rFonts w:ascii="Cambria" w:hAnsi="Cambria"/>
          <w:spacing w:val="16"/>
          <w:sz w:val="20"/>
        </w:rPr>
        <w:t xml:space="preserve"> </w:t>
      </w:r>
      <w:r w:rsidRPr="00E61390">
        <w:rPr>
          <w:rFonts w:ascii="Cambria" w:hAnsi="Cambria"/>
          <w:sz w:val="20"/>
        </w:rPr>
        <w:t>wraz</w:t>
      </w:r>
      <w:r w:rsidRPr="00E61390">
        <w:rPr>
          <w:rFonts w:ascii="Cambria" w:hAnsi="Cambria"/>
          <w:spacing w:val="9"/>
          <w:sz w:val="20"/>
        </w:rPr>
        <w:t xml:space="preserve"> </w:t>
      </w:r>
      <w:r w:rsidRPr="00E61390">
        <w:rPr>
          <w:rFonts w:ascii="Cambria" w:hAnsi="Cambria"/>
          <w:sz w:val="20"/>
        </w:rPr>
        <w:t>z</w:t>
      </w:r>
      <w:r w:rsidRPr="00E61390">
        <w:rPr>
          <w:rFonts w:ascii="Cambria" w:hAnsi="Cambria"/>
          <w:spacing w:val="12"/>
          <w:sz w:val="20"/>
        </w:rPr>
        <w:t xml:space="preserve"> </w:t>
      </w:r>
      <w:r w:rsidRPr="00E61390">
        <w:rPr>
          <w:rFonts w:ascii="Cambria" w:hAnsi="Cambria"/>
          <w:sz w:val="20"/>
        </w:rPr>
        <w:t>kompletem</w:t>
      </w:r>
      <w:r w:rsidRPr="00E61390">
        <w:rPr>
          <w:rFonts w:ascii="Cambria" w:hAnsi="Cambria"/>
          <w:spacing w:val="14"/>
          <w:sz w:val="20"/>
        </w:rPr>
        <w:t xml:space="preserve"> </w:t>
      </w:r>
      <w:r w:rsidRPr="00E61390">
        <w:rPr>
          <w:rFonts w:ascii="Cambria" w:hAnsi="Cambria"/>
          <w:sz w:val="20"/>
        </w:rPr>
        <w:t>uchwytów</w:t>
      </w:r>
      <w:r w:rsidRPr="00E61390">
        <w:rPr>
          <w:rFonts w:ascii="Cambria" w:hAnsi="Cambria"/>
          <w:spacing w:val="12"/>
          <w:sz w:val="20"/>
        </w:rPr>
        <w:t xml:space="preserve"> </w:t>
      </w:r>
      <w:r w:rsidRPr="00E61390">
        <w:rPr>
          <w:rFonts w:ascii="Cambria" w:hAnsi="Cambria"/>
          <w:sz w:val="20"/>
        </w:rPr>
        <w:t>do</w:t>
      </w:r>
      <w:r w:rsidRPr="00E61390">
        <w:rPr>
          <w:rFonts w:ascii="Cambria" w:hAnsi="Cambria"/>
          <w:spacing w:val="13"/>
          <w:sz w:val="20"/>
        </w:rPr>
        <w:t xml:space="preserve"> </w:t>
      </w:r>
      <w:r w:rsidRPr="00E61390">
        <w:rPr>
          <w:rFonts w:ascii="Cambria" w:hAnsi="Cambria"/>
          <w:sz w:val="20"/>
        </w:rPr>
        <w:t>montażu</w:t>
      </w:r>
      <w:r w:rsidRPr="00E61390">
        <w:rPr>
          <w:rFonts w:ascii="Cambria" w:hAnsi="Cambria"/>
          <w:spacing w:val="9"/>
          <w:sz w:val="20"/>
        </w:rPr>
        <w:t xml:space="preserve"> </w:t>
      </w:r>
      <w:r w:rsidRPr="00E61390">
        <w:rPr>
          <w:rFonts w:ascii="Cambria" w:hAnsi="Cambria"/>
          <w:sz w:val="20"/>
        </w:rPr>
        <w:t>na</w:t>
      </w:r>
      <w:r w:rsidRPr="00E61390">
        <w:rPr>
          <w:rFonts w:ascii="Cambria" w:hAnsi="Cambria"/>
          <w:spacing w:val="1"/>
          <w:sz w:val="20"/>
        </w:rPr>
        <w:t xml:space="preserve"> </w:t>
      </w:r>
      <w:r w:rsidRPr="00E61390">
        <w:rPr>
          <w:rFonts w:ascii="Cambria" w:hAnsi="Cambria"/>
          <w:sz w:val="20"/>
        </w:rPr>
        <w:t>słupach.</w:t>
      </w:r>
    </w:p>
    <w:p w:rsidR="00AD6A41" w:rsidRPr="00E61390" w:rsidRDefault="00AD6A41" w:rsidP="00AD6A41">
      <w:pPr>
        <w:pStyle w:val="Akapitzlist"/>
        <w:numPr>
          <w:ilvl w:val="0"/>
          <w:numId w:val="8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</w:rPr>
      </w:pPr>
      <w:r w:rsidRPr="00E61390">
        <w:rPr>
          <w:rFonts w:ascii="Cambria" w:hAnsi="Cambria"/>
          <w:sz w:val="20"/>
        </w:rPr>
        <w:t>Dostawa</w:t>
      </w:r>
      <w:r w:rsidRPr="00E61390">
        <w:rPr>
          <w:rFonts w:ascii="Cambria" w:hAnsi="Cambria"/>
          <w:spacing w:val="-6"/>
          <w:sz w:val="20"/>
        </w:rPr>
        <w:t xml:space="preserve"> </w:t>
      </w:r>
      <w:r w:rsidRPr="00E61390">
        <w:rPr>
          <w:rFonts w:ascii="Cambria" w:hAnsi="Cambria"/>
          <w:sz w:val="20"/>
        </w:rPr>
        <w:t>oprogramowania</w:t>
      </w:r>
      <w:r w:rsidRPr="00E61390">
        <w:rPr>
          <w:rFonts w:ascii="Cambria" w:hAnsi="Cambria"/>
          <w:spacing w:val="-6"/>
          <w:sz w:val="20"/>
        </w:rPr>
        <w:t xml:space="preserve"> </w:t>
      </w:r>
      <w:r w:rsidRPr="00E61390">
        <w:rPr>
          <w:rFonts w:ascii="Cambria" w:hAnsi="Cambria"/>
          <w:sz w:val="20"/>
        </w:rPr>
        <w:t>Windows</w:t>
      </w:r>
      <w:r w:rsidRPr="00E61390">
        <w:rPr>
          <w:rFonts w:ascii="Cambria" w:hAnsi="Cambria"/>
          <w:spacing w:val="-3"/>
          <w:sz w:val="20"/>
        </w:rPr>
        <w:t xml:space="preserve"> </w:t>
      </w:r>
      <w:r w:rsidRPr="00E61390">
        <w:rPr>
          <w:rFonts w:ascii="Cambria" w:hAnsi="Cambria"/>
          <w:sz w:val="20"/>
        </w:rPr>
        <w:t>10</w:t>
      </w:r>
      <w:r w:rsidRPr="00E61390">
        <w:rPr>
          <w:rFonts w:ascii="Cambria" w:hAnsi="Cambria"/>
          <w:spacing w:val="-5"/>
          <w:sz w:val="20"/>
        </w:rPr>
        <w:t xml:space="preserve"> </w:t>
      </w:r>
      <w:r w:rsidRPr="00E61390">
        <w:rPr>
          <w:rFonts w:ascii="Cambria" w:hAnsi="Cambria"/>
          <w:sz w:val="20"/>
        </w:rPr>
        <w:t>IOT</w:t>
      </w:r>
      <w:r w:rsidRPr="00E61390">
        <w:rPr>
          <w:rFonts w:ascii="Cambria" w:hAnsi="Cambria"/>
          <w:spacing w:val="-5"/>
          <w:sz w:val="20"/>
        </w:rPr>
        <w:t xml:space="preserve"> </w:t>
      </w:r>
      <w:r w:rsidRPr="00E61390">
        <w:rPr>
          <w:rFonts w:ascii="Cambria" w:hAnsi="Cambria"/>
          <w:sz w:val="20"/>
        </w:rPr>
        <w:t>na</w:t>
      </w:r>
      <w:r w:rsidRPr="00E61390">
        <w:rPr>
          <w:rFonts w:ascii="Cambria" w:hAnsi="Cambria"/>
          <w:spacing w:val="-3"/>
          <w:sz w:val="20"/>
        </w:rPr>
        <w:t xml:space="preserve"> </w:t>
      </w:r>
      <w:r w:rsidRPr="00E61390">
        <w:rPr>
          <w:rFonts w:ascii="Cambria" w:hAnsi="Cambria"/>
          <w:sz w:val="20"/>
        </w:rPr>
        <w:t>potrzeby</w:t>
      </w:r>
      <w:r w:rsidRPr="00E61390">
        <w:rPr>
          <w:rFonts w:ascii="Cambria" w:hAnsi="Cambria"/>
          <w:spacing w:val="-2"/>
          <w:sz w:val="20"/>
        </w:rPr>
        <w:t xml:space="preserve"> </w:t>
      </w:r>
      <w:r w:rsidRPr="00E61390">
        <w:rPr>
          <w:rFonts w:ascii="Cambria" w:hAnsi="Cambria"/>
          <w:sz w:val="20"/>
        </w:rPr>
        <w:t>modernizacji</w:t>
      </w:r>
      <w:r w:rsidRPr="00E61390">
        <w:rPr>
          <w:rFonts w:ascii="Cambria" w:hAnsi="Cambria"/>
          <w:spacing w:val="2"/>
          <w:sz w:val="20"/>
        </w:rPr>
        <w:t xml:space="preserve"> </w:t>
      </w:r>
      <w:r w:rsidRPr="00E61390">
        <w:rPr>
          <w:rFonts w:ascii="Cambria" w:hAnsi="Cambria"/>
          <w:sz w:val="20"/>
        </w:rPr>
        <w:t>serwera.</w:t>
      </w:r>
    </w:p>
    <w:p w:rsidR="00AD6A41" w:rsidRDefault="00AD6A41" w:rsidP="00AD6A41">
      <w:pPr>
        <w:pStyle w:val="Nagwek1"/>
        <w:tabs>
          <w:tab w:val="left" w:pos="476"/>
        </w:tabs>
        <w:spacing w:before="161"/>
        <w:ind w:left="0" w:firstLine="0"/>
      </w:pPr>
    </w:p>
    <w:p w:rsidR="00AD6A41" w:rsidRPr="00E61390" w:rsidRDefault="00AD6A41" w:rsidP="00AD6A41">
      <w:pPr>
        <w:pStyle w:val="Nagwek1"/>
        <w:numPr>
          <w:ilvl w:val="0"/>
          <w:numId w:val="5"/>
        </w:numPr>
        <w:tabs>
          <w:tab w:val="left" w:pos="476"/>
        </w:tabs>
        <w:spacing w:before="161"/>
        <w:ind w:hanging="578"/>
        <w:rPr>
          <w:rFonts w:ascii="Cambria" w:hAnsi="Cambria"/>
        </w:rPr>
      </w:pPr>
      <w:r w:rsidRPr="00485DD4">
        <w:rPr>
          <w:rFonts w:ascii="Cambria" w:hAnsi="Cambria"/>
        </w:rPr>
        <w:t>Minimalne</w:t>
      </w:r>
      <w:r w:rsidRPr="00485DD4">
        <w:rPr>
          <w:rFonts w:ascii="Cambria" w:hAnsi="Cambria"/>
          <w:spacing w:val="-2"/>
        </w:rPr>
        <w:t xml:space="preserve"> </w:t>
      </w:r>
      <w:r w:rsidRPr="00485DD4">
        <w:rPr>
          <w:rFonts w:ascii="Cambria" w:hAnsi="Cambria"/>
        </w:rPr>
        <w:t>parametry</w:t>
      </w:r>
      <w:r w:rsidRPr="00485DD4">
        <w:rPr>
          <w:rFonts w:ascii="Cambria" w:hAnsi="Cambria"/>
          <w:spacing w:val="-4"/>
        </w:rPr>
        <w:t xml:space="preserve"> </w:t>
      </w:r>
      <w:r w:rsidRPr="00485DD4">
        <w:rPr>
          <w:rFonts w:ascii="Cambria" w:hAnsi="Cambria"/>
        </w:rPr>
        <w:t>techniczne</w:t>
      </w:r>
      <w:r w:rsidRPr="00485DD4">
        <w:rPr>
          <w:rFonts w:ascii="Cambria" w:hAnsi="Cambria"/>
          <w:spacing w:val="-5"/>
        </w:rPr>
        <w:t xml:space="preserve"> </w:t>
      </w:r>
      <w:r w:rsidRPr="00485DD4">
        <w:rPr>
          <w:rFonts w:ascii="Cambria" w:hAnsi="Cambria"/>
        </w:rPr>
        <w:t>urządzeń</w:t>
      </w:r>
    </w:p>
    <w:p w:rsidR="00AD6A41" w:rsidRDefault="00AD6A41" w:rsidP="00AD6A41">
      <w:pPr>
        <w:pStyle w:val="Nagwek1"/>
        <w:numPr>
          <w:ilvl w:val="0"/>
          <w:numId w:val="7"/>
        </w:numPr>
        <w:spacing w:before="148"/>
        <w:ind w:left="851"/>
        <w:rPr>
          <w:rFonts w:ascii="Cambria" w:hAnsi="Cambria"/>
        </w:rPr>
      </w:pPr>
      <w:r w:rsidRPr="00485DD4">
        <w:rPr>
          <w:rFonts w:ascii="Cambria" w:hAnsi="Cambria"/>
        </w:rPr>
        <w:t>Kamera</w:t>
      </w:r>
      <w:r w:rsidRPr="00485DD4">
        <w:rPr>
          <w:rFonts w:ascii="Cambria" w:hAnsi="Cambria"/>
          <w:spacing w:val="-3"/>
        </w:rPr>
        <w:t xml:space="preserve"> </w:t>
      </w:r>
      <w:r w:rsidRPr="00485DD4">
        <w:rPr>
          <w:rFonts w:ascii="Cambria" w:hAnsi="Cambria"/>
        </w:rPr>
        <w:t>zewnętrzna</w:t>
      </w:r>
      <w:r w:rsidRPr="00485DD4">
        <w:rPr>
          <w:rFonts w:ascii="Cambria" w:hAnsi="Cambria"/>
          <w:spacing w:val="-2"/>
        </w:rPr>
        <w:t xml:space="preserve"> </w:t>
      </w:r>
      <w:r w:rsidRPr="00485DD4">
        <w:rPr>
          <w:rFonts w:ascii="Cambria" w:hAnsi="Cambria"/>
        </w:rPr>
        <w:t>panoramiczna</w:t>
      </w:r>
      <w:r w:rsidRPr="00485DD4">
        <w:rPr>
          <w:rFonts w:ascii="Cambria" w:hAnsi="Cambria"/>
          <w:spacing w:val="-2"/>
        </w:rPr>
        <w:t xml:space="preserve"> </w:t>
      </w:r>
      <w:r w:rsidRPr="00485DD4">
        <w:rPr>
          <w:rFonts w:ascii="Cambria" w:hAnsi="Cambria"/>
        </w:rPr>
        <w:t>–</w:t>
      </w:r>
      <w:r w:rsidRPr="00485DD4">
        <w:rPr>
          <w:rFonts w:ascii="Cambria" w:hAnsi="Cambria"/>
          <w:spacing w:val="-3"/>
        </w:rPr>
        <w:t xml:space="preserve"> </w:t>
      </w:r>
      <w:r w:rsidRPr="00485DD4">
        <w:rPr>
          <w:rFonts w:ascii="Cambria" w:hAnsi="Cambria"/>
        </w:rPr>
        <w:t>Typ</w:t>
      </w:r>
      <w:r w:rsidRPr="00485DD4">
        <w:rPr>
          <w:rFonts w:ascii="Cambria" w:hAnsi="Cambria"/>
          <w:spacing w:val="-2"/>
        </w:rPr>
        <w:t xml:space="preserve"> </w:t>
      </w:r>
      <w:r w:rsidRPr="00485DD4">
        <w:rPr>
          <w:rFonts w:ascii="Cambria" w:hAnsi="Cambria"/>
        </w:rPr>
        <w:t>1</w:t>
      </w:r>
      <w:r w:rsidRPr="00485DD4">
        <w:rPr>
          <w:rFonts w:ascii="Cambria" w:hAnsi="Cambria"/>
          <w:spacing w:val="-3"/>
        </w:rPr>
        <w:t xml:space="preserve"> </w:t>
      </w:r>
      <w:r w:rsidRPr="00485DD4">
        <w:rPr>
          <w:rFonts w:ascii="Cambria" w:hAnsi="Cambria"/>
        </w:rPr>
        <w:t>(10</w:t>
      </w:r>
      <w:r w:rsidRPr="00485DD4">
        <w:rPr>
          <w:rFonts w:ascii="Cambria" w:hAnsi="Cambria"/>
          <w:spacing w:val="-3"/>
        </w:rPr>
        <w:t xml:space="preserve"> </w:t>
      </w:r>
      <w:r w:rsidRPr="00485DD4">
        <w:rPr>
          <w:rFonts w:ascii="Cambria" w:hAnsi="Cambria"/>
        </w:rPr>
        <w:t>sztuk):</w:t>
      </w:r>
    </w:p>
    <w:p w:rsidR="00AD6A41" w:rsidRPr="00E61390" w:rsidRDefault="00AD6A41" w:rsidP="00AD6A41">
      <w:pPr>
        <w:pStyle w:val="Nagwek1"/>
        <w:spacing w:before="148"/>
        <w:ind w:left="851" w:firstLine="0"/>
        <w:rPr>
          <w:rFonts w:ascii="Cambria" w:hAnsi="Cambria"/>
        </w:rPr>
      </w:pPr>
    </w:p>
    <w:p w:rsidR="00AD6A41" w:rsidRPr="00485DD4" w:rsidRDefault="00AD6A41" w:rsidP="00AD6A41">
      <w:pPr>
        <w:pStyle w:val="Akapitzlist"/>
        <w:numPr>
          <w:ilvl w:val="0"/>
          <w:numId w:val="4"/>
        </w:numPr>
        <w:tabs>
          <w:tab w:val="left" w:pos="1276"/>
        </w:tabs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Pojedynczy</w:t>
      </w:r>
      <w:r w:rsidRPr="00485DD4">
        <w:rPr>
          <w:rFonts w:ascii="Cambria" w:hAnsi="Cambria"/>
          <w:spacing w:val="-7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przetwornik</w:t>
      </w:r>
      <w:r w:rsidRPr="00485DD4">
        <w:rPr>
          <w:rFonts w:ascii="Cambria" w:hAnsi="Cambria"/>
          <w:spacing w:val="-7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obrazu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2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megapiksele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ze</w:t>
      </w:r>
      <w:r w:rsidRPr="00485DD4">
        <w:rPr>
          <w:rFonts w:ascii="Cambria" w:hAnsi="Cambria"/>
          <w:spacing w:val="-2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skanowaniem</w:t>
      </w:r>
      <w:r w:rsidRPr="00485DD4">
        <w:rPr>
          <w:rFonts w:ascii="Cambria" w:hAnsi="Cambria"/>
          <w:spacing w:val="-7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progresywnym</w:t>
      </w:r>
    </w:p>
    <w:p w:rsidR="00AD6A41" w:rsidRPr="00E61390" w:rsidRDefault="00AD6A41" w:rsidP="00AD6A41">
      <w:pPr>
        <w:pStyle w:val="Akapitzlist"/>
        <w:numPr>
          <w:ilvl w:val="0"/>
          <w:numId w:val="4"/>
        </w:numPr>
        <w:tabs>
          <w:tab w:val="left" w:pos="1276"/>
        </w:tabs>
        <w:spacing w:before="30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Łączna</w:t>
      </w:r>
      <w:r w:rsidRPr="00485DD4">
        <w:rPr>
          <w:rFonts w:ascii="Cambria" w:hAnsi="Cambria"/>
          <w:spacing w:val="12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liczba</w:t>
      </w:r>
      <w:r w:rsidRPr="00485DD4">
        <w:rPr>
          <w:rFonts w:ascii="Cambria" w:hAnsi="Cambria"/>
          <w:spacing w:val="1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zainstalowanych</w:t>
      </w:r>
      <w:r w:rsidRPr="00485DD4">
        <w:rPr>
          <w:rFonts w:ascii="Cambria" w:hAnsi="Cambria"/>
          <w:spacing w:val="1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przetworników</w:t>
      </w:r>
      <w:r w:rsidRPr="00485DD4">
        <w:rPr>
          <w:rFonts w:ascii="Cambria" w:hAnsi="Cambria"/>
          <w:spacing w:val="1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nie</w:t>
      </w:r>
      <w:r w:rsidRPr="00485DD4">
        <w:rPr>
          <w:rFonts w:ascii="Cambria" w:hAnsi="Cambria"/>
          <w:spacing w:val="18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mniej</w:t>
      </w:r>
      <w:r w:rsidRPr="00485DD4">
        <w:rPr>
          <w:rFonts w:ascii="Cambria" w:hAnsi="Cambria"/>
          <w:spacing w:val="1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niż</w:t>
      </w:r>
      <w:r w:rsidRPr="00485DD4">
        <w:rPr>
          <w:rFonts w:ascii="Cambria" w:hAnsi="Cambria"/>
          <w:spacing w:val="1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4,</w:t>
      </w:r>
      <w:r w:rsidRPr="00485DD4">
        <w:rPr>
          <w:rFonts w:ascii="Cambria" w:hAnsi="Cambria"/>
          <w:spacing w:val="1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tworzących</w:t>
      </w:r>
      <w:r w:rsidRPr="00485DD4">
        <w:rPr>
          <w:rFonts w:ascii="Cambria" w:hAnsi="Cambria"/>
          <w:spacing w:val="1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rozdzielczość</w:t>
      </w:r>
      <w:r w:rsidRPr="00485DD4">
        <w:rPr>
          <w:rFonts w:ascii="Cambria" w:hAnsi="Cambria"/>
          <w:spacing w:val="1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łączną</w:t>
      </w:r>
      <w:r w:rsidRPr="00485DD4">
        <w:rPr>
          <w:rFonts w:ascii="Cambria" w:hAnsi="Cambria"/>
          <w:spacing w:val="1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nie</w:t>
      </w:r>
      <w:r w:rsidRPr="00485DD4">
        <w:rPr>
          <w:rFonts w:ascii="Cambria" w:hAnsi="Cambria"/>
          <w:spacing w:val="1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mniejszą</w:t>
      </w:r>
      <w:r w:rsidRPr="00485DD4">
        <w:rPr>
          <w:rFonts w:ascii="Cambria" w:hAnsi="Cambria"/>
          <w:spacing w:val="18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niż</w:t>
      </w:r>
      <w:r>
        <w:rPr>
          <w:rFonts w:ascii="Cambria" w:hAnsi="Cambria"/>
          <w:sz w:val="20"/>
          <w:szCs w:val="20"/>
        </w:rPr>
        <w:t xml:space="preserve"> </w:t>
      </w:r>
      <w:r w:rsidRPr="00E61390">
        <w:rPr>
          <w:rFonts w:ascii="Cambria" w:hAnsi="Cambria"/>
          <w:sz w:val="20"/>
          <w:szCs w:val="20"/>
        </w:rPr>
        <w:t>4000</w:t>
      </w:r>
      <w:r w:rsidRPr="00E61390">
        <w:rPr>
          <w:rFonts w:ascii="Cambria" w:hAnsi="Cambria"/>
          <w:spacing w:val="-4"/>
          <w:sz w:val="20"/>
          <w:szCs w:val="20"/>
        </w:rPr>
        <w:t xml:space="preserve"> </w:t>
      </w:r>
      <w:r w:rsidRPr="00E61390">
        <w:rPr>
          <w:rFonts w:ascii="Cambria" w:hAnsi="Cambria"/>
          <w:sz w:val="20"/>
          <w:szCs w:val="20"/>
        </w:rPr>
        <w:t>(H)</w:t>
      </w:r>
      <w:r w:rsidRPr="00E61390">
        <w:rPr>
          <w:rFonts w:ascii="Cambria" w:hAnsi="Cambria"/>
          <w:spacing w:val="-1"/>
          <w:sz w:val="20"/>
          <w:szCs w:val="20"/>
        </w:rPr>
        <w:t xml:space="preserve"> </w:t>
      </w:r>
      <w:r w:rsidRPr="00E61390">
        <w:rPr>
          <w:rFonts w:ascii="Cambria" w:hAnsi="Cambria"/>
          <w:sz w:val="20"/>
          <w:szCs w:val="20"/>
        </w:rPr>
        <w:t>x</w:t>
      </w:r>
      <w:r w:rsidRPr="00E61390">
        <w:rPr>
          <w:rFonts w:ascii="Cambria" w:hAnsi="Cambria"/>
          <w:spacing w:val="-4"/>
          <w:sz w:val="20"/>
          <w:szCs w:val="20"/>
        </w:rPr>
        <w:t xml:space="preserve"> </w:t>
      </w:r>
      <w:r w:rsidRPr="00E61390">
        <w:rPr>
          <w:rFonts w:ascii="Cambria" w:hAnsi="Cambria"/>
          <w:sz w:val="20"/>
          <w:szCs w:val="20"/>
        </w:rPr>
        <w:t>1800</w:t>
      </w:r>
      <w:r w:rsidRPr="00E61390">
        <w:rPr>
          <w:rFonts w:ascii="Cambria" w:hAnsi="Cambria"/>
          <w:spacing w:val="-3"/>
          <w:sz w:val="20"/>
          <w:szCs w:val="20"/>
        </w:rPr>
        <w:t xml:space="preserve"> </w:t>
      </w:r>
      <w:r w:rsidRPr="00E61390">
        <w:rPr>
          <w:rFonts w:ascii="Cambria" w:hAnsi="Cambria"/>
          <w:sz w:val="20"/>
          <w:szCs w:val="20"/>
        </w:rPr>
        <w:t>(V)</w:t>
      </w:r>
    </w:p>
    <w:p w:rsidR="00AD6A41" w:rsidRPr="00485DD4" w:rsidRDefault="00AD6A41" w:rsidP="00AD6A41">
      <w:pPr>
        <w:pStyle w:val="Akapitzlist"/>
        <w:numPr>
          <w:ilvl w:val="0"/>
          <w:numId w:val="4"/>
        </w:numPr>
        <w:tabs>
          <w:tab w:val="left" w:pos="1276"/>
        </w:tabs>
        <w:spacing w:before="32" w:line="268" w:lineRule="auto"/>
        <w:ind w:right="127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Wbudowany</w:t>
      </w:r>
      <w:r w:rsidRPr="00485DD4">
        <w:rPr>
          <w:rFonts w:ascii="Cambria" w:hAnsi="Cambria"/>
          <w:spacing w:val="8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obiektyw</w:t>
      </w:r>
      <w:r w:rsidRPr="00485DD4">
        <w:rPr>
          <w:rFonts w:ascii="Cambria" w:hAnsi="Cambria"/>
          <w:spacing w:val="10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2,8</w:t>
      </w:r>
      <w:r w:rsidRPr="00485DD4">
        <w:rPr>
          <w:rFonts w:ascii="Cambria" w:hAnsi="Cambria"/>
          <w:spacing w:val="8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mm</w:t>
      </w:r>
      <w:r w:rsidRPr="00485DD4">
        <w:rPr>
          <w:rFonts w:ascii="Cambria" w:hAnsi="Cambria"/>
          <w:spacing w:val="9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lub</w:t>
      </w:r>
      <w:r w:rsidRPr="00485DD4">
        <w:rPr>
          <w:rFonts w:ascii="Cambria" w:hAnsi="Cambria"/>
          <w:spacing w:val="8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inny</w:t>
      </w:r>
      <w:r w:rsidRPr="00485DD4">
        <w:rPr>
          <w:rFonts w:ascii="Cambria" w:hAnsi="Cambria"/>
          <w:spacing w:val="8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zapewniający</w:t>
      </w:r>
      <w:r w:rsidRPr="00485DD4">
        <w:rPr>
          <w:rFonts w:ascii="Cambria" w:hAnsi="Cambria"/>
          <w:spacing w:val="8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dla</w:t>
      </w:r>
      <w:r w:rsidRPr="00485DD4">
        <w:rPr>
          <w:rFonts w:ascii="Cambria" w:hAnsi="Cambria"/>
          <w:spacing w:val="8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kamery</w:t>
      </w:r>
      <w:r w:rsidRPr="00485DD4">
        <w:rPr>
          <w:rFonts w:ascii="Cambria" w:hAnsi="Cambria"/>
          <w:spacing w:val="8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i</w:t>
      </w:r>
      <w:r w:rsidRPr="00485DD4">
        <w:rPr>
          <w:rFonts w:ascii="Cambria" w:hAnsi="Cambria"/>
          <w:spacing w:val="8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łącznej</w:t>
      </w:r>
      <w:r w:rsidRPr="00485DD4">
        <w:rPr>
          <w:rFonts w:ascii="Cambria" w:hAnsi="Cambria"/>
          <w:spacing w:val="8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liczby</w:t>
      </w:r>
      <w:r w:rsidRPr="00485DD4">
        <w:rPr>
          <w:rFonts w:ascii="Cambria" w:hAnsi="Cambria"/>
          <w:spacing w:val="8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przetworników</w:t>
      </w:r>
      <w:r w:rsidRPr="00485DD4">
        <w:rPr>
          <w:rFonts w:ascii="Cambria" w:hAnsi="Cambria"/>
          <w:spacing w:val="11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pole</w:t>
      </w:r>
      <w:r w:rsidRPr="00485DD4">
        <w:rPr>
          <w:rFonts w:ascii="Cambria" w:hAnsi="Cambria"/>
          <w:spacing w:val="8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widzenia</w:t>
      </w:r>
      <w:r w:rsidRPr="00485DD4">
        <w:rPr>
          <w:rFonts w:ascii="Cambria" w:hAnsi="Cambria"/>
          <w:spacing w:val="8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nie</w:t>
      </w:r>
      <w:r w:rsidRPr="00485DD4">
        <w:rPr>
          <w:rFonts w:ascii="Cambria" w:hAnsi="Cambria"/>
          <w:spacing w:val="1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węższe</w:t>
      </w:r>
      <w:r w:rsidRPr="00485DD4">
        <w:rPr>
          <w:rFonts w:ascii="Cambria" w:hAnsi="Cambria"/>
          <w:spacing w:val="1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niż</w:t>
      </w:r>
      <w:r w:rsidRPr="00485DD4">
        <w:rPr>
          <w:rFonts w:ascii="Cambria" w:hAnsi="Cambria"/>
          <w:spacing w:val="1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175˚</w:t>
      </w:r>
      <w:r w:rsidRPr="00485DD4">
        <w:rPr>
          <w:rFonts w:ascii="Cambria" w:hAnsi="Cambria"/>
          <w:spacing w:val="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horyzontalnie</w:t>
      </w:r>
      <w:r w:rsidRPr="00485DD4">
        <w:rPr>
          <w:rFonts w:ascii="Cambria" w:hAnsi="Cambria"/>
          <w:spacing w:val="1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oraz</w:t>
      </w:r>
      <w:r w:rsidRPr="00485DD4">
        <w:rPr>
          <w:rFonts w:ascii="Cambria" w:hAnsi="Cambria"/>
          <w:spacing w:val="2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nie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węższe</w:t>
      </w:r>
      <w:r w:rsidRPr="00485DD4">
        <w:rPr>
          <w:rFonts w:ascii="Cambria" w:hAnsi="Cambria"/>
          <w:spacing w:val="-2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niż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89˚wertykalnie</w:t>
      </w:r>
    </w:p>
    <w:p w:rsidR="00AD6A41" w:rsidRPr="00E61390" w:rsidRDefault="00AD6A41" w:rsidP="00AD6A41">
      <w:pPr>
        <w:pStyle w:val="Akapitzlist"/>
        <w:numPr>
          <w:ilvl w:val="0"/>
          <w:numId w:val="4"/>
        </w:numPr>
        <w:tabs>
          <w:tab w:val="left" w:pos="1276"/>
        </w:tabs>
        <w:spacing w:before="4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Minimalne</w:t>
      </w:r>
      <w:r w:rsidRPr="00485DD4">
        <w:rPr>
          <w:rFonts w:ascii="Cambria" w:hAnsi="Cambria"/>
          <w:spacing w:val="-7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natężenie</w:t>
      </w:r>
      <w:r w:rsidRPr="00485DD4">
        <w:rPr>
          <w:rFonts w:ascii="Cambria" w:hAnsi="Cambria"/>
          <w:spacing w:val="-9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światła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0.002</w:t>
      </w:r>
      <w:r w:rsidRPr="00485DD4">
        <w:rPr>
          <w:rFonts w:ascii="Cambria" w:hAnsi="Cambria"/>
          <w:spacing w:val="-9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lux</w:t>
      </w:r>
      <w:r w:rsidRPr="00485DD4">
        <w:rPr>
          <w:rFonts w:ascii="Cambria" w:hAnsi="Cambria"/>
          <w:spacing w:val="-11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w</w:t>
      </w:r>
      <w:r w:rsidRPr="00485DD4">
        <w:rPr>
          <w:rFonts w:ascii="Cambria" w:hAnsi="Cambria"/>
          <w:spacing w:val="-8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kolorze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dla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F</w:t>
      </w:r>
      <w:r w:rsidRPr="00485DD4">
        <w:rPr>
          <w:rFonts w:ascii="Cambria" w:hAnsi="Cambria"/>
          <w:spacing w:val="-9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w</w:t>
      </w:r>
      <w:r w:rsidRPr="00485DD4">
        <w:rPr>
          <w:rFonts w:ascii="Cambria" w:hAnsi="Cambria"/>
          <w:spacing w:val="-8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przedziale</w:t>
      </w:r>
      <w:r w:rsidRPr="00485DD4">
        <w:rPr>
          <w:rFonts w:ascii="Cambria" w:hAnsi="Cambria"/>
          <w:spacing w:val="-10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od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1.2</w:t>
      </w:r>
      <w:r w:rsidRPr="00485DD4">
        <w:rPr>
          <w:rFonts w:ascii="Cambria" w:hAnsi="Cambria"/>
          <w:spacing w:val="-10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do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1.8</w:t>
      </w:r>
      <w:r w:rsidRPr="00485DD4">
        <w:rPr>
          <w:rFonts w:ascii="Cambria" w:hAnsi="Cambria"/>
          <w:spacing w:val="-10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w</w:t>
      </w:r>
      <w:r w:rsidRPr="00485DD4">
        <w:rPr>
          <w:rFonts w:ascii="Cambria" w:hAnsi="Cambria"/>
          <w:spacing w:val="-8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zależności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od</w:t>
      </w:r>
      <w:r w:rsidRPr="00485DD4">
        <w:rPr>
          <w:rFonts w:ascii="Cambria" w:hAnsi="Cambria"/>
          <w:spacing w:val="-10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obiektywu</w:t>
      </w:r>
      <w:r w:rsidRPr="00485DD4">
        <w:rPr>
          <w:rFonts w:ascii="Cambria" w:hAnsi="Cambria"/>
          <w:spacing w:val="-10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danego</w:t>
      </w:r>
      <w:r>
        <w:rPr>
          <w:rFonts w:ascii="Cambria" w:hAnsi="Cambria"/>
          <w:sz w:val="20"/>
          <w:szCs w:val="20"/>
        </w:rPr>
        <w:t xml:space="preserve"> </w:t>
      </w:r>
      <w:r w:rsidRPr="00E61390">
        <w:rPr>
          <w:rFonts w:ascii="Cambria" w:hAnsi="Cambria"/>
          <w:sz w:val="20"/>
          <w:szCs w:val="20"/>
        </w:rPr>
        <w:t>producenta</w:t>
      </w:r>
      <w:r w:rsidRPr="00E61390">
        <w:rPr>
          <w:rFonts w:ascii="Cambria" w:hAnsi="Cambria"/>
          <w:spacing w:val="-3"/>
          <w:sz w:val="20"/>
          <w:szCs w:val="20"/>
        </w:rPr>
        <w:t xml:space="preserve"> </w:t>
      </w:r>
      <w:r w:rsidRPr="00E61390">
        <w:rPr>
          <w:rFonts w:ascii="Cambria" w:hAnsi="Cambria"/>
          <w:sz w:val="20"/>
          <w:szCs w:val="20"/>
        </w:rPr>
        <w:t>i</w:t>
      </w:r>
      <w:r w:rsidRPr="00E61390">
        <w:rPr>
          <w:rFonts w:ascii="Cambria" w:hAnsi="Cambria"/>
          <w:spacing w:val="-7"/>
          <w:sz w:val="20"/>
          <w:szCs w:val="20"/>
        </w:rPr>
        <w:t xml:space="preserve"> </w:t>
      </w:r>
      <w:r w:rsidRPr="00E61390">
        <w:rPr>
          <w:rFonts w:ascii="Cambria" w:hAnsi="Cambria"/>
          <w:sz w:val="20"/>
          <w:szCs w:val="20"/>
        </w:rPr>
        <w:t>modelu</w:t>
      </w:r>
      <w:r w:rsidRPr="00E61390">
        <w:rPr>
          <w:rFonts w:ascii="Cambria" w:hAnsi="Cambria"/>
          <w:spacing w:val="-2"/>
          <w:sz w:val="20"/>
          <w:szCs w:val="20"/>
        </w:rPr>
        <w:t xml:space="preserve"> </w:t>
      </w:r>
      <w:r w:rsidRPr="00E61390">
        <w:rPr>
          <w:rFonts w:ascii="Cambria" w:hAnsi="Cambria"/>
          <w:sz w:val="20"/>
          <w:szCs w:val="20"/>
        </w:rPr>
        <w:t>kamery</w:t>
      </w:r>
    </w:p>
    <w:p w:rsidR="00AD6A41" w:rsidRPr="00485DD4" w:rsidRDefault="00AD6A41" w:rsidP="00AD6A41">
      <w:pPr>
        <w:pStyle w:val="Akapitzlist"/>
        <w:numPr>
          <w:ilvl w:val="0"/>
          <w:numId w:val="4"/>
        </w:numPr>
        <w:tabs>
          <w:tab w:val="left" w:pos="1276"/>
        </w:tabs>
        <w:spacing w:before="32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Wbudowany</w:t>
      </w:r>
      <w:r w:rsidRPr="00485DD4">
        <w:rPr>
          <w:rFonts w:ascii="Cambria" w:hAnsi="Cambria"/>
          <w:spacing w:val="-2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doświetlacz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IR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o</w:t>
      </w:r>
      <w:r w:rsidRPr="00485DD4">
        <w:rPr>
          <w:rFonts w:ascii="Cambria" w:hAnsi="Cambria"/>
          <w:spacing w:val="-1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zasięgu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nie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mniejszym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niż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25</w:t>
      </w:r>
      <w:r w:rsidRPr="00485DD4">
        <w:rPr>
          <w:rFonts w:ascii="Cambria" w:hAnsi="Cambria"/>
          <w:spacing w:val="-2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metrów</w:t>
      </w:r>
    </w:p>
    <w:p w:rsidR="00AD6A41" w:rsidRPr="00485DD4" w:rsidRDefault="00AD6A41" w:rsidP="00AD6A41">
      <w:pPr>
        <w:pStyle w:val="Akapitzlist"/>
        <w:numPr>
          <w:ilvl w:val="0"/>
          <w:numId w:val="4"/>
        </w:numPr>
        <w:tabs>
          <w:tab w:val="left" w:pos="1276"/>
        </w:tabs>
        <w:spacing w:before="30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Obsługiwane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kompresje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obrazu: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H.265</w:t>
      </w:r>
      <w:r w:rsidRPr="00485DD4">
        <w:rPr>
          <w:rFonts w:ascii="Cambria" w:hAnsi="Cambria"/>
          <w:spacing w:val="-1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oraz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H.264</w:t>
      </w:r>
    </w:p>
    <w:p w:rsidR="00AD6A41" w:rsidRPr="00485DD4" w:rsidRDefault="00AD6A41" w:rsidP="00AD6A41">
      <w:pPr>
        <w:pStyle w:val="Akapitzlist"/>
        <w:numPr>
          <w:ilvl w:val="0"/>
          <w:numId w:val="4"/>
        </w:numPr>
        <w:tabs>
          <w:tab w:val="left" w:pos="1276"/>
        </w:tabs>
        <w:spacing w:before="35" w:line="268" w:lineRule="auto"/>
        <w:ind w:right="120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Możliwość</w:t>
      </w:r>
      <w:r w:rsidRPr="00485DD4">
        <w:rPr>
          <w:rFonts w:ascii="Cambria" w:hAnsi="Cambria"/>
          <w:spacing w:val="-7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generowania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nie</w:t>
      </w:r>
      <w:r w:rsidRPr="00485DD4">
        <w:rPr>
          <w:rFonts w:ascii="Cambria" w:hAnsi="Cambria"/>
          <w:spacing w:val="-7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mniej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niż</w:t>
      </w:r>
      <w:r w:rsidRPr="00485DD4">
        <w:rPr>
          <w:rFonts w:ascii="Cambria" w:hAnsi="Cambria"/>
          <w:spacing w:val="-7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25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klatek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na</w:t>
      </w:r>
      <w:r w:rsidRPr="00485DD4">
        <w:rPr>
          <w:rFonts w:ascii="Cambria" w:hAnsi="Cambria"/>
          <w:spacing w:val="-7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sekundę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dla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pierwszego</w:t>
      </w:r>
      <w:r w:rsidRPr="00485DD4">
        <w:rPr>
          <w:rFonts w:ascii="Cambria" w:hAnsi="Cambria"/>
          <w:spacing w:val="-7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strumienia</w:t>
      </w:r>
      <w:r w:rsidRPr="00485DD4">
        <w:rPr>
          <w:rFonts w:ascii="Cambria" w:hAnsi="Cambria"/>
          <w:spacing w:val="-7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oraz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możliwość</w:t>
      </w:r>
      <w:r w:rsidRPr="00485DD4">
        <w:rPr>
          <w:rFonts w:ascii="Cambria" w:hAnsi="Cambria"/>
          <w:spacing w:val="-7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generowanie</w:t>
      </w:r>
      <w:r w:rsidRPr="00485DD4">
        <w:rPr>
          <w:rFonts w:ascii="Cambria" w:hAnsi="Cambria"/>
          <w:spacing w:val="1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co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najmniej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3</w:t>
      </w:r>
      <w:r w:rsidRPr="00485DD4">
        <w:rPr>
          <w:rFonts w:ascii="Cambria" w:hAnsi="Cambria"/>
          <w:spacing w:val="2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strumieni</w:t>
      </w:r>
      <w:r w:rsidRPr="00485DD4">
        <w:rPr>
          <w:rFonts w:ascii="Cambria" w:hAnsi="Cambria"/>
          <w:spacing w:val="2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łącznie</w:t>
      </w:r>
    </w:p>
    <w:p w:rsidR="00AD6A41" w:rsidRPr="00485DD4" w:rsidRDefault="00AD6A41" w:rsidP="00AD6A41">
      <w:pPr>
        <w:pStyle w:val="Akapitzlist"/>
        <w:numPr>
          <w:ilvl w:val="0"/>
          <w:numId w:val="4"/>
        </w:numPr>
        <w:tabs>
          <w:tab w:val="left" w:pos="1276"/>
        </w:tabs>
        <w:spacing w:before="4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Funkcje: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BLC,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HLC,</w:t>
      </w:r>
      <w:r w:rsidRPr="00485DD4">
        <w:rPr>
          <w:rFonts w:ascii="Cambria" w:hAnsi="Cambria"/>
          <w:spacing w:val="-2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DWDR,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SSA,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DEFOG</w:t>
      </w:r>
    </w:p>
    <w:p w:rsidR="00AD6A41" w:rsidRPr="00485DD4" w:rsidRDefault="00AD6A41" w:rsidP="00AD6A41">
      <w:pPr>
        <w:pStyle w:val="Akapitzlist"/>
        <w:numPr>
          <w:ilvl w:val="0"/>
          <w:numId w:val="4"/>
        </w:numPr>
        <w:tabs>
          <w:tab w:val="left" w:pos="1276"/>
        </w:tabs>
        <w:spacing w:before="35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lastRenderedPageBreak/>
        <w:t>Praca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w</w:t>
      </w:r>
      <w:r w:rsidRPr="00485DD4">
        <w:rPr>
          <w:rFonts w:ascii="Cambria" w:hAnsi="Cambria"/>
          <w:spacing w:val="-1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oparciu</w:t>
      </w:r>
      <w:r w:rsidRPr="00485DD4">
        <w:rPr>
          <w:rFonts w:ascii="Cambria" w:hAnsi="Cambria"/>
          <w:spacing w:val="1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o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ONVIF: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Profil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S,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Profil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G,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Profil</w:t>
      </w:r>
      <w:r w:rsidRPr="00485DD4">
        <w:rPr>
          <w:rFonts w:ascii="Cambria" w:hAnsi="Cambria"/>
          <w:spacing w:val="1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T</w:t>
      </w:r>
    </w:p>
    <w:p w:rsidR="00AD6A41" w:rsidRPr="00485DD4" w:rsidRDefault="00AD6A41" w:rsidP="00AD6A41">
      <w:pPr>
        <w:pStyle w:val="Akapitzlist"/>
        <w:numPr>
          <w:ilvl w:val="0"/>
          <w:numId w:val="4"/>
        </w:numPr>
        <w:tabs>
          <w:tab w:val="left" w:pos="1276"/>
        </w:tabs>
        <w:spacing w:before="30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Wykorzystywanie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1</w:t>
      </w:r>
      <w:r w:rsidRPr="00485DD4">
        <w:rPr>
          <w:rFonts w:ascii="Cambria" w:hAnsi="Cambria"/>
          <w:spacing w:val="-7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licencji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dla</w:t>
      </w:r>
      <w:r w:rsidRPr="00485DD4">
        <w:rPr>
          <w:rFonts w:ascii="Cambria" w:hAnsi="Cambria"/>
          <w:spacing w:val="-7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wszystkich</w:t>
      </w:r>
      <w:r w:rsidRPr="00485DD4">
        <w:rPr>
          <w:rFonts w:ascii="Cambria" w:hAnsi="Cambria"/>
          <w:spacing w:val="1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sensorów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kamery</w:t>
      </w:r>
      <w:r w:rsidRPr="00485DD4">
        <w:rPr>
          <w:rFonts w:ascii="Cambria" w:hAnsi="Cambria"/>
          <w:spacing w:val="-8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w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oprogramowaniu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Avigilon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Control</w:t>
      </w:r>
      <w:r w:rsidRPr="00485DD4">
        <w:rPr>
          <w:rFonts w:ascii="Cambria" w:hAnsi="Cambria"/>
          <w:spacing w:val="-8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Center</w:t>
      </w:r>
    </w:p>
    <w:p w:rsidR="00AD6A41" w:rsidRPr="00485DD4" w:rsidRDefault="00AD6A41" w:rsidP="00AD6A41">
      <w:pPr>
        <w:pStyle w:val="Akapitzlist"/>
        <w:numPr>
          <w:ilvl w:val="0"/>
          <w:numId w:val="4"/>
        </w:numPr>
        <w:tabs>
          <w:tab w:val="left" w:pos="1276"/>
        </w:tabs>
        <w:spacing w:before="35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Transferowanie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informacji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o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ruchu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na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oś</w:t>
      </w:r>
      <w:r w:rsidRPr="00485DD4">
        <w:rPr>
          <w:rFonts w:ascii="Cambria" w:hAnsi="Cambria"/>
          <w:spacing w:val="-1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czasu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w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oprogramowaniu Avigilon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Control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Center</w:t>
      </w:r>
    </w:p>
    <w:p w:rsidR="00AD6A41" w:rsidRPr="00485DD4" w:rsidRDefault="00AD6A41" w:rsidP="00AD6A41">
      <w:pPr>
        <w:pStyle w:val="Akapitzlist"/>
        <w:numPr>
          <w:ilvl w:val="0"/>
          <w:numId w:val="4"/>
        </w:numPr>
        <w:tabs>
          <w:tab w:val="left" w:pos="1276"/>
        </w:tabs>
        <w:spacing w:before="30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Wbudowany</w:t>
      </w:r>
      <w:r w:rsidRPr="00485DD4">
        <w:rPr>
          <w:rFonts w:ascii="Cambria" w:hAnsi="Cambria"/>
          <w:spacing w:val="-2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port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RS485</w:t>
      </w:r>
    </w:p>
    <w:p w:rsidR="00AD6A41" w:rsidRPr="00485DD4" w:rsidRDefault="00AD6A41" w:rsidP="00AD6A41">
      <w:pPr>
        <w:pStyle w:val="Akapitzlist"/>
        <w:numPr>
          <w:ilvl w:val="0"/>
          <w:numId w:val="4"/>
        </w:numPr>
        <w:tabs>
          <w:tab w:val="left" w:pos="1276"/>
        </w:tabs>
        <w:spacing w:before="30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Wejście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i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Wyjście</w:t>
      </w:r>
      <w:r w:rsidRPr="00485DD4">
        <w:rPr>
          <w:rFonts w:ascii="Cambria" w:hAnsi="Cambria"/>
          <w:spacing w:val="-1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cyfrowe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w</w:t>
      </w:r>
      <w:r w:rsidRPr="00485DD4">
        <w:rPr>
          <w:rFonts w:ascii="Cambria" w:hAnsi="Cambria"/>
          <w:spacing w:val="-2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ilości</w:t>
      </w:r>
      <w:r w:rsidRPr="00485DD4">
        <w:rPr>
          <w:rFonts w:ascii="Cambria" w:hAnsi="Cambria"/>
          <w:spacing w:val="-1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2/2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lub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więcej</w:t>
      </w:r>
    </w:p>
    <w:p w:rsidR="00AD6A41" w:rsidRPr="00485DD4" w:rsidRDefault="00AD6A41" w:rsidP="00AD6A41">
      <w:pPr>
        <w:pStyle w:val="Akapitzlist"/>
        <w:numPr>
          <w:ilvl w:val="0"/>
          <w:numId w:val="4"/>
        </w:numPr>
        <w:tabs>
          <w:tab w:val="left" w:pos="1276"/>
        </w:tabs>
        <w:spacing w:before="35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Temperatura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pracy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od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-35˚</w:t>
      </w:r>
      <w:r w:rsidRPr="00485DD4">
        <w:rPr>
          <w:rFonts w:ascii="Cambria" w:hAnsi="Cambria"/>
          <w:spacing w:val="2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lub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niższej do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+55˚</w:t>
      </w:r>
      <w:r w:rsidRPr="00485DD4">
        <w:rPr>
          <w:rFonts w:ascii="Cambria" w:hAnsi="Cambria"/>
          <w:spacing w:val="-2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lub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wyższej</w:t>
      </w:r>
    </w:p>
    <w:p w:rsidR="00AD6A41" w:rsidRDefault="00AD6A41" w:rsidP="00AD6A41">
      <w:pPr>
        <w:pStyle w:val="Akapitzlist"/>
        <w:numPr>
          <w:ilvl w:val="0"/>
          <w:numId w:val="4"/>
        </w:numPr>
        <w:tabs>
          <w:tab w:val="left" w:pos="1276"/>
        </w:tabs>
        <w:spacing w:before="30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IP</w:t>
      </w:r>
      <w:r w:rsidRPr="00485DD4">
        <w:rPr>
          <w:rFonts w:ascii="Cambria" w:hAnsi="Cambria"/>
          <w:spacing w:val="-2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67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oraz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IK10</w:t>
      </w:r>
    </w:p>
    <w:p w:rsidR="00AD6A41" w:rsidRPr="00485DD4" w:rsidRDefault="00AD6A41" w:rsidP="00AD6A41">
      <w:pPr>
        <w:pStyle w:val="Akapitzlist"/>
        <w:tabs>
          <w:tab w:val="left" w:pos="1276"/>
        </w:tabs>
        <w:spacing w:before="30"/>
        <w:ind w:firstLine="0"/>
        <w:rPr>
          <w:rFonts w:ascii="Cambria" w:hAnsi="Cambria"/>
          <w:sz w:val="20"/>
          <w:szCs w:val="20"/>
        </w:rPr>
      </w:pPr>
    </w:p>
    <w:p w:rsidR="00AD6A41" w:rsidRPr="00AD6A41" w:rsidRDefault="00AD6A41" w:rsidP="00AD6A41">
      <w:pPr>
        <w:pStyle w:val="Nagwek1"/>
        <w:numPr>
          <w:ilvl w:val="0"/>
          <w:numId w:val="7"/>
        </w:numPr>
        <w:spacing w:before="184"/>
        <w:ind w:left="851" w:hanging="425"/>
        <w:rPr>
          <w:rFonts w:ascii="Cambria" w:hAnsi="Cambria"/>
        </w:rPr>
      </w:pPr>
      <w:r w:rsidRPr="00485DD4">
        <w:rPr>
          <w:rFonts w:ascii="Cambria" w:hAnsi="Cambria"/>
        </w:rPr>
        <w:t>Parametry</w:t>
      </w:r>
      <w:r w:rsidRPr="00485DD4">
        <w:rPr>
          <w:rFonts w:ascii="Cambria" w:hAnsi="Cambria"/>
          <w:spacing w:val="-5"/>
        </w:rPr>
        <w:t xml:space="preserve"> </w:t>
      </w:r>
      <w:r w:rsidRPr="00485DD4">
        <w:rPr>
          <w:rFonts w:ascii="Cambria" w:hAnsi="Cambria"/>
        </w:rPr>
        <w:t>karty</w:t>
      </w:r>
      <w:r w:rsidRPr="00485DD4">
        <w:rPr>
          <w:rFonts w:ascii="Cambria" w:hAnsi="Cambria"/>
          <w:spacing w:val="-4"/>
        </w:rPr>
        <w:t xml:space="preserve"> </w:t>
      </w:r>
      <w:r w:rsidRPr="00485DD4">
        <w:rPr>
          <w:rFonts w:ascii="Cambria" w:hAnsi="Cambria"/>
        </w:rPr>
        <w:t>sieciowej</w:t>
      </w:r>
      <w:r w:rsidRPr="00485DD4">
        <w:rPr>
          <w:rFonts w:ascii="Cambria" w:hAnsi="Cambria"/>
          <w:spacing w:val="-4"/>
        </w:rPr>
        <w:t xml:space="preserve"> </w:t>
      </w:r>
      <w:r w:rsidRPr="00485DD4">
        <w:rPr>
          <w:rFonts w:ascii="Cambria" w:hAnsi="Cambria"/>
        </w:rPr>
        <w:t>do serwera</w:t>
      </w:r>
    </w:p>
    <w:p w:rsidR="00AD6A41" w:rsidRPr="00485DD4" w:rsidRDefault="00AD6A41" w:rsidP="00AD6A41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1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Współpraca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z</w:t>
      </w:r>
      <w:r w:rsidRPr="00485DD4">
        <w:rPr>
          <w:rFonts w:ascii="Cambria" w:hAnsi="Cambria"/>
          <w:spacing w:val="-8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istniejącym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serwerem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posiadanym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przez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zamawiającego</w:t>
      </w:r>
      <w:r w:rsidRPr="00485DD4">
        <w:rPr>
          <w:rFonts w:ascii="Cambria" w:hAnsi="Cambria"/>
          <w:spacing w:val="-7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marki</w:t>
      </w:r>
      <w:r w:rsidRPr="00485DD4">
        <w:rPr>
          <w:rFonts w:ascii="Cambria" w:hAnsi="Cambria"/>
          <w:spacing w:val="-8"/>
          <w:sz w:val="20"/>
          <w:szCs w:val="20"/>
        </w:rPr>
        <w:t xml:space="preserve"> </w:t>
      </w:r>
      <w:proofErr w:type="spellStart"/>
      <w:r w:rsidRPr="00485DD4">
        <w:rPr>
          <w:rFonts w:ascii="Cambria" w:hAnsi="Cambria"/>
          <w:sz w:val="20"/>
          <w:szCs w:val="20"/>
        </w:rPr>
        <w:t>Nexus</w:t>
      </w:r>
      <w:proofErr w:type="spellEnd"/>
    </w:p>
    <w:p w:rsidR="00AD6A41" w:rsidRPr="00485DD4" w:rsidRDefault="00AD6A41" w:rsidP="00AD6A41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5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Kontroler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Intel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X540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10GbE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lub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równoważny</w:t>
      </w:r>
    </w:p>
    <w:p w:rsidR="00AD6A41" w:rsidRPr="00485DD4" w:rsidRDefault="00AD6A41" w:rsidP="00AD6A41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0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Interfejs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PCI-E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x8</w:t>
      </w:r>
    </w:p>
    <w:p w:rsidR="00AD6A41" w:rsidRPr="00485DD4" w:rsidRDefault="00AD6A41" w:rsidP="00AD6A41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5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Dwa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połączenia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Rj-45</w:t>
      </w:r>
      <w:r w:rsidRPr="00485DD4">
        <w:rPr>
          <w:rFonts w:ascii="Cambria" w:hAnsi="Cambria"/>
          <w:spacing w:val="-1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z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szybkością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do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10Gb/port</w:t>
      </w:r>
    </w:p>
    <w:p w:rsidR="00AD6A41" w:rsidRPr="00485DD4" w:rsidRDefault="00AD6A41" w:rsidP="00AD6A41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0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Pobór</w:t>
      </w:r>
      <w:r w:rsidRPr="00485DD4">
        <w:rPr>
          <w:rFonts w:ascii="Cambria" w:hAnsi="Cambria"/>
          <w:spacing w:val="-2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mocy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nie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większy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niż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13W</w:t>
      </w:r>
    </w:p>
    <w:p w:rsidR="00AD6A41" w:rsidRPr="00485DD4" w:rsidRDefault="00AD6A41" w:rsidP="00AD6A41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0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Wsparcie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dla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802.1q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VLAN</w:t>
      </w:r>
    </w:p>
    <w:p w:rsidR="00AD6A41" w:rsidRPr="00485DD4" w:rsidRDefault="00AD6A41" w:rsidP="00AD6A41">
      <w:pPr>
        <w:pStyle w:val="Tekstpodstawowy"/>
        <w:ind w:left="0" w:firstLine="0"/>
        <w:rPr>
          <w:rFonts w:ascii="Cambria" w:hAnsi="Cambria"/>
        </w:rPr>
      </w:pPr>
    </w:p>
    <w:p w:rsidR="00AD6A41" w:rsidRPr="00485DD4" w:rsidRDefault="00AD6A41" w:rsidP="00AD6A41">
      <w:pPr>
        <w:pStyle w:val="Tekstpodstawowy"/>
        <w:spacing w:before="8"/>
        <w:ind w:left="0" w:firstLine="0"/>
        <w:rPr>
          <w:rFonts w:ascii="Cambria" w:hAnsi="Cambria"/>
        </w:rPr>
      </w:pPr>
    </w:p>
    <w:p w:rsidR="00AD6A41" w:rsidRPr="00AD6A41" w:rsidRDefault="00AD6A41" w:rsidP="00AD6A41">
      <w:pPr>
        <w:pStyle w:val="Nagwek1"/>
        <w:numPr>
          <w:ilvl w:val="0"/>
          <w:numId w:val="7"/>
        </w:numPr>
        <w:tabs>
          <w:tab w:val="left" w:pos="851"/>
        </w:tabs>
        <w:ind w:hanging="50"/>
        <w:rPr>
          <w:rFonts w:ascii="Cambria" w:hAnsi="Cambria"/>
        </w:rPr>
      </w:pPr>
      <w:r w:rsidRPr="00485DD4">
        <w:rPr>
          <w:rFonts w:ascii="Cambria" w:hAnsi="Cambria"/>
        </w:rPr>
        <w:t>Minimalne</w:t>
      </w:r>
      <w:r w:rsidRPr="00485DD4">
        <w:rPr>
          <w:rFonts w:ascii="Cambria" w:hAnsi="Cambria"/>
          <w:spacing w:val="-1"/>
        </w:rPr>
        <w:t xml:space="preserve"> </w:t>
      </w:r>
      <w:r w:rsidRPr="00485DD4">
        <w:rPr>
          <w:rFonts w:ascii="Cambria" w:hAnsi="Cambria"/>
        </w:rPr>
        <w:t>parametry</w:t>
      </w:r>
      <w:r w:rsidRPr="00485DD4">
        <w:rPr>
          <w:rFonts w:ascii="Cambria" w:hAnsi="Cambria"/>
          <w:spacing w:val="-4"/>
        </w:rPr>
        <w:t xml:space="preserve"> </w:t>
      </w:r>
      <w:r w:rsidRPr="00485DD4">
        <w:rPr>
          <w:rFonts w:ascii="Cambria" w:hAnsi="Cambria"/>
        </w:rPr>
        <w:t>techniczne</w:t>
      </w:r>
      <w:r w:rsidRPr="00485DD4">
        <w:rPr>
          <w:rFonts w:ascii="Cambria" w:hAnsi="Cambria"/>
          <w:spacing w:val="-4"/>
        </w:rPr>
        <w:t xml:space="preserve"> </w:t>
      </w:r>
      <w:r w:rsidRPr="00485DD4">
        <w:rPr>
          <w:rFonts w:ascii="Cambria" w:hAnsi="Cambria"/>
        </w:rPr>
        <w:t>dla</w:t>
      </w:r>
      <w:r w:rsidRPr="00485DD4">
        <w:rPr>
          <w:rFonts w:ascii="Cambria" w:hAnsi="Cambria"/>
          <w:spacing w:val="-3"/>
        </w:rPr>
        <w:t xml:space="preserve"> </w:t>
      </w:r>
      <w:r w:rsidRPr="00485DD4">
        <w:rPr>
          <w:rFonts w:ascii="Cambria" w:hAnsi="Cambria"/>
        </w:rPr>
        <w:t>dysku</w:t>
      </w:r>
      <w:r w:rsidRPr="00485DD4">
        <w:rPr>
          <w:rFonts w:ascii="Cambria" w:hAnsi="Cambria"/>
          <w:spacing w:val="-3"/>
        </w:rPr>
        <w:t xml:space="preserve"> </w:t>
      </w:r>
      <w:r w:rsidRPr="00485DD4">
        <w:rPr>
          <w:rFonts w:ascii="Cambria" w:hAnsi="Cambria"/>
        </w:rPr>
        <w:t>do</w:t>
      </w:r>
      <w:r w:rsidRPr="00485DD4">
        <w:rPr>
          <w:rFonts w:ascii="Cambria" w:hAnsi="Cambria"/>
          <w:spacing w:val="1"/>
        </w:rPr>
        <w:t xml:space="preserve"> </w:t>
      </w:r>
      <w:r w:rsidRPr="00485DD4">
        <w:rPr>
          <w:rFonts w:ascii="Cambria" w:hAnsi="Cambria"/>
        </w:rPr>
        <w:t>serwera</w:t>
      </w:r>
    </w:p>
    <w:p w:rsidR="00AD6A41" w:rsidRPr="00485DD4" w:rsidRDefault="00AD6A41" w:rsidP="00AD6A41">
      <w:pPr>
        <w:pStyle w:val="Tekstpodstawowy"/>
        <w:spacing w:line="278" w:lineRule="auto"/>
        <w:ind w:left="851" w:right="118" w:firstLine="0"/>
        <w:rPr>
          <w:rFonts w:ascii="Cambria" w:hAnsi="Cambria"/>
        </w:rPr>
      </w:pPr>
      <w:r w:rsidRPr="00485DD4">
        <w:rPr>
          <w:rFonts w:ascii="Cambria" w:hAnsi="Cambria"/>
        </w:rPr>
        <w:t>W</w:t>
      </w:r>
      <w:r w:rsidRPr="00485DD4">
        <w:rPr>
          <w:rFonts w:ascii="Cambria" w:hAnsi="Cambria"/>
          <w:spacing w:val="-9"/>
        </w:rPr>
        <w:t xml:space="preserve"> </w:t>
      </w:r>
      <w:r w:rsidRPr="00485DD4">
        <w:rPr>
          <w:rFonts w:ascii="Cambria" w:hAnsi="Cambria"/>
        </w:rPr>
        <w:t>ramach</w:t>
      </w:r>
      <w:r w:rsidRPr="00485DD4">
        <w:rPr>
          <w:rFonts w:ascii="Cambria" w:hAnsi="Cambria"/>
          <w:spacing w:val="-10"/>
        </w:rPr>
        <w:t xml:space="preserve"> </w:t>
      </w:r>
      <w:r w:rsidRPr="00485DD4">
        <w:rPr>
          <w:rFonts w:ascii="Cambria" w:hAnsi="Cambria"/>
        </w:rPr>
        <w:t>zadania</w:t>
      </w:r>
      <w:r w:rsidRPr="00485DD4">
        <w:rPr>
          <w:rFonts w:ascii="Cambria" w:hAnsi="Cambria"/>
          <w:spacing w:val="-9"/>
        </w:rPr>
        <w:t xml:space="preserve"> </w:t>
      </w:r>
      <w:r w:rsidRPr="00485DD4">
        <w:rPr>
          <w:rFonts w:ascii="Cambria" w:hAnsi="Cambria"/>
        </w:rPr>
        <w:t>należy</w:t>
      </w:r>
      <w:r w:rsidRPr="00485DD4">
        <w:rPr>
          <w:rFonts w:ascii="Cambria" w:hAnsi="Cambria"/>
          <w:spacing w:val="-9"/>
        </w:rPr>
        <w:t xml:space="preserve"> </w:t>
      </w:r>
      <w:r w:rsidRPr="00485DD4">
        <w:rPr>
          <w:rFonts w:ascii="Cambria" w:hAnsi="Cambria"/>
        </w:rPr>
        <w:t>zamontować</w:t>
      </w:r>
      <w:r w:rsidRPr="00485DD4">
        <w:rPr>
          <w:rFonts w:ascii="Cambria" w:hAnsi="Cambria"/>
          <w:spacing w:val="-10"/>
        </w:rPr>
        <w:t xml:space="preserve"> </w:t>
      </w:r>
      <w:r w:rsidRPr="00485DD4">
        <w:rPr>
          <w:rFonts w:ascii="Cambria" w:hAnsi="Cambria"/>
        </w:rPr>
        <w:t>w</w:t>
      </w:r>
      <w:r w:rsidRPr="00485DD4">
        <w:rPr>
          <w:rFonts w:ascii="Cambria" w:hAnsi="Cambria"/>
          <w:spacing w:val="-3"/>
        </w:rPr>
        <w:t xml:space="preserve"> </w:t>
      </w:r>
      <w:r w:rsidRPr="00485DD4">
        <w:rPr>
          <w:rFonts w:ascii="Cambria" w:hAnsi="Cambria"/>
        </w:rPr>
        <w:t>serwerze</w:t>
      </w:r>
      <w:r w:rsidRPr="00485DD4">
        <w:rPr>
          <w:rFonts w:ascii="Cambria" w:hAnsi="Cambria"/>
          <w:spacing w:val="-6"/>
        </w:rPr>
        <w:t xml:space="preserve"> </w:t>
      </w:r>
      <w:r w:rsidRPr="00485DD4">
        <w:rPr>
          <w:rFonts w:ascii="Cambria" w:hAnsi="Cambria"/>
        </w:rPr>
        <w:t>NEXUS</w:t>
      </w:r>
      <w:r w:rsidRPr="00485DD4">
        <w:rPr>
          <w:rFonts w:ascii="Cambria" w:hAnsi="Cambria"/>
          <w:spacing w:val="-8"/>
        </w:rPr>
        <w:t xml:space="preserve"> </w:t>
      </w:r>
      <w:r w:rsidRPr="00485DD4">
        <w:rPr>
          <w:rFonts w:ascii="Cambria" w:hAnsi="Cambria"/>
        </w:rPr>
        <w:t>IP</w:t>
      </w:r>
      <w:r w:rsidRPr="00485DD4">
        <w:rPr>
          <w:rFonts w:ascii="Cambria" w:hAnsi="Cambria"/>
          <w:spacing w:val="-9"/>
        </w:rPr>
        <w:t xml:space="preserve"> </w:t>
      </w:r>
      <w:r w:rsidRPr="00485DD4">
        <w:rPr>
          <w:rFonts w:ascii="Cambria" w:hAnsi="Cambria"/>
        </w:rPr>
        <w:t>nowe</w:t>
      </w:r>
      <w:r w:rsidRPr="00485DD4">
        <w:rPr>
          <w:rFonts w:ascii="Cambria" w:hAnsi="Cambria"/>
          <w:spacing w:val="-9"/>
        </w:rPr>
        <w:t xml:space="preserve"> </w:t>
      </w:r>
      <w:r w:rsidRPr="00485DD4">
        <w:rPr>
          <w:rFonts w:ascii="Cambria" w:hAnsi="Cambria"/>
        </w:rPr>
        <w:t>8</w:t>
      </w:r>
      <w:r w:rsidRPr="00485DD4">
        <w:rPr>
          <w:rFonts w:ascii="Cambria" w:hAnsi="Cambria"/>
          <w:spacing w:val="-10"/>
        </w:rPr>
        <w:t xml:space="preserve"> </w:t>
      </w:r>
      <w:r w:rsidRPr="00485DD4">
        <w:rPr>
          <w:rFonts w:ascii="Cambria" w:hAnsi="Cambria"/>
        </w:rPr>
        <w:t>dysków</w:t>
      </w:r>
      <w:r w:rsidRPr="00485DD4">
        <w:rPr>
          <w:rFonts w:ascii="Cambria" w:hAnsi="Cambria"/>
          <w:spacing w:val="-8"/>
        </w:rPr>
        <w:t xml:space="preserve"> </w:t>
      </w:r>
      <w:r w:rsidRPr="00485DD4">
        <w:rPr>
          <w:rFonts w:ascii="Cambria" w:hAnsi="Cambria"/>
        </w:rPr>
        <w:t>o</w:t>
      </w:r>
      <w:r w:rsidRPr="00485DD4">
        <w:rPr>
          <w:rFonts w:ascii="Cambria" w:hAnsi="Cambria"/>
          <w:spacing w:val="-5"/>
        </w:rPr>
        <w:t xml:space="preserve"> </w:t>
      </w:r>
      <w:r w:rsidRPr="00485DD4">
        <w:rPr>
          <w:rFonts w:ascii="Cambria" w:hAnsi="Cambria"/>
        </w:rPr>
        <w:t>poniższych</w:t>
      </w:r>
      <w:r w:rsidRPr="00485DD4">
        <w:rPr>
          <w:rFonts w:ascii="Cambria" w:hAnsi="Cambria"/>
          <w:spacing w:val="-10"/>
        </w:rPr>
        <w:t xml:space="preserve"> </w:t>
      </w:r>
      <w:r w:rsidRPr="00485DD4">
        <w:rPr>
          <w:rFonts w:ascii="Cambria" w:hAnsi="Cambria"/>
        </w:rPr>
        <w:t>parametrach</w:t>
      </w:r>
      <w:r w:rsidRPr="00485DD4">
        <w:rPr>
          <w:rFonts w:ascii="Cambria" w:hAnsi="Cambria"/>
          <w:spacing w:val="-5"/>
        </w:rPr>
        <w:t xml:space="preserve"> </w:t>
      </w:r>
      <w:r w:rsidRPr="00485DD4">
        <w:rPr>
          <w:rFonts w:ascii="Cambria" w:hAnsi="Cambria"/>
        </w:rPr>
        <w:t>technicznych</w:t>
      </w:r>
      <w:r w:rsidRPr="00485DD4">
        <w:rPr>
          <w:rFonts w:ascii="Cambria" w:hAnsi="Cambria"/>
          <w:spacing w:val="-9"/>
        </w:rPr>
        <w:t xml:space="preserve"> </w:t>
      </w:r>
      <w:r w:rsidRPr="00485DD4">
        <w:rPr>
          <w:rFonts w:ascii="Cambria" w:hAnsi="Cambria"/>
        </w:rPr>
        <w:t>wraz</w:t>
      </w:r>
      <w:r w:rsidRPr="00485DD4">
        <w:rPr>
          <w:rFonts w:ascii="Cambria" w:hAnsi="Cambria"/>
          <w:spacing w:val="1"/>
        </w:rPr>
        <w:t xml:space="preserve"> </w:t>
      </w:r>
      <w:r w:rsidRPr="00485DD4">
        <w:rPr>
          <w:rFonts w:ascii="Cambria" w:hAnsi="Cambria"/>
        </w:rPr>
        <w:t>z</w:t>
      </w:r>
      <w:r w:rsidRPr="00485DD4">
        <w:rPr>
          <w:rFonts w:ascii="Cambria" w:hAnsi="Cambria"/>
          <w:spacing w:val="-4"/>
        </w:rPr>
        <w:t xml:space="preserve"> </w:t>
      </w:r>
      <w:r w:rsidRPr="00485DD4">
        <w:rPr>
          <w:rFonts w:ascii="Cambria" w:hAnsi="Cambria"/>
        </w:rPr>
        <w:t>ujednoliceniem</w:t>
      </w:r>
      <w:r w:rsidRPr="00485DD4">
        <w:rPr>
          <w:rFonts w:ascii="Cambria" w:hAnsi="Cambria"/>
          <w:spacing w:val="1"/>
        </w:rPr>
        <w:t xml:space="preserve"> </w:t>
      </w:r>
      <w:r w:rsidRPr="00485DD4">
        <w:rPr>
          <w:rFonts w:ascii="Cambria" w:hAnsi="Cambria"/>
        </w:rPr>
        <w:t>bieżącej</w:t>
      </w:r>
      <w:r w:rsidRPr="00485DD4">
        <w:rPr>
          <w:rFonts w:ascii="Cambria" w:hAnsi="Cambria"/>
          <w:spacing w:val="-4"/>
        </w:rPr>
        <w:t xml:space="preserve"> </w:t>
      </w:r>
      <w:r w:rsidRPr="00485DD4">
        <w:rPr>
          <w:rFonts w:ascii="Cambria" w:hAnsi="Cambria"/>
        </w:rPr>
        <w:t>infrastruktury</w:t>
      </w:r>
      <w:r w:rsidRPr="00485DD4">
        <w:rPr>
          <w:rFonts w:ascii="Cambria" w:hAnsi="Cambria"/>
          <w:spacing w:val="-3"/>
        </w:rPr>
        <w:t xml:space="preserve"> </w:t>
      </w:r>
      <w:r w:rsidRPr="00485DD4">
        <w:rPr>
          <w:rFonts w:ascii="Cambria" w:hAnsi="Cambria"/>
        </w:rPr>
        <w:t>rejestracyjnej.</w:t>
      </w:r>
      <w:r w:rsidRPr="00485DD4">
        <w:rPr>
          <w:rFonts w:ascii="Cambria" w:hAnsi="Cambria"/>
          <w:spacing w:val="-3"/>
        </w:rPr>
        <w:t xml:space="preserve"> </w:t>
      </w:r>
      <w:r w:rsidRPr="00485DD4">
        <w:rPr>
          <w:rFonts w:ascii="Cambria" w:hAnsi="Cambria"/>
        </w:rPr>
        <w:t>Minimalne</w:t>
      </w:r>
      <w:r w:rsidRPr="00485DD4">
        <w:rPr>
          <w:rFonts w:ascii="Cambria" w:hAnsi="Cambria"/>
          <w:spacing w:val="-3"/>
        </w:rPr>
        <w:t xml:space="preserve"> </w:t>
      </w:r>
      <w:r w:rsidRPr="00485DD4">
        <w:rPr>
          <w:rFonts w:ascii="Cambria" w:hAnsi="Cambria"/>
        </w:rPr>
        <w:t>parametry</w:t>
      </w:r>
      <w:r w:rsidRPr="00485DD4">
        <w:rPr>
          <w:rFonts w:ascii="Cambria" w:hAnsi="Cambria"/>
          <w:spacing w:val="-3"/>
        </w:rPr>
        <w:t xml:space="preserve"> </w:t>
      </w:r>
      <w:r w:rsidRPr="00485DD4">
        <w:rPr>
          <w:rFonts w:ascii="Cambria" w:hAnsi="Cambria"/>
        </w:rPr>
        <w:t>techniczne</w:t>
      </w:r>
      <w:r w:rsidRPr="00485DD4">
        <w:rPr>
          <w:rFonts w:ascii="Cambria" w:hAnsi="Cambria"/>
          <w:spacing w:val="-3"/>
        </w:rPr>
        <w:t xml:space="preserve"> </w:t>
      </w:r>
      <w:r w:rsidRPr="00485DD4">
        <w:rPr>
          <w:rFonts w:ascii="Cambria" w:hAnsi="Cambria"/>
        </w:rPr>
        <w:t>dysku</w:t>
      </w:r>
      <w:r w:rsidRPr="00485DD4">
        <w:rPr>
          <w:rFonts w:ascii="Cambria" w:hAnsi="Cambria"/>
          <w:spacing w:val="-3"/>
        </w:rPr>
        <w:t xml:space="preserve"> </w:t>
      </w:r>
      <w:r w:rsidRPr="00485DD4">
        <w:rPr>
          <w:rFonts w:ascii="Cambria" w:hAnsi="Cambria"/>
        </w:rPr>
        <w:t>to:</w:t>
      </w:r>
    </w:p>
    <w:p w:rsidR="00AD6A41" w:rsidRPr="00485DD4" w:rsidRDefault="00AD6A41" w:rsidP="00AD6A41">
      <w:pPr>
        <w:pStyle w:val="Akapitzlist"/>
        <w:numPr>
          <w:ilvl w:val="0"/>
          <w:numId w:val="3"/>
        </w:numPr>
        <w:tabs>
          <w:tab w:val="left" w:pos="1276"/>
        </w:tabs>
        <w:spacing w:before="195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dysk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do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zastosowań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serwerowych</w:t>
      </w:r>
    </w:p>
    <w:p w:rsidR="00AD6A41" w:rsidRPr="00485DD4" w:rsidRDefault="00AD6A41" w:rsidP="00AD6A41">
      <w:pPr>
        <w:pStyle w:val="Akapitzlist"/>
        <w:numPr>
          <w:ilvl w:val="0"/>
          <w:numId w:val="3"/>
        </w:numPr>
        <w:tabs>
          <w:tab w:val="left" w:pos="1276"/>
        </w:tabs>
        <w:spacing w:before="30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dysk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magnetyczny</w:t>
      </w:r>
    </w:p>
    <w:p w:rsidR="00AD6A41" w:rsidRPr="00485DD4" w:rsidRDefault="00AD6A41" w:rsidP="00AD6A41">
      <w:pPr>
        <w:pStyle w:val="Akapitzlist"/>
        <w:numPr>
          <w:ilvl w:val="0"/>
          <w:numId w:val="3"/>
        </w:numPr>
        <w:tabs>
          <w:tab w:val="left" w:pos="1276"/>
        </w:tabs>
        <w:spacing w:before="35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format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fizyczny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-3,5”</w:t>
      </w:r>
    </w:p>
    <w:p w:rsidR="00AD6A41" w:rsidRPr="00485DD4" w:rsidRDefault="00AD6A41" w:rsidP="00AD6A41">
      <w:pPr>
        <w:pStyle w:val="Akapitzlist"/>
        <w:numPr>
          <w:ilvl w:val="0"/>
          <w:numId w:val="3"/>
        </w:numPr>
        <w:tabs>
          <w:tab w:val="left" w:pos="1276"/>
        </w:tabs>
        <w:spacing w:before="30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pojemności</w:t>
      </w:r>
      <w:r w:rsidRPr="00485DD4">
        <w:rPr>
          <w:rFonts w:ascii="Cambria" w:hAnsi="Cambria"/>
          <w:spacing w:val="39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min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10TB</w:t>
      </w:r>
    </w:p>
    <w:p w:rsidR="00AD6A41" w:rsidRPr="00485DD4" w:rsidRDefault="00AD6A41" w:rsidP="00AD6A41">
      <w:pPr>
        <w:pStyle w:val="Akapitzlist"/>
        <w:numPr>
          <w:ilvl w:val="0"/>
          <w:numId w:val="3"/>
        </w:numPr>
        <w:tabs>
          <w:tab w:val="left" w:pos="1276"/>
        </w:tabs>
        <w:spacing w:before="30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Interfejs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SATA</w:t>
      </w:r>
      <w:r w:rsidRPr="00485DD4">
        <w:rPr>
          <w:rFonts w:ascii="Cambria" w:hAnsi="Cambria"/>
          <w:spacing w:val="-2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III</w:t>
      </w:r>
    </w:p>
    <w:p w:rsidR="00AD6A41" w:rsidRPr="00485DD4" w:rsidRDefault="00AD6A41" w:rsidP="00AD6A41">
      <w:pPr>
        <w:pStyle w:val="Akapitzlist"/>
        <w:numPr>
          <w:ilvl w:val="0"/>
          <w:numId w:val="3"/>
        </w:numPr>
        <w:tabs>
          <w:tab w:val="left" w:pos="1276"/>
        </w:tabs>
        <w:spacing w:before="35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prędkość</w:t>
      </w:r>
      <w:r w:rsidRPr="00485DD4">
        <w:rPr>
          <w:rFonts w:ascii="Cambria" w:hAnsi="Cambria"/>
          <w:spacing w:val="-7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obrotowa</w:t>
      </w:r>
      <w:r w:rsidRPr="00485DD4">
        <w:rPr>
          <w:rFonts w:ascii="Cambria" w:hAnsi="Cambria"/>
          <w:spacing w:val="41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7200rpm</w:t>
      </w:r>
    </w:p>
    <w:p w:rsidR="00AD6A41" w:rsidRPr="00485DD4" w:rsidRDefault="00AD6A41" w:rsidP="00AD6A41">
      <w:pPr>
        <w:pStyle w:val="Akapitzlist"/>
        <w:numPr>
          <w:ilvl w:val="0"/>
          <w:numId w:val="3"/>
        </w:numPr>
        <w:tabs>
          <w:tab w:val="left" w:pos="1276"/>
        </w:tabs>
        <w:spacing w:before="30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średni czas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dostępu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pacing w:val="-1"/>
          <w:sz w:val="20"/>
          <w:szCs w:val="20"/>
        </w:rPr>
        <w:t xml:space="preserve"> </w:t>
      </w:r>
      <w:r>
        <w:rPr>
          <w:rFonts w:ascii="Cambria" w:hAnsi="Cambria"/>
          <w:spacing w:val="-1"/>
          <w:sz w:val="20"/>
          <w:szCs w:val="20"/>
        </w:rPr>
        <w:t>(</w:t>
      </w:r>
      <w:r w:rsidRPr="00485DD4">
        <w:rPr>
          <w:rFonts w:ascii="Cambria" w:hAnsi="Cambria"/>
          <w:sz w:val="20"/>
          <w:szCs w:val="20"/>
        </w:rPr>
        <w:t>latency)</w:t>
      </w:r>
      <w:r w:rsidRPr="00485DD4">
        <w:rPr>
          <w:rFonts w:ascii="Cambria" w:hAnsi="Cambria"/>
          <w:spacing w:val="-1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4.16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ms</w:t>
      </w:r>
    </w:p>
    <w:p w:rsidR="00AD6A41" w:rsidRPr="00485DD4" w:rsidRDefault="00AD6A41" w:rsidP="00AD6A41">
      <w:pPr>
        <w:pStyle w:val="Akapitzlist"/>
        <w:numPr>
          <w:ilvl w:val="0"/>
          <w:numId w:val="3"/>
        </w:numPr>
        <w:tabs>
          <w:tab w:val="left" w:pos="1276"/>
        </w:tabs>
        <w:spacing w:before="35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fizyczna</w:t>
      </w:r>
      <w:r w:rsidRPr="00485DD4">
        <w:rPr>
          <w:rFonts w:ascii="Cambria" w:hAnsi="Cambria"/>
          <w:spacing w:val="-8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wielkość</w:t>
      </w:r>
      <w:r w:rsidRPr="00485DD4">
        <w:rPr>
          <w:rFonts w:ascii="Cambria" w:hAnsi="Cambria"/>
          <w:spacing w:val="-8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sektora</w:t>
      </w:r>
      <w:r w:rsidRPr="00485DD4">
        <w:rPr>
          <w:rFonts w:ascii="Cambria" w:hAnsi="Cambria"/>
          <w:spacing w:val="-1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512E</w:t>
      </w:r>
    </w:p>
    <w:p w:rsidR="00AD6A41" w:rsidRPr="00485DD4" w:rsidRDefault="00AD6A41" w:rsidP="00AD6A41">
      <w:pPr>
        <w:pStyle w:val="Akapitzlist"/>
        <w:numPr>
          <w:ilvl w:val="0"/>
          <w:numId w:val="3"/>
        </w:numPr>
        <w:tabs>
          <w:tab w:val="left" w:pos="1276"/>
        </w:tabs>
        <w:spacing w:before="30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pamięć</w:t>
      </w:r>
      <w:r w:rsidRPr="00485DD4">
        <w:rPr>
          <w:rFonts w:ascii="Cambria" w:hAnsi="Cambria"/>
          <w:spacing w:val="-8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cache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dysku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256MB</w:t>
      </w:r>
    </w:p>
    <w:p w:rsidR="00AD6A41" w:rsidRPr="00485DD4" w:rsidRDefault="00AD6A41" w:rsidP="00AD6A41">
      <w:pPr>
        <w:pStyle w:val="Akapitzlist"/>
        <w:numPr>
          <w:ilvl w:val="0"/>
          <w:numId w:val="3"/>
        </w:numPr>
        <w:tabs>
          <w:tab w:val="left" w:pos="1276"/>
        </w:tabs>
        <w:spacing w:before="35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MTBF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min 2.5</w:t>
      </w:r>
      <w:r w:rsidRPr="00485DD4">
        <w:rPr>
          <w:rFonts w:ascii="Cambria" w:hAnsi="Cambria"/>
          <w:spacing w:val="-5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miliona</w:t>
      </w:r>
      <w:r w:rsidRPr="00485DD4">
        <w:rPr>
          <w:rFonts w:ascii="Cambria" w:hAnsi="Cambria"/>
          <w:spacing w:val="-4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godzin</w:t>
      </w:r>
    </w:p>
    <w:p w:rsidR="00AD6A41" w:rsidRDefault="00AD6A41" w:rsidP="00AD6A41">
      <w:pPr>
        <w:pStyle w:val="Akapitzlist"/>
        <w:numPr>
          <w:ilvl w:val="0"/>
          <w:numId w:val="3"/>
        </w:numPr>
        <w:tabs>
          <w:tab w:val="left" w:pos="1276"/>
        </w:tabs>
        <w:spacing w:before="30"/>
        <w:ind w:hanging="36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Roczny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odsetek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awarii</w:t>
      </w:r>
      <w:r w:rsidRPr="00485DD4">
        <w:rPr>
          <w:rFonts w:ascii="Cambria" w:hAnsi="Cambria"/>
          <w:spacing w:val="-3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0.35</w:t>
      </w:r>
      <w:r w:rsidRPr="00485DD4">
        <w:rPr>
          <w:rFonts w:ascii="Cambria" w:hAnsi="Cambria"/>
          <w:spacing w:val="-6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>%</w:t>
      </w:r>
    </w:p>
    <w:p w:rsidR="00AD6A41" w:rsidRPr="00485DD4" w:rsidRDefault="00AD6A41" w:rsidP="00AD6A41">
      <w:pPr>
        <w:pStyle w:val="Akapitzlist"/>
        <w:tabs>
          <w:tab w:val="left" w:pos="1276"/>
        </w:tabs>
        <w:spacing w:before="30"/>
        <w:ind w:firstLine="0"/>
        <w:rPr>
          <w:rFonts w:ascii="Cambria" w:hAnsi="Cambria"/>
          <w:sz w:val="20"/>
          <w:szCs w:val="20"/>
        </w:rPr>
      </w:pPr>
    </w:p>
    <w:p w:rsidR="00AD6A41" w:rsidRPr="00485DD4" w:rsidRDefault="00AD6A41" w:rsidP="00AD6A41">
      <w:p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</w:p>
    <w:p w:rsidR="00AD6A41" w:rsidRPr="00AD6A41" w:rsidRDefault="00AD6A41" w:rsidP="00AD6A41">
      <w:pPr>
        <w:numPr>
          <w:ilvl w:val="0"/>
          <w:numId w:val="5"/>
        </w:numPr>
        <w:tabs>
          <w:tab w:val="left" w:pos="993"/>
        </w:tabs>
        <w:spacing w:before="1"/>
        <w:ind w:left="851" w:hanging="425"/>
        <w:rPr>
          <w:rFonts w:ascii="Cambria" w:hAnsi="Cambria"/>
          <w:b/>
          <w:bCs/>
          <w:sz w:val="20"/>
          <w:szCs w:val="20"/>
        </w:rPr>
      </w:pPr>
      <w:r w:rsidRPr="00485DD4">
        <w:rPr>
          <w:rFonts w:ascii="Cambria" w:hAnsi="Cambria"/>
          <w:b/>
          <w:bCs/>
          <w:sz w:val="20"/>
          <w:szCs w:val="20"/>
        </w:rPr>
        <w:t>Parametry switcha agregującego</w:t>
      </w:r>
    </w:p>
    <w:p w:rsidR="00AD6A41" w:rsidRPr="00485DD4" w:rsidRDefault="00AD6A41" w:rsidP="00AD6A41">
      <w:pPr>
        <w:tabs>
          <w:tab w:val="left" w:pos="835"/>
          <w:tab w:val="left" w:pos="836"/>
        </w:tabs>
        <w:spacing w:before="1"/>
        <w:ind w:left="85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Wymaga się aby urządzenie było objęte ograniczoną wieczystą gwarancją (do 5 lat po ogłoszeniu końca produkcji</w:t>
      </w:r>
      <w:r>
        <w:rPr>
          <w:rFonts w:ascii="Cambria" w:hAnsi="Cambria"/>
          <w:sz w:val="20"/>
          <w:szCs w:val="20"/>
        </w:rPr>
        <w:t xml:space="preserve"> </w:t>
      </w:r>
      <w:r w:rsidRPr="00485DD4">
        <w:rPr>
          <w:rFonts w:ascii="Cambria" w:hAnsi="Cambria"/>
          <w:sz w:val="20"/>
          <w:szCs w:val="20"/>
        </w:rPr>
        <w:t xml:space="preserve">urządzenia) producenta realizowaną w systemie </w:t>
      </w:r>
      <w:proofErr w:type="spellStart"/>
      <w:r w:rsidRPr="00485DD4">
        <w:rPr>
          <w:rFonts w:ascii="Cambria" w:hAnsi="Cambria"/>
          <w:sz w:val="20"/>
          <w:szCs w:val="20"/>
        </w:rPr>
        <w:t>door</w:t>
      </w:r>
      <w:proofErr w:type="spellEnd"/>
      <w:r w:rsidRPr="00485DD4">
        <w:rPr>
          <w:rFonts w:ascii="Cambria" w:hAnsi="Cambria"/>
          <w:sz w:val="20"/>
          <w:szCs w:val="20"/>
        </w:rPr>
        <w:t>-to-</w:t>
      </w:r>
      <w:proofErr w:type="spellStart"/>
      <w:r w:rsidRPr="00485DD4">
        <w:rPr>
          <w:rFonts w:ascii="Cambria" w:hAnsi="Cambria"/>
          <w:sz w:val="20"/>
          <w:szCs w:val="20"/>
        </w:rPr>
        <w:t>door</w:t>
      </w:r>
      <w:proofErr w:type="spellEnd"/>
      <w:r w:rsidRPr="00485DD4">
        <w:rPr>
          <w:rFonts w:ascii="Cambria" w:hAnsi="Cambria"/>
          <w:sz w:val="20"/>
          <w:szCs w:val="20"/>
        </w:rPr>
        <w:t xml:space="preserve"> przez serwis producenta. Urządzenie powinno być objęte usługą szybkiej wymiany w wypadku awarii z wysyłką w następnym dniu roboczym po stwierdzeniu awarii przez okres gwarancji.</w:t>
      </w:r>
    </w:p>
    <w:p w:rsidR="00AD6A41" w:rsidRPr="00485DD4" w:rsidRDefault="00AD6A41" w:rsidP="00AD6A41">
      <w:pPr>
        <w:tabs>
          <w:tab w:val="left" w:pos="835"/>
          <w:tab w:val="left" w:pos="836"/>
        </w:tabs>
        <w:spacing w:before="1"/>
        <w:ind w:left="851"/>
        <w:rPr>
          <w:rFonts w:ascii="Cambria" w:hAnsi="Cambria"/>
          <w:sz w:val="20"/>
          <w:szCs w:val="20"/>
        </w:rPr>
      </w:pPr>
    </w:p>
    <w:p w:rsidR="00AD6A41" w:rsidRPr="00485DD4" w:rsidRDefault="00AD6A41" w:rsidP="00AD6A41">
      <w:pPr>
        <w:tabs>
          <w:tab w:val="left" w:pos="835"/>
          <w:tab w:val="left" w:pos="836"/>
        </w:tabs>
        <w:spacing w:before="1"/>
        <w:ind w:left="85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Wymaga się aby przełącznik spełniał następujące wymagania, protokoły oraz funkcje.</w:t>
      </w:r>
    </w:p>
    <w:p w:rsidR="00AD6A41" w:rsidRPr="00485DD4" w:rsidRDefault="00AD6A41" w:rsidP="00AD6A41">
      <w:p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</w:p>
    <w:p w:rsidR="00AD6A41" w:rsidRPr="00E61390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 xml:space="preserve">Min 64 porty </w:t>
      </w:r>
      <w:proofErr w:type="spellStart"/>
      <w:r w:rsidRPr="00485DD4">
        <w:rPr>
          <w:rFonts w:ascii="Cambria" w:hAnsi="Cambria"/>
          <w:sz w:val="20"/>
          <w:szCs w:val="20"/>
        </w:rPr>
        <w:t>SFP+oraz</w:t>
      </w:r>
      <w:proofErr w:type="spellEnd"/>
      <w:r w:rsidRPr="00485DD4">
        <w:rPr>
          <w:rFonts w:ascii="Cambria" w:hAnsi="Cambria"/>
          <w:sz w:val="20"/>
          <w:szCs w:val="20"/>
        </w:rPr>
        <w:t xml:space="preserve"> 16 portów 10 </w:t>
      </w:r>
      <w:proofErr w:type="spellStart"/>
      <w:r w:rsidRPr="00485DD4">
        <w:rPr>
          <w:rFonts w:ascii="Cambria" w:hAnsi="Cambria"/>
          <w:sz w:val="20"/>
          <w:szCs w:val="20"/>
        </w:rPr>
        <w:t>GbaseT</w:t>
      </w:r>
      <w:proofErr w:type="spellEnd"/>
    </w:p>
    <w:p w:rsidR="00AD6A41" w:rsidRPr="00E61390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Możliwością rozbudowy poprzez dołożenie kolejnych modułów o kolejne 16 porty 10GBaseT lub 16 porty SFP+ lub</w:t>
      </w:r>
      <w:r>
        <w:rPr>
          <w:rFonts w:ascii="Cambria" w:hAnsi="Cambria"/>
          <w:sz w:val="20"/>
          <w:szCs w:val="20"/>
        </w:rPr>
        <w:t xml:space="preserve"> </w:t>
      </w:r>
      <w:r w:rsidRPr="00E61390">
        <w:rPr>
          <w:rFonts w:ascii="Cambria" w:hAnsi="Cambria"/>
          <w:sz w:val="20"/>
          <w:szCs w:val="20"/>
        </w:rPr>
        <w:t>4 portów 40Gb QSFP+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Wielkość maksymalnie 2U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Dwa redundantne wewnętrzne zasilacze o mocy 600W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Tablica MAC min. 128K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 xml:space="preserve">Wydajność min. 720 </w:t>
      </w:r>
      <w:proofErr w:type="spellStart"/>
      <w:r w:rsidRPr="00485DD4">
        <w:rPr>
          <w:rFonts w:ascii="Cambria" w:hAnsi="Cambria"/>
          <w:sz w:val="20"/>
          <w:szCs w:val="20"/>
        </w:rPr>
        <w:t>Mp</w:t>
      </w:r>
      <w:proofErr w:type="spellEnd"/>
      <w:r w:rsidRPr="00485DD4">
        <w:rPr>
          <w:rFonts w:ascii="Cambria" w:hAnsi="Cambria"/>
          <w:sz w:val="20"/>
          <w:szCs w:val="20"/>
        </w:rPr>
        <w:t>/s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Przepustowość min. 1,9 Tb/s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Dwa redundantne zasilacze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lastRenderedPageBreak/>
        <w:t>Port USB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Port konsoli RJ45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SSH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RSPAN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Radius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proofErr w:type="spellStart"/>
      <w:r w:rsidRPr="00485DD4">
        <w:rPr>
          <w:rFonts w:ascii="Cambria" w:hAnsi="Cambria"/>
          <w:sz w:val="20"/>
          <w:szCs w:val="20"/>
        </w:rPr>
        <w:t>DiffServ</w:t>
      </w:r>
      <w:proofErr w:type="spellEnd"/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 xml:space="preserve">IPv4/IPv6 Multicast </w:t>
      </w:r>
      <w:proofErr w:type="spellStart"/>
      <w:r w:rsidRPr="00485DD4">
        <w:rPr>
          <w:rFonts w:ascii="Cambria" w:hAnsi="Cambria"/>
          <w:sz w:val="20"/>
          <w:szCs w:val="20"/>
        </w:rPr>
        <w:t>filtering</w:t>
      </w:r>
      <w:proofErr w:type="spellEnd"/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 xml:space="preserve">IGMPv3 MLDv2 </w:t>
      </w:r>
      <w:proofErr w:type="spellStart"/>
      <w:r w:rsidRPr="00485DD4">
        <w:rPr>
          <w:rFonts w:ascii="Cambria" w:hAnsi="Cambria"/>
          <w:sz w:val="20"/>
          <w:szCs w:val="20"/>
        </w:rPr>
        <w:t>Snooping</w:t>
      </w:r>
      <w:proofErr w:type="spellEnd"/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 xml:space="preserve">IGMPv1,v2 </w:t>
      </w:r>
      <w:proofErr w:type="spellStart"/>
      <w:r w:rsidRPr="00485DD4">
        <w:rPr>
          <w:rFonts w:ascii="Cambria" w:hAnsi="Cambria"/>
          <w:sz w:val="20"/>
          <w:szCs w:val="20"/>
        </w:rPr>
        <w:t>Querier</w:t>
      </w:r>
      <w:proofErr w:type="spellEnd"/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Policy-</w:t>
      </w:r>
      <w:proofErr w:type="spellStart"/>
      <w:r w:rsidRPr="00485DD4">
        <w:rPr>
          <w:rFonts w:ascii="Cambria" w:hAnsi="Cambria"/>
          <w:sz w:val="20"/>
          <w:szCs w:val="20"/>
        </w:rPr>
        <w:t>based</w:t>
      </w:r>
      <w:proofErr w:type="spellEnd"/>
      <w:r w:rsidRPr="00485DD4">
        <w:rPr>
          <w:rFonts w:ascii="Cambria" w:hAnsi="Cambria"/>
          <w:sz w:val="20"/>
          <w:szCs w:val="20"/>
        </w:rPr>
        <w:t xml:space="preserve"> routing (PBR)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LLDP-MED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RSTP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PV(R)STP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 xml:space="preserve">BPDU/STRG Root </w:t>
      </w:r>
      <w:proofErr w:type="spellStart"/>
      <w:r w:rsidRPr="00485DD4">
        <w:rPr>
          <w:rFonts w:ascii="Cambria" w:hAnsi="Cambria"/>
          <w:sz w:val="20"/>
          <w:szCs w:val="20"/>
        </w:rPr>
        <w:t>Guard</w:t>
      </w:r>
      <w:proofErr w:type="spellEnd"/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GVRP/GMRP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Q in Q,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proofErr w:type="spellStart"/>
      <w:r w:rsidRPr="00485DD4">
        <w:rPr>
          <w:rFonts w:ascii="Cambria" w:hAnsi="Cambria"/>
          <w:sz w:val="20"/>
          <w:szCs w:val="20"/>
        </w:rPr>
        <w:t>Private</w:t>
      </w:r>
      <w:proofErr w:type="spellEnd"/>
      <w:r w:rsidRPr="00485DD4">
        <w:rPr>
          <w:rFonts w:ascii="Cambria" w:hAnsi="Cambria"/>
          <w:sz w:val="20"/>
          <w:szCs w:val="20"/>
        </w:rPr>
        <w:t xml:space="preserve"> VLAN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DOT1X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MAB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proofErr w:type="spellStart"/>
      <w:r w:rsidRPr="00485DD4">
        <w:rPr>
          <w:rFonts w:ascii="Cambria" w:hAnsi="Cambria"/>
          <w:sz w:val="20"/>
          <w:szCs w:val="20"/>
        </w:rPr>
        <w:t>Dynamic</w:t>
      </w:r>
      <w:proofErr w:type="spellEnd"/>
      <w:r w:rsidRPr="00485DD4">
        <w:rPr>
          <w:rFonts w:ascii="Cambria" w:hAnsi="Cambria"/>
          <w:sz w:val="20"/>
          <w:szCs w:val="20"/>
        </w:rPr>
        <w:t xml:space="preserve"> ARP </w:t>
      </w:r>
      <w:proofErr w:type="spellStart"/>
      <w:r w:rsidRPr="00485DD4">
        <w:rPr>
          <w:rFonts w:ascii="Cambria" w:hAnsi="Cambria"/>
          <w:sz w:val="20"/>
          <w:szCs w:val="20"/>
        </w:rPr>
        <w:t>Inspection</w:t>
      </w:r>
      <w:proofErr w:type="spellEnd"/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 xml:space="preserve">IP Source </w:t>
      </w:r>
      <w:proofErr w:type="spellStart"/>
      <w:r w:rsidRPr="00485DD4">
        <w:rPr>
          <w:rFonts w:ascii="Cambria" w:hAnsi="Cambria"/>
          <w:sz w:val="20"/>
          <w:szCs w:val="20"/>
        </w:rPr>
        <w:t>Guard</w:t>
      </w:r>
      <w:proofErr w:type="spellEnd"/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 xml:space="preserve">CPU min 1,4 </w:t>
      </w:r>
      <w:proofErr w:type="spellStart"/>
      <w:r w:rsidRPr="00485DD4">
        <w:rPr>
          <w:rFonts w:ascii="Cambria" w:hAnsi="Cambria"/>
          <w:sz w:val="20"/>
          <w:szCs w:val="20"/>
        </w:rPr>
        <w:t>Ghz</w:t>
      </w:r>
      <w:proofErr w:type="spellEnd"/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Min 2GB RAM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Min 256MB Flash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Min ilość obsługiwanych VLAN 4K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proofErr w:type="spellStart"/>
      <w:r w:rsidRPr="00485DD4">
        <w:rPr>
          <w:rFonts w:ascii="Cambria" w:hAnsi="Cambria"/>
          <w:sz w:val="20"/>
          <w:szCs w:val="20"/>
        </w:rPr>
        <w:t>sFlow</w:t>
      </w:r>
      <w:proofErr w:type="spellEnd"/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RIPv2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OSPFv3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UDLD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LLPF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 xml:space="preserve">DHCPv6 </w:t>
      </w:r>
      <w:proofErr w:type="spellStart"/>
      <w:r w:rsidRPr="00485DD4">
        <w:rPr>
          <w:rFonts w:ascii="Cambria" w:hAnsi="Cambria"/>
          <w:sz w:val="20"/>
          <w:szCs w:val="20"/>
        </w:rPr>
        <w:t>Snooping</w:t>
      </w:r>
      <w:proofErr w:type="spellEnd"/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CE: EN 55032:2012+AC:2013/CISPR 32:2012, EN 61000-3-2:2014,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Class A, EN 61000-3-3:2013, EN 55024:2010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VCCI : VCCI-CISPR 32:2016, Class A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RCM: AS/NZS CISPR 32:2013 Class A</w:t>
      </w:r>
    </w:p>
    <w:p w:rsidR="00AD6A41" w:rsidRPr="00485DD4" w:rsidRDefault="00AD6A41" w:rsidP="00AD6A41">
      <w:pPr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CCC: GB4943.1-2011; YD/T993-1998; GB/T9254-2008 (Class A)</w:t>
      </w:r>
    </w:p>
    <w:p w:rsidR="006E07D7" w:rsidRDefault="00AD6A41" w:rsidP="00AD6A41">
      <w:pPr>
        <w:ind w:left="1276" w:hanging="426"/>
        <w:rPr>
          <w:rFonts w:ascii="Cambria" w:hAnsi="Cambria"/>
          <w:sz w:val="20"/>
          <w:szCs w:val="20"/>
        </w:rPr>
      </w:pPr>
      <w:r w:rsidRPr="00485DD4">
        <w:rPr>
          <w:rFonts w:ascii="Cambria" w:hAnsi="Cambria"/>
          <w:sz w:val="20"/>
          <w:szCs w:val="20"/>
        </w:rPr>
        <w:t>FCC: 47 CFR FCC P</w:t>
      </w:r>
      <w:r>
        <w:rPr>
          <w:rFonts w:ascii="Cambria" w:hAnsi="Cambria"/>
          <w:sz w:val="20"/>
          <w:szCs w:val="20"/>
        </w:rPr>
        <w:t>art 15, Class A, ANSI C63.4:201</w:t>
      </w:r>
      <w:r w:rsidR="005E30CE">
        <w:rPr>
          <w:rFonts w:ascii="Cambria" w:hAnsi="Cambria"/>
          <w:sz w:val="20"/>
          <w:szCs w:val="20"/>
        </w:rPr>
        <w:t>4</w:t>
      </w:r>
    </w:p>
    <w:p w:rsidR="00AD6A41" w:rsidRDefault="00AD6A41" w:rsidP="00AD6A41">
      <w:pPr>
        <w:rPr>
          <w:rFonts w:ascii="Cambria" w:hAnsi="Cambria"/>
          <w:sz w:val="20"/>
          <w:szCs w:val="20"/>
        </w:rPr>
      </w:pPr>
    </w:p>
    <w:p w:rsidR="00AD6A41" w:rsidRDefault="00AD6A41" w:rsidP="00AD6A41">
      <w:pPr>
        <w:rPr>
          <w:rFonts w:ascii="Cambria" w:hAnsi="Cambria"/>
          <w:sz w:val="20"/>
          <w:szCs w:val="20"/>
        </w:rPr>
      </w:pPr>
    </w:p>
    <w:p w:rsidR="00AD6A41" w:rsidRDefault="00AD6A41" w:rsidP="00AD6A41">
      <w:pPr>
        <w:rPr>
          <w:rFonts w:ascii="Cambria" w:hAnsi="Cambria"/>
          <w:sz w:val="20"/>
          <w:szCs w:val="20"/>
        </w:rPr>
      </w:pPr>
    </w:p>
    <w:p w:rsidR="00AD6A41" w:rsidRPr="00485DD4" w:rsidRDefault="00AD6A41" w:rsidP="00AD6A41">
      <w:pPr>
        <w:numPr>
          <w:ilvl w:val="0"/>
          <w:numId w:val="5"/>
        </w:numPr>
        <w:tabs>
          <w:tab w:val="left" w:pos="835"/>
          <w:tab w:val="left" w:pos="836"/>
        </w:tabs>
        <w:spacing w:before="1"/>
        <w:rPr>
          <w:rFonts w:ascii="Cambria" w:hAnsi="Cambria"/>
          <w:b/>
          <w:bCs/>
          <w:sz w:val="20"/>
          <w:szCs w:val="20"/>
        </w:rPr>
      </w:pPr>
      <w:r w:rsidRPr="00485DD4">
        <w:rPr>
          <w:rFonts w:ascii="Cambria" w:hAnsi="Cambria"/>
          <w:b/>
          <w:bCs/>
          <w:sz w:val="20"/>
          <w:szCs w:val="20"/>
        </w:rPr>
        <w:t>Wytyczne dla urządzeń sieciowych w punktach kamerowych (klienckich)</w:t>
      </w:r>
    </w:p>
    <w:p w:rsidR="00AD6A41" w:rsidRPr="00485DD4" w:rsidRDefault="00AD6A41" w:rsidP="00AD6A41">
      <w:pPr>
        <w:tabs>
          <w:tab w:val="left" w:pos="835"/>
          <w:tab w:val="left" w:pos="836"/>
        </w:tabs>
        <w:spacing w:before="1"/>
        <w:rPr>
          <w:rFonts w:ascii="Cambria" w:hAnsi="Cambria"/>
          <w:b/>
          <w:sz w:val="20"/>
          <w:szCs w:val="20"/>
        </w:rPr>
      </w:pPr>
    </w:p>
    <w:p w:rsidR="00AD6A41" w:rsidRPr="00485DD4" w:rsidRDefault="00AD6A41" w:rsidP="009D03AA">
      <w:pPr>
        <w:tabs>
          <w:tab w:val="left" w:pos="835"/>
          <w:tab w:val="left" w:pos="836"/>
        </w:tabs>
        <w:spacing w:before="1"/>
        <w:ind w:left="851"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>Porty LAN:</w:t>
      </w:r>
    </w:p>
    <w:p w:rsidR="00AD6A41" w:rsidRPr="00485DD4" w:rsidRDefault="00AD6A41" w:rsidP="009D03AA">
      <w:pPr>
        <w:numPr>
          <w:ilvl w:val="0"/>
          <w:numId w:val="9"/>
        </w:numPr>
        <w:tabs>
          <w:tab w:val="left" w:pos="835"/>
          <w:tab w:val="left" w:pos="836"/>
        </w:tabs>
        <w:spacing w:before="1"/>
        <w:ind w:left="851"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>1x port SFP 100/1000 Base-X-</w:t>
      </w:r>
      <w:proofErr w:type="spellStart"/>
      <w:r w:rsidRPr="00485DD4">
        <w:rPr>
          <w:rFonts w:ascii="Cambria" w:hAnsi="Cambria"/>
          <w:bCs/>
          <w:sz w:val="20"/>
          <w:szCs w:val="20"/>
        </w:rPr>
        <w:t>Uplink</w:t>
      </w:r>
      <w:proofErr w:type="spellEnd"/>
    </w:p>
    <w:p w:rsidR="00AD6A41" w:rsidRPr="00485DD4" w:rsidRDefault="00AD6A41" w:rsidP="009D03AA">
      <w:pPr>
        <w:numPr>
          <w:ilvl w:val="0"/>
          <w:numId w:val="9"/>
        </w:numPr>
        <w:tabs>
          <w:tab w:val="left" w:pos="835"/>
          <w:tab w:val="left" w:pos="836"/>
        </w:tabs>
        <w:spacing w:before="1"/>
        <w:ind w:left="851"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>1xRJ45 10/100/1000 Base-T-</w:t>
      </w:r>
      <w:proofErr w:type="spellStart"/>
      <w:r w:rsidRPr="00485DD4">
        <w:rPr>
          <w:rFonts w:ascii="Cambria" w:hAnsi="Cambria"/>
          <w:bCs/>
          <w:sz w:val="20"/>
          <w:szCs w:val="20"/>
        </w:rPr>
        <w:t>Uplink</w:t>
      </w:r>
      <w:proofErr w:type="spellEnd"/>
      <w:r w:rsidRPr="00485DD4">
        <w:rPr>
          <w:rFonts w:ascii="Cambria" w:hAnsi="Cambria"/>
          <w:bCs/>
          <w:sz w:val="20"/>
          <w:szCs w:val="20"/>
        </w:rPr>
        <w:t>,</w:t>
      </w:r>
    </w:p>
    <w:p w:rsidR="00AD6A41" w:rsidRPr="00485DD4" w:rsidRDefault="00AD6A41" w:rsidP="009D03AA">
      <w:pPr>
        <w:numPr>
          <w:ilvl w:val="0"/>
          <w:numId w:val="9"/>
        </w:numPr>
        <w:tabs>
          <w:tab w:val="left" w:pos="835"/>
          <w:tab w:val="left" w:pos="836"/>
        </w:tabs>
        <w:spacing w:before="1"/>
        <w:ind w:left="851"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 xml:space="preserve">3xRJ45 10/100 </w:t>
      </w:r>
      <w:proofErr w:type="spellStart"/>
      <w:r w:rsidRPr="00485DD4">
        <w:rPr>
          <w:rFonts w:ascii="Cambria" w:hAnsi="Cambria"/>
          <w:bCs/>
          <w:sz w:val="20"/>
          <w:szCs w:val="20"/>
        </w:rPr>
        <w:t>Base-T+PoE</w:t>
      </w:r>
      <w:proofErr w:type="spellEnd"/>
      <w:r w:rsidRPr="00485DD4">
        <w:rPr>
          <w:rFonts w:ascii="Cambria" w:hAnsi="Cambria"/>
          <w:bCs/>
          <w:sz w:val="20"/>
          <w:szCs w:val="20"/>
        </w:rPr>
        <w:t>(802.3af/</w:t>
      </w:r>
      <w:proofErr w:type="spellStart"/>
      <w:r w:rsidRPr="00485DD4">
        <w:rPr>
          <w:rFonts w:ascii="Cambria" w:hAnsi="Cambria"/>
          <w:bCs/>
          <w:sz w:val="20"/>
          <w:szCs w:val="20"/>
        </w:rPr>
        <w:t>at</w:t>
      </w:r>
      <w:proofErr w:type="spellEnd"/>
      <w:r w:rsidRPr="00485DD4">
        <w:rPr>
          <w:rFonts w:ascii="Cambria" w:hAnsi="Cambria"/>
          <w:bCs/>
          <w:sz w:val="20"/>
          <w:szCs w:val="20"/>
        </w:rPr>
        <w:t>),</w:t>
      </w:r>
    </w:p>
    <w:p w:rsidR="00AD6A41" w:rsidRPr="00485DD4" w:rsidRDefault="00AD6A41" w:rsidP="009D03AA">
      <w:pPr>
        <w:numPr>
          <w:ilvl w:val="0"/>
          <w:numId w:val="9"/>
        </w:numPr>
        <w:tabs>
          <w:tab w:val="left" w:pos="835"/>
          <w:tab w:val="left" w:pos="836"/>
        </w:tabs>
        <w:spacing w:before="1"/>
        <w:ind w:left="851"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 xml:space="preserve">1xRJ45 10/100 </w:t>
      </w:r>
      <w:proofErr w:type="spellStart"/>
      <w:r w:rsidRPr="00485DD4">
        <w:rPr>
          <w:rFonts w:ascii="Cambria" w:hAnsi="Cambria"/>
          <w:bCs/>
          <w:sz w:val="20"/>
          <w:szCs w:val="20"/>
        </w:rPr>
        <w:t>Base-T+Hi-PoE</w:t>
      </w:r>
      <w:proofErr w:type="spellEnd"/>
      <w:r w:rsidRPr="00485DD4">
        <w:rPr>
          <w:rFonts w:ascii="Cambria" w:hAnsi="Cambria"/>
          <w:bCs/>
          <w:sz w:val="20"/>
          <w:szCs w:val="20"/>
        </w:rPr>
        <w:t>/</w:t>
      </w:r>
      <w:proofErr w:type="spellStart"/>
      <w:r w:rsidRPr="00485DD4">
        <w:rPr>
          <w:rFonts w:ascii="Cambria" w:hAnsi="Cambria"/>
          <w:bCs/>
          <w:sz w:val="20"/>
          <w:szCs w:val="20"/>
        </w:rPr>
        <w:t>PoE</w:t>
      </w:r>
      <w:proofErr w:type="spellEnd"/>
      <w:r w:rsidRPr="00485DD4">
        <w:rPr>
          <w:rFonts w:ascii="Cambria" w:hAnsi="Cambria"/>
          <w:bCs/>
          <w:sz w:val="20"/>
          <w:szCs w:val="20"/>
        </w:rPr>
        <w:t>(802.3af/</w:t>
      </w:r>
      <w:proofErr w:type="spellStart"/>
      <w:r w:rsidRPr="00485DD4">
        <w:rPr>
          <w:rFonts w:ascii="Cambria" w:hAnsi="Cambria"/>
          <w:bCs/>
          <w:sz w:val="20"/>
          <w:szCs w:val="20"/>
        </w:rPr>
        <w:t>at</w:t>
      </w:r>
      <w:proofErr w:type="spellEnd"/>
      <w:r w:rsidRPr="00485DD4">
        <w:rPr>
          <w:rFonts w:ascii="Cambria" w:hAnsi="Cambria"/>
          <w:bCs/>
          <w:sz w:val="20"/>
          <w:szCs w:val="20"/>
        </w:rPr>
        <w:t>)</w:t>
      </w:r>
    </w:p>
    <w:p w:rsidR="00AD6A41" w:rsidRPr="00485DD4" w:rsidRDefault="00AD6A41" w:rsidP="009D03AA">
      <w:pPr>
        <w:tabs>
          <w:tab w:val="left" w:pos="835"/>
          <w:tab w:val="left" w:pos="836"/>
        </w:tabs>
        <w:spacing w:before="1"/>
        <w:ind w:left="851"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>Szybkość transmisji:</w:t>
      </w:r>
    </w:p>
    <w:p w:rsidR="00AD6A41" w:rsidRPr="00485DD4" w:rsidRDefault="00AD6A41" w:rsidP="009D03AA">
      <w:pPr>
        <w:numPr>
          <w:ilvl w:val="0"/>
          <w:numId w:val="10"/>
        </w:numPr>
        <w:tabs>
          <w:tab w:val="left" w:pos="835"/>
          <w:tab w:val="left" w:pos="836"/>
        </w:tabs>
        <w:spacing w:before="1"/>
        <w:ind w:left="851"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 xml:space="preserve">10/100 </w:t>
      </w:r>
      <w:proofErr w:type="spellStart"/>
      <w:r w:rsidRPr="00485DD4">
        <w:rPr>
          <w:rFonts w:ascii="Cambria" w:hAnsi="Cambria"/>
          <w:bCs/>
          <w:sz w:val="20"/>
          <w:szCs w:val="20"/>
        </w:rPr>
        <w:t>Mb</w:t>
      </w:r>
      <w:proofErr w:type="spellEnd"/>
      <w:r w:rsidRPr="00485DD4">
        <w:rPr>
          <w:rFonts w:ascii="Cambria" w:hAnsi="Cambria"/>
          <w:bCs/>
          <w:sz w:val="20"/>
          <w:szCs w:val="20"/>
        </w:rPr>
        <w:t xml:space="preserve">/s-4 Porty LAN &amp; </w:t>
      </w:r>
      <w:proofErr w:type="spellStart"/>
      <w:r w:rsidRPr="00485DD4">
        <w:rPr>
          <w:rFonts w:ascii="Cambria" w:hAnsi="Cambria"/>
          <w:bCs/>
          <w:sz w:val="20"/>
          <w:szCs w:val="20"/>
        </w:rPr>
        <w:t>PoE</w:t>
      </w:r>
      <w:proofErr w:type="spellEnd"/>
      <w:r w:rsidRPr="00485DD4">
        <w:rPr>
          <w:rFonts w:ascii="Cambria" w:hAnsi="Cambria"/>
          <w:bCs/>
          <w:sz w:val="20"/>
          <w:szCs w:val="20"/>
        </w:rPr>
        <w:t>,</w:t>
      </w:r>
    </w:p>
    <w:p w:rsidR="00AD6A41" w:rsidRPr="00485DD4" w:rsidRDefault="00AD6A41" w:rsidP="009D03AA">
      <w:pPr>
        <w:numPr>
          <w:ilvl w:val="0"/>
          <w:numId w:val="10"/>
        </w:numPr>
        <w:tabs>
          <w:tab w:val="left" w:pos="835"/>
          <w:tab w:val="left" w:pos="836"/>
        </w:tabs>
        <w:spacing w:before="1"/>
        <w:ind w:left="851"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 xml:space="preserve">10/100/1000 </w:t>
      </w:r>
      <w:proofErr w:type="spellStart"/>
      <w:r w:rsidRPr="00485DD4">
        <w:rPr>
          <w:rFonts w:ascii="Cambria" w:hAnsi="Cambria"/>
          <w:bCs/>
          <w:sz w:val="20"/>
          <w:szCs w:val="20"/>
        </w:rPr>
        <w:t>Mb</w:t>
      </w:r>
      <w:proofErr w:type="spellEnd"/>
      <w:r w:rsidRPr="00485DD4">
        <w:rPr>
          <w:rFonts w:ascii="Cambria" w:hAnsi="Cambria"/>
          <w:bCs/>
          <w:sz w:val="20"/>
          <w:szCs w:val="20"/>
        </w:rPr>
        <w:t xml:space="preserve">/s-1 Port LAN &amp; </w:t>
      </w:r>
      <w:proofErr w:type="spellStart"/>
      <w:r w:rsidRPr="00485DD4">
        <w:rPr>
          <w:rFonts w:ascii="Cambria" w:hAnsi="Cambria"/>
          <w:bCs/>
          <w:sz w:val="20"/>
          <w:szCs w:val="20"/>
        </w:rPr>
        <w:t>PoE</w:t>
      </w:r>
      <w:proofErr w:type="spellEnd"/>
      <w:r w:rsidRPr="00485DD4">
        <w:rPr>
          <w:rFonts w:ascii="Cambria" w:hAnsi="Cambria"/>
          <w:bCs/>
          <w:sz w:val="20"/>
          <w:szCs w:val="20"/>
        </w:rPr>
        <w:t>,</w:t>
      </w:r>
    </w:p>
    <w:p w:rsidR="00AD6A41" w:rsidRPr="00485DD4" w:rsidRDefault="00AD6A41" w:rsidP="009D03AA">
      <w:pPr>
        <w:numPr>
          <w:ilvl w:val="0"/>
          <w:numId w:val="10"/>
        </w:numPr>
        <w:tabs>
          <w:tab w:val="left" w:pos="835"/>
          <w:tab w:val="left" w:pos="836"/>
        </w:tabs>
        <w:spacing w:before="1"/>
        <w:ind w:left="851"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 xml:space="preserve">100/1000 </w:t>
      </w:r>
      <w:proofErr w:type="spellStart"/>
      <w:r w:rsidRPr="00485DD4">
        <w:rPr>
          <w:rFonts w:ascii="Cambria" w:hAnsi="Cambria"/>
          <w:bCs/>
          <w:sz w:val="20"/>
          <w:szCs w:val="20"/>
        </w:rPr>
        <w:t>Mb</w:t>
      </w:r>
      <w:proofErr w:type="spellEnd"/>
      <w:r w:rsidRPr="00485DD4">
        <w:rPr>
          <w:rFonts w:ascii="Cambria" w:hAnsi="Cambria"/>
          <w:bCs/>
          <w:sz w:val="20"/>
          <w:szCs w:val="20"/>
        </w:rPr>
        <w:t>/s-Port SFP</w:t>
      </w:r>
    </w:p>
    <w:p w:rsidR="00AD6A41" w:rsidRPr="00485DD4" w:rsidRDefault="00AD6A41" w:rsidP="009D03AA">
      <w:pPr>
        <w:tabs>
          <w:tab w:val="left" w:pos="835"/>
          <w:tab w:val="left" w:pos="836"/>
        </w:tabs>
        <w:spacing w:before="1"/>
        <w:ind w:left="851"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>Maksymalna moc wyjściowa:</w:t>
      </w:r>
    </w:p>
    <w:p w:rsidR="00AD6A41" w:rsidRPr="00485DD4" w:rsidRDefault="00AD6A41" w:rsidP="009D03AA">
      <w:pPr>
        <w:numPr>
          <w:ilvl w:val="0"/>
          <w:numId w:val="11"/>
        </w:numPr>
        <w:tabs>
          <w:tab w:val="left" w:pos="835"/>
          <w:tab w:val="left" w:pos="836"/>
        </w:tabs>
        <w:spacing w:before="1"/>
        <w:ind w:left="851"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 xml:space="preserve">30W/port </w:t>
      </w:r>
      <w:proofErr w:type="spellStart"/>
      <w:r w:rsidRPr="00485DD4">
        <w:rPr>
          <w:rFonts w:ascii="Cambria" w:hAnsi="Cambria"/>
          <w:bCs/>
          <w:sz w:val="20"/>
          <w:szCs w:val="20"/>
        </w:rPr>
        <w:t>PoE</w:t>
      </w:r>
      <w:proofErr w:type="spellEnd"/>
      <w:r w:rsidRPr="00485DD4">
        <w:rPr>
          <w:rFonts w:ascii="Cambria" w:hAnsi="Cambria"/>
          <w:bCs/>
          <w:sz w:val="20"/>
          <w:szCs w:val="20"/>
        </w:rPr>
        <w:t xml:space="preserve"> @ </w:t>
      </w:r>
      <w:proofErr w:type="spellStart"/>
      <w:r w:rsidRPr="00485DD4">
        <w:rPr>
          <w:rFonts w:ascii="Cambria" w:hAnsi="Cambria"/>
          <w:bCs/>
          <w:sz w:val="20"/>
          <w:szCs w:val="20"/>
        </w:rPr>
        <w:t>PoE</w:t>
      </w:r>
      <w:proofErr w:type="spellEnd"/>
      <w:r w:rsidRPr="00485DD4">
        <w:rPr>
          <w:rFonts w:ascii="Cambria" w:hAnsi="Cambria"/>
          <w:bCs/>
          <w:sz w:val="20"/>
          <w:szCs w:val="20"/>
        </w:rPr>
        <w:t>(802.3af/</w:t>
      </w:r>
      <w:proofErr w:type="spellStart"/>
      <w:r w:rsidRPr="00485DD4">
        <w:rPr>
          <w:rFonts w:ascii="Cambria" w:hAnsi="Cambria"/>
          <w:bCs/>
          <w:sz w:val="20"/>
          <w:szCs w:val="20"/>
        </w:rPr>
        <w:t>at</w:t>
      </w:r>
      <w:proofErr w:type="spellEnd"/>
      <w:r w:rsidRPr="00485DD4">
        <w:rPr>
          <w:rFonts w:ascii="Cambria" w:hAnsi="Cambria"/>
          <w:bCs/>
          <w:sz w:val="20"/>
          <w:szCs w:val="20"/>
        </w:rPr>
        <w:t>),</w:t>
      </w:r>
    </w:p>
    <w:p w:rsidR="00AD6A41" w:rsidRPr="00485DD4" w:rsidRDefault="00AD6A41" w:rsidP="009D03AA">
      <w:pPr>
        <w:numPr>
          <w:ilvl w:val="0"/>
          <w:numId w:val="11"/>
        </w:numPr>
        <w:tabs>
          <w:tab w:val="left" w:pos="835"/>
          <w:tab w:val="left" w:pos="836"/>
        </w:tabs>
        <w:spacing w:before="1"/>
        <w:ind w:left="851"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 xml:space="preserve">60W @ High </w:t>
      </w:r>
      <w:proofErr w:type="spellStart"/>
      <w:r w:rsidRPr="00485DD4">
        <w:rPr>
          <w:rFonts w:ascii="Cambria" w:hAnsi="Cambria"/>
          <w:bCs/>
          <w:sz w:val="20"/>
          <w:szCs w:val="20"/>
        </w:rPr>
        <w:t>PoE</w:t>
      </w:r>
      <w:proofErr w:type="spellEnd"/>
    </w:p>
    <w:p w:rsidR="00AD6A41" w:rsidRPr="00485DD4" w:rsidRDefault="00AD6A41" w:rsidP="009D03AA">
      <w:pPr>
        <w:tabs>
          <w:tab w:val="left" w:pos="835"/>
          <w:tab w:val="left" w:pos="836"/>
        </w:tabs>
        <w:spacing w:before="1"/>
        <w:ind w:left="851"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>Maksymalna sumaryczna moc:</w:t>
      </w:r>
    </w:p>
    <w:p w:rsidR="00AD6A41" w:rsidRPr="00485DD4" w:rsidRDefault="00AD6A41" w:rsidP="009D03AA">
      <w:pPr>
        <w:numPr>
          <w:ilvl w:val="0"/>
          <w:numId w:val="12"/>
        </w:numPr>
        <w:tabs>
          <w:tab w:val="left" w:pos="835"/>
          <w:tab w:val="left" w:pos="836"/>
        </w:tabs>
        <w:spacing w:before="1"/>
        <w:ind w:left="851"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>60W</w:t>
      </w:r>
    </w:p>
    <w:p w:rsidR="00AD6A41" w:rsidRPr="00485DD4" w:rsidRDefault="00AD6A41" w:rsidP="009D03AA">
      <w:pPr>
        <w:tabs>
          <w:tab w:val="left" w:pos="835"/>
          <w:tab w:val="left" w:pos="836"/>
        </w:tabs>
        <w:spacing w:before="1"/>
        <w:ind w:left="851"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>Tablica adresów MAC:</w:t>
      </w:r>
    </w:p>
    <w:p w:rsidR="00AD6A41" w:rsidRPr="00485DD4" w:rsidRDefault="00AD6A41" w:rsidP="009D03AA">
      <w:pPr>
        <w:numPr>
          <w:ilvl w:val="0"/>
          <w:numId w:val="12"/>
        </w:numPr>
        <w:tabs>
          <w:tab w:val="left" w:pos="851"/>
          <w:tab w:val="left" w:pos="836"/>
        </w:tabs>
        <w:spacing w:before="1"/>
        <w:ind w:left="851"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lastRenderedPageBreak/>
        <w:t>8k</w:t>
      </w:r>
    </w:p>
    <w:p w:rsidR="00AD6A41" w:rsidRPr="00485DD4" w:rsidRDefault="00AD6A41" w:rsidP="009D03AA">
      <w:pPr>
        <w:tabs>
          <w:tab w:val="left" w:pos="851"/>
          <w:tab w:val="left" w:pos="836"/>
        </w:tabs>
        <w:spacing w:before="1"/>
        <w:ind w:left="851"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>Wybrane cechy:</w:t>
      </w:r>
    </w:p>
    <w:p w:rsidR="00AD6A41" w:rsidRPr="00485DD4" w:rsidRDefault="00AD6A41" w:rsidP="009D03AA">
      <w:pPr>
        <w:numPr>
          <w:ilvl w:val="0"/>
          <w:numId w:val="12"/>
        </w:numPr>
        <w:tabs>
          <w:tab w:val="left" w:pos="851"/>
          <w:tab w:val="left" w:pos="836"/>
        </w:tabs>
        <w:spacing w:before="1"/>
        <w:ind w:left="851"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>Obsługa funkcji Auto-learning i Auto-</w:t>
      </w:r>
      <w:proofErr w:type="spellStart"/>
      <w:r w:rsidRPr="00485DD4">
        <w:rPr>
          <w:rFonts w:ascii="Cambria" w:hAnsi="Cambria"/>
          <w:bCs/>
          <w:sz w:val="20"/>
          <w:szCs w:val="20"/>
        </w:rPr>
        <w:t>aging</w:t>
      </w:r>
      <w:proofErr w:type="spellEnd"/>
      <w:r w:rsidRPr="00485DD4">
        <w:rPr>
          <w:rFonts w:ascii="Cambria" w:hAnsi="Cambria"/>
          <w:bCs/>
          <w:sz w:val="20"/>
          <w:szCs w:val="20"/>
        </w:rPr>
        <w:t xml:space="preserve"> adresów MAC</w:t>
      </w:r>
    </w:p>
    <w:p w:rsidR="00AD6A41" w:rsidRPr="00485DD4" w:rsidRDefault="00AD6A41" w:rsidP="009D03AA">
      <w:pPr>
        <w:numPr>
          <w:ilvl w:val="0"/>
          <w:numId w:val="12"/>
        </w:numPr>
        <w:tabs>
          <w:tab w:val="left" w:pos="851"/>
          <w:tab w:val="left" w:pos="836"/>
        </w:tabs>
        <w:spacing w:before="1"/>
        <w:ind w:left="851"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>Kontrola przepływu danych</w:t>
      </w:r>
    </w:p>
    <w:p w:rsidR="00AD6A41" w:rsidRPr="00485DD4" w:rsidRDefault="00AD6A41" w:rsidP="009D03AA">
      <w:pPr>
        <w:numPr>
          <w:ilvl w:val="0"/>
          <w:numId w:val="12"/>
        </w:numPr>
        <w:tabs>
          <w:tab w:val="left" w:pos="851"/>
          <w:tab w:val="left" w:pos="836"/>
        </w:tabs>
        <w:spacing w:before="1"/>
        <w:ind w:left="851"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>Zabezpieczenie przed wyładowaniami atmosferycznymi i różnicami potencjałów pomiędzy urządzeniami</w:t>
      </w:r>
    </w:p>
    <w:p w:rsidR="00AD6A41" w:rsidRPr="00485DD4" w:rsidRDefault="00AD6A41" w:rsidP="009D03AA">
      <w:pPr>
        <w:numPr>
          <w:ilvl w:val="0"/>
          <w:numId w:val="12"/>
        </w:numPr>
        <w:tabs>
          <w:tab w:val="left" w:pos="851"/>
          <w:tab w:val="left" w:pos="836"/>
        </w:tabs>
        <w:spacing w:before="1"/>
        <w:ind w:left="851"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>Zaprojektowany do zastosowań przemysłowych w szerokim zakresie temperatur.</w:t>
      </w:r>
    </w:p>
    <w:p w:rsidR="00AD6A41" w:rsidRPr="00485DD4" w:rsidRDefault="00AD6A41" w:rsidP="009D03AA">
      <w:pPr>
        <w:tabs>
          <w:tab w:val="left" w:pos="851"/>
          <w:tab w:val="left" w:pos="836"/>
        </w:tabs>
        <w:spacing w:before="1"/>
        <w:ind w:left="851"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>Diody LED:</w:t>
      </w:r>
    </w:p>
    <w:p w:rsidR="00AD6A41" w:rsidRPr="00485DD4" w:rsidRDefault="00AD6A41" w:rsidP="009D03AA">
      <w:pPr>
        <w:numPr>
          <w:ilvl w:val="0"/>
          <w:numId w:val="13"/>
        </w:numPr>
        <w:tabs>
          <w:tab w:val="left" w:pos="851"/>
        </w:tabs>
        <w:spacing w:before="1"/>
        <w:ind w:left="851"/>
        <w:rPr>
          <w:rFonts w:ascii="Cambria" w:hAnsi="Cambria"/>
          <w:bCs/>
          <w:sz w:val="20"/>
          <w:szCs w:val="20"/>
        </w:rPr>
      </w:pPr>
      <w:r w:rsidRPr="00485DD4">
        <w:rPr>
          <w:rFonts w:ascii="Cambria" w:hAnsi="Cambria"/>
          <w:bCs/>
          <w:sz w:val="20"/>
          <w:szCs w:val="20"/>
        </w:rPr>
        <w:t>Power, Link/</w:t>
      </w:r>
      <w:proofErr w:type="spellStart"/>
      <w:r w:rsidRPr="00485DD4">
        <w:rPr>
          <w:rFonts w:ascii="Cambria" w:hAnsi="Cambria"/>
          <w:bCs/>
          <w:sz w:val="20"/>
          <w:szCs w:val="20"/>
        </w:rPr>
        <w:t>Act</w:t>
      </w:r>
      <w:proofErr w:type="spellEnd"/>
    </w:p>
    <w:p w:rsidR="00AD6A41" w:rsidRDefault="00AD6A41" w:rsidP="00AD6A41"/>
    <w:p w:rsidR="00AD6A41" w:rsidRDefault="00AD6A41" w:rsidP="00AD6A41"/>
    <w:p w:rsidR="00AD6A41" w:rsidRDefault="00AD6A41" w:rsidP="00AD6A41"/>
    <w:p w:rsidR="00AD6A41" w:rsidRPr="009D03AA" w:rsidRDefault="00AD6A41" w:rsidP="00AD6A41">
      <w:pPr>
        <w:pStyle w:val="Akapitzlist"/>
        <w:numPr>
          <w:ilvl w:val="0"/>
          <w:numId w:val="14"/>
        </w:numPr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9D03AA">
        <w:rPr>
          <w:rFonts w:ascii="Cambria" w:hAnsi="Cambria"/>
          <w:b/>
          <w:sz w:val="20"/>
          <w:szCs w:val="20"/>
        </w:rPr>
        <w:t>Skrócony zakres prac w związku z montażem, instalacją i konfiguracją przedmiotu zamówienia.</w:t>
      </w:r>
    </w:p>
    <w:p w:rsidR="00AD6A41" w:rsidRPr="00AD6A41" w:rsidRDefault="00AD6A41" w:rsidP="00AD6A41">
      <w:pPr>
        <w:jc w:val="both"/>
        <w:rPr>
          <w:rFonts w:ascii="Cambria" w:hAnsi="Cambria"/>
          <w:sz w:val="20"/>
          <w:szCs w:val="20"/>
        </w:rPr>
      </w:pPr>
    </w:p>
    <w:p w:rsidR="00AD6A41" w:rsidRPr="00AD6A41" w:rsidRDefault="00AD6A41" w:rsidP="00AD6A41">
      <w:pPr>
        <w:pStyle w:val="Akapitzlist"/>
        <w:spacing w:before="31" w:line="276" w:lineRule="auto"/>
        <w:ind w:left="426" w:right="118" w:firstLine="0"/>
        <w:jc w:val="both"/>
        <w:rPr>
          <w:rFonts w:ascii="Cambria" w:hAnsi="Cambria"/>
          <w:sz w:val="20"/>
        </w:rPr>
      </w:pPr>
      <w:r w:rsidRPr="00AD6A41">
        <w:rPr>
          <w:rFonts w:ascii="Cambria" w:hAnsi="Cambria"/>
          <w:sz w:val="20"/>
        </w:rPr>
        <w:t>1. Instalacja nowych punktów kamerowych we wskazanych lokalizacjach(parametry techniczne urządzeń określono w</w:t>
      </w:r>
      <w:r w:rsidRPr="00AD6A41">
        <w:rPr>
          <w:rFonts w:ascii="Cambria" w:hAnsi="Cambria"/>
          <w:spacing w:val="-43"/>
          <w:sz w:val="20"/>
        </w:rPr>
        <w:t xml:space="preserve"> </w:t>
      </w:r>
      <w:r w:rsidRPr="00AD6A41">
        <w:rPr>
          <w:rFonts w:ascii="Cambria" w:hAnsi="Cambria"/>
          <w:sz w:val="20"/>
        </w:rPr>
        <w:t>dalszej</w:t>
      </w:r>
      <w:r w:rsidRPr="00AD6A41">
        <w:rPr>
          <w:rFonts w:ascii="Cambria" w:hAnsi="Cambria"/>
          <w:spacing w:val="1"/>
          <w:sz w:val="20"/>
        </w:rPr>
        <w:t xml:space="preserve"> </w:t>
      </w:r>
      <w:r w:rsidRPr="00AD6A41">
        <w:rPr>
          <w:rFonts w:ascii="Cambria" w:hAnsi="Cambria"/>
          <w:sz w:val="20"/>
        </w:rPr>
        <w:t>części</w:t>
      </w:r>
      <w:r w:rsidRPr="00AD6A41">
        <w:rPr>
          <w:rFonts w:ascii="Cambria" w:hAnsi="Cambria"/>
          <w:spacing w:val="2"/>
          <w:sz w:val="20"/>
        </w:rPr>
        <w:t xml:space="preserve"> </w:t>
      </w:r>
      <w:r w:rsidRPr="00AD6A41">
        <w:rPr>
          <w:rFonts w:ascii="Cambria" w:hAnsi="Cambria"/>
          <w:sz w:val="20"/>
        </w:rPr>
        <w:t>dokumentu:</w:t>
      </w:r>
    </w:p>
    <w:p w:rsidR="00AD6A41" w:rsidRPr="00AD6A41" w:rsidRDefault="00AD6A41" w:rsidP="00AD6A41">
      <w:pPr>
        <w:pStyle w:val="Tekstpodstawowy"/>
        <w:numPr>
          <w:ilvl w:val="0"/>
          <w:numId w:val="16"/>
        </w:numPr>
        <w:spacing w:line="227" w:lineRule="exact"/>
        <w:ind w:left="1134"/>
        <w:jc w:val="both"/>
        <w:rPr>
          <w:rFonts w:ascii="Cambria" w:hAnsi="Cambria"/>
        </w:rPr>
      </w:pPr>
      <w:r w:rsidRPr="00AD6A41">
        <w:rPr>
          <w:rFonts w:ascii="Cambria" w:hAnsi="Cambria"/>
        </w:rPr>
        <w:t>Rondo</w:t>
      </w:r>
      <w:r w:rsidRPr="00AD6A41">
        <w:rPr>
          <w:rFonts w:ascii="Cambria" w:hAnsi="Cambria"/>
          <w:spacing w:val="-5"/>
        </w:rPr>
        <w:t xml:space="preserve"> </w:t>
      </w:r>
      <w:r w:rsidRPr="00AD6A41">
        <w:rPr>
          <w:rFonts w:ascii="Cambria" w:hAnsi="Cambria"/>
        </w:rPr>
        <w:t>Jana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Pawła</w:t>
      </w:r>
      <w:r w:rsidRPr="00AD6A41">
        <w:rPr>
          <w:rFonts w:ascii="Cambria" w:hAnsi="Cambria"/>
          <w:spacing w:val="-1"/>
        </w:rPr>
        <w:t xml:space="preserve"> </w:t>
      </w:r>
      <w:r w:rsidRPr="00AD6A41">
        <w:rPr>
          <w:rFonts w:ascii="Cambria" w:hAnsi="Cambria"/>
        </w:rPr>
        <w:t>2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i</w:t>
      </w:r>
      <w:r w:rsidRPr="00AD6A41">
        <w:rPr>
          <w:rFonts w:ascii="Cambria" w:hAnsi="Cambria"/>
          <w:spacing w:val="-5"/>
        </w:rPr>
        <w:t xml:space="preserve"> </w:t>
      </w:r>
      <w:r w:rsidRPr="00AD6A41">
        <w:rPr>
          <w:rFonts w:ascii="Cambria" w:hAnsi="Cambria"/>
        </w:rPr>
        <w:t>Krakowska</w:t>
      </w:r>
      <w:r w:rsidRPr="00AD6A41">
        <w:rPr>
          <w:rFonts w:ascii="Cambria" w:hAnsi="Cambria"/>
          <w:spacing w:val="-3"/>
        </w:rPr>
        <w:t xml:space="preserve"> </w:t>
      </w:r>
      <w:r w:rsidRPr="00AD6A41">
        <w:rPr>
          <w:rFonts w:ascii="Cambria" w:hAnsi="Cambria"/>
        </w:rPr>
        <w:t>–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2 sztuki</w:t>
      </w:r>
      <w:r w:rsidRPr="00AD6A41">
        <w:rPr>
          <w:rFonts w:ascii="Cambria" w:hAnsi="Cambria"/>
          <w:spacing w:val="-1"/>
        </w:rPr>
        <w:t xml:space="preserve"> </w:t>
      </w:r>
      <w:r w:rsidRPr="00AD6A41">
        <w:rPr>
          <w:rFonts w:ascii="Cambria" w:hAnsi="Cambria"/>
        </w:rPr>
        <w:t>kamer</w:t>
      </w:r>
      <w:r w:rsidRPr="00AD6A41">
        <w:rPr>
          <w:rFonts w:ascii="Cambria" w:hAnsi="Cambria"/>
          <w:spacing w:val="-2"/>
        </w:rPr>
        <w:t xml:space="preserve"> </w:t>
      </w:r>
      <w:r w:rsidRPr="00AD6A41">
        <w:rPr>
          <w:rFonts w:ascii="Cambria" w:hAnsi="Cambria"/>
        </w:rPr>
        <w:t>typu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1</w:t>
      </w:r>
      <w:r w:rsidRPr="00AD6A41">
        <w:rPr>
          <w:rFonts w:ascii="Cambria" w:hAnsi="Cambria"/>
          <w:spacing w:val="-5"/>
        </w:rPr>
        <w:t xml:space="preserve"> </w:t>
      </w:r>
      <w:r w:rsidRPr="00AD6A41">
        <w:rPr>
          <w:rFonts w:ascii="Cambria" w:hAnsi="Cambria"/>
        </w:rPr>
        <w:t>w</w:t>
      </w:r>
      <w:r w:rsidRPr="00AD6A41">
        <w:rPr>
          <w:rFonts w:ascii="Cambria" w:hAnsi="Cambria"/>
          <w:spacing w:val="-2"/>
        </w:rPr>
        <w:t xml:space="preserve"> </w:t>
      </w:r>
      <w:r w:rsidRPr="00AD6A41">
        <w:rPr>
          <w:rFonts w:ascii="Cambria" w:hAnsi="Cambria"/>
        </w:rPr>
        <w:t>2</w:t>
      </w:r>
      <w:r w:rsidRPr="00AD6A41">
        <w:rPr>
          <w:rFonts w:ascii="Cambria" w:hAnsi="Cambria"/>
          <w:spacing w:val="-1"/>
        </w:rPr>
        <w:t xml:space="preserve"> </w:t>
      </w:r>
      <w:r w:rsidRPr="00AD6A41">
        <w:rPr>
          <w:rFonts w:ascii="Cambria" w:hAnsi="Cambria"/>
        </w:rPr>
        <w:t>niezależnych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lokalizacjach</w:t>
      </w:r>
    </w:p>
    <w:p w:rsidR="00AD6A41" w:rsidRPr="00AD6A41" w:rsidRDefault="00AD6A41" w:rsidP="00AD6A41">
      <w:pPr>
        <w:pStyle w:val="Tekstpodstawowy"/>
        <w:numPr>
          <w:ilvl w:val="0"/>
          <w:numId w:val="16"/>
        </w:numPr>
        <w:spacing w:before="30"/>
        <w:ind w:left="1134"/>
        <w:jc w:val="both"/>
        <w:rPr>
          <w:rFonts w:ascii="Cambria" w:hAnsi="Cambria"/>
        </w:rPr>
      </w:pPr>
      <w:r w:rsidRPr="00AD6A41">
        <w:rPr>
          <w:rFonts w:ascii="Cambria" w:hAnsi="Cambria"/>
        </w:rPr>
        <w:t>Rondo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Piłsudskiego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i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Krakowska</w:t>
      </w:r>
      <w:r w:rsidRPr="00AD6A41">
        <w:rPr>
          <w:rFonts w:ascii="Cambria" w:hAnsi="Cambria"/>
          <w:spacing w:val="-2"/>
        </w:rPr>
        <w:t xml:space="preserve"> </w:t>
      </w:r>
      <w:r w:rsidRPr="00AD6A41">
        <w:rPr>
          <w:rFonts w:ascii="Cambria" w:hAnsi="Cambria"/>
        </w:rPr>
        <w:t>–</w:t>
      </w:r>
      <w:r w:rsidRPr="00AD6A41">
        <w:rPr>
          <w:rFonts w:ascii="Cambria" w:hAnsi="Cambria"/>
          <w:spacing w:val="1"/>
        </w:rPr>
        <w:t xml:space="preserve"> </w:t>
      </w:r>
      <w:r w:rsidRPr="00AD6A41">
        <w:rPr>
          <w:rFonts w:ascii="Cambria" w:hAnsi="Cambria"/>
        </w:rPr>
        <w:t>2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sztuki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kamer</w:t>
      </w:r>
      <w:r w:rsidRPr="00AD6A41">
        <w:rPr>
          <w:rFonts w:ascii="Cambria" w:hAnsi="Cambria"/>
          <w:spacing w:val="-2"/>
        </w:rPr>
        <w:t xml:space="preserve"> </w:t>
      </w:r>
      <w:r w:rsidRPr="00AD6A41">
        <w:rPr>
          <w:rFonts w:ascii="Cambria" w:hAnsi="Cambria"/>
        </w:rPr>
        <w:t>typu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1</w:t>
      </w:r>
      <w:r w:rsidRPr="00AD6A41">
        <w:rPr>
          <w:rFonts w:ascii="Cambria" w:hAnsi="Cambria"/>
          <w:spacing w:val="-3"/>
        </w:rPr>
        <w:t xml:space="preserve"> </w:t>
      </w:r>
      <w:r w:rsidRPr="00AD6A41">
        <w:rPr>
          <w:rFonts w:ascii="Cambria" w:hAnsi="Cambria"/>
        </w:rPr>
        <w:t>w</w:t>
      </w:r>
      <w:r w:rsidRPr="00AD6A41">
        <w:rPr>
          <w:rFonts w:ascii="Cambria" w:hAnsi="Cambria"/>
          <w:spacing w:val="3"/>
        </w:rPr>
        <w:t xml:space="preserve"> </w:t>
      </w:r>
      <w:r w:rsidRPr="00AD6A41">
        <w:rPr>
          <w:rFonts w:ascii="Cambria" w:hAnsi="Cambria"/>
        </w:rPr>
        <w:t>jednym</w:t>
      </w:r>
      <w:r w:rsidRPr="00AD6A41">
        <w:rPr>
          <w:rFonts w:ascii="Cambria" w:hAnsi="Cambria"/>
          <w:spacing w:val="-5"/>
        </w:rPr>
        <w:t xml:space="preserve"> </w:t>
      </w:r>
      <w:r w:rsidRPr="00AD6A41">
        <w:rPr>
          <w:rFonts w:ascii="Cambria" w:hAnsi="Cambria"/>
        </w:rPr>
        <w:t>punkcie</w:t>
      </w:r>
    </w:p>
    <w:p w:rsidR="00AD6A41" w:rsidRPr="00AD6A41" w:rsidRDefault="00AD6A41" w:rsidP="00AD6A41">
      <w:pPr>
        <w:pStyle w:val="Tekstpodstawowy"/>
        <w:numPr>
          <w:ilvl w:val="0"/>
          <w:numId w:val="16"/>
        </w:numPr>
        <w:spacing w:before="31" w:line="271" w:lineRule="auto"/>
        <w:ind w:left="1134" w:right="2550"/>
        <w:jc w:val="both"/>
        <w:rPr>
          <w:rFonts w:ascii="Cambria" w:hAnsi="Cambria"/>
        </w:rPr>
      </w:pPr>
      <w:r w:rsidRPr="00AD6A41">
        <w:rPr>
          <w:rFonts w:ascii="Cambria" w:hAnsi="Cambria"/>
        </w:rPr>
        <w:t xml:space="preserve">Rondo Piękna i 3 Maja – 2 punkty kamerowe typu 1 </w:t>
      </w:r>
    </w:p>
    <w:p w:rsidR="00AD6A41" w:rsidRPr="00AD6A41" w:rsidRDefault="00AD6A41" w:rsidP="00AD6A41">
      <w:pPr>
        <w:pStyle w:val="Tekstpodstawowy"/>
        <w:numPr>
          <w:ilvl w:val="0"/>
          <w:numId w:val="16"/>
        </w:numPr>
        <w:spacing w:before="31" w:line="271" w:lineRule="auto"/>
        <w:ind w:left="1134" w:right="2550"/>
        <w:jc w:val="both"/>
        <w:rPr>
          <w:rFonts w:ascii="Cambria" w:hAnsi="Cambria"/>
        </w:rPr>
      </w:pPr>
      <w:r w:rsidRPr="00AD6A41">
        <w:rPr>
          <w:rFonts w:ascii="Cambria" w:hAnsi="Cambria"/>
        </w:rPr>
        <w:t>Skrzyżowanie</w:t>
      </w:r>
      <w:r w:rsidRPr="00AD6A41">
        <w:rPr>
          <w:rFonts w:ascii="Cambria" w:hAnsi="Cambria"/>
          <w:spacing w:val="-1"/>
        </w:rPr>
        <w:t xml:space="preserve"> </w:t>
      </w:r>
      <w:r w:rsidRPr="00AD6A41">
        <w:rPr>
          <w:rFonts w:ascii="Cambria" w:hAnsi="Cambria"/>
        </w:rPr>
        <w:t>1</w:t>
      </w:r>
      <w:r w:rsidRPr="00AD6A41">
        <w:rPr>
          <w:rFonts w:ascii="Cambria" w:hAnsi="Cambria"/>
          <w:spacing w:val="-5"/>
        </w:rPr>
        <w:t xml:space="preserve"> </w:t>
      </w:r>
      <w:r w:rsidRPr="00AD6A41">
        <w:rPr>
          <w:rFonts w:ascii="Cambria" w:hAnsi="Cambria"/>
        </w:rPr>
        <w:t>Maja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i</w:t>
      </w:r>
      <w:r w:rsidRPr="00AD6A41">
        <w:rPr>
          <w:rFonts w:ascii="Cambria" w:hAnsi="Cambria"/>
          <w:spacing w:val="-1"/>
        </w:rPr>
        <w:t xml:space="preserve"> </w:t>
      </w:r>
      <w:r w:rsidRPr="00AD6A41">
        <w:rPr>
          <w:rFonts w:ascii="Cambria" w:hAnsi="Cambria"/>
        </w:rPr>
        <w:t>Łyżwy</w:t>
      </w:r>
      <w:r w:rsidRPr="00AD6A41">
        <w:rPr>
          <w:rFonts w:ascii="Cambria" w:hAnsi="Cambria"/>
          <w:spacing w:val="-3"/>
        </w:rPr>
        <w:t xml:space="preserve"> </w:t>
      </w:r>
      <w:r w:rsidRPr="00AD6A41">
        <w:rPr>
          <w:rFonts w:ascii="Cambria" w:hAnsi="Cambria"/>
        </w:rPr>
        <w:t>–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1</w:t>
      </w:r>
      <w:r w:rsidRPr="00AD6A41">
        <w:rPr>
          <w:rFonts w:ascii="Cambria" w:hAnsi="Cambria"/>
          <w:spacing w:val="-1"/>
        </w:rPr>
        <w:t xml:space="preserve"> </w:t>
      </w:r>
      <w:r w:rsidRPr="00AD6A41">
        <w:rPr>
          <w:rFonts w:ascii="Cambria" w:hAnsi="Cambria"/>
        </w:rPr>
        <w:t>punkt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kamerowy</w:t>
      </w:r>
      <w:r w:rsidRPr="00AD6A41">
        <w:rPr>
          <w:rFonts w:ascii="Cambria" w:hAnsi="Cambria"/>
          <w:spacing w:val="-1"/>
        </w:rPr>
        <w:t xml:space="preserve"> </w:t>
      </w:r>
      <w:r w:rsidRPr="00AD6A41">
        <w:rPr>
          <w:rFonts w:ascii="Cambria" w:hAnsi="Cambria"/>
        </w:rPr>
        <w:t>typu</w:t>
      </w:r>
      <w:r w:rsidRPr="00AD6A41">
        <w:rPr>
          <w:rFonts w:ascii="Cambria" w:hAnsi="Cambria"/>
          <w:spacing w:val="-1"/>
        </w:rPr>
        <w:t xml:space="preserve"> </w:t>
      </w:r>
      <w:r w:rsidRPr="00AD6A41">
        <w:rPr>
          <w:rFonts w:ascii="Cambria" w:hAnsi="Cambria"/>
        </w:rPr>
        <w:t>1</w:t>
      </w:r>
    </w:p>
    <w:p w:rsidR="00AD6A41" w:rsidRPr="00AD6A41" w:rsidRDefault="00AD6A41" w:rsidP="00AD6A41">
      <w:pPr>
        <w:pStyle w:val="Tekstpodstawowy"/>
        <w:numPr>
          <w:ilvl w:val="0"/>
          <w:numId w:val="16"/>
        </w:numPr>
        <w:spacing w:before="1"/>
        <w:ind w:left="1134"/>
        <w:jc w:val="both"/>
        <w:rPr>
          <w:rFonts w:ascii="Cambria" w:hAnsi="Cambria"/>
        </w:rPr>
      </w:pPr>
      <w:r w:rsidRPr="00AD6A41">
        <w:rPr>
          <w:rFonts w:ascii="Cambria" w:hAnsi="Cambria"/>
        </w:rPr>
        <w:t>Urząd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Miasta</w:t>
      </w:r>
      <w:r w:rsidRPr="00AD6A41">
        <w:rPr>
          <w:rFonts w:ascii="Cambria" w:hAnsi="Cambria"/>
          <w:spacing w:val="1"/>
        </w:rPr>
        <w:t xml:space="preserve"> </w:t>
      </w:r>
      <w:r w:rsidRPr="00AD6A41">
        <w:rPr>
          <w:rFonts w:ascii="Cambria" w:hAnsi="Cambria"/>
        </w:rPr>
        <w:t>–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na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Budynku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Przychodni</w:t>
      </w:r>
      <w:r w:rsidRPr="00AD6A41">
        <w:rPr>
          <w:rFonts w:ascii="Cambria" w:hAnsi="Cambria"/>
          <w:spacing w:val="2"/>
        </w:rPr>
        <w:t xml:space="preserve"> </w:t>
      </w:r>
      <w:r w:rsidRPr="00AD6A41">
        <w:rPr>
          <w:rFonts w:ascii="Cambria" w:hAnsi="Cambria"/>
        </w:rPr>
        <w:t>–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1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punkt</w:t>
      </w:r>
      <w:r w:rsidRPr="00AD6A41">
        <w:rPr>
          <w:rFonts w:ascii="Cambria" w:hAnsi="Cambria"/>
          <w:spacing w:val="1"/>
        </w:rPr>
        <w:t xml:space="preserve"> </w:t>
      </w:r>
      <w:r w:rsidRPr="00AD6A41">
        <w:rPr>
          <w:rFonts w:ascii="Cambria" w:hAnsi="Cambria"/>
        </w:rPr>
        <w:t>kamerowy</w:t>
      </w:r>
      <w:r w:rsidRPr="00AD6A41">
        <w:rPr>
          <w:rFonts w:ascii="Cambria" w:hAnsi="Cambria"/>
          <w:spacing w:val="-5"/>
        </w:rPr>
        <w:t xml:space="preserve"> </w:t>
      </w:r>
      <w:r w:rsidRPr="00AD6A41">
        <w:rPr>
          <w:rFonts w:ascii="Cambria" w:hAnsi="Cambria"/>
        </w:rPr>
        <w:t>typu 1</w:t>
      </w:r>
    </w:p>
    <w:p w:rsidR="00AD6A41" w:rsidRPr="00AD6A41" w:rsidRDefault="00AD6A41" w:rsidP="00AD6A41">
      <w:pPr>
        <w:pStyle w:val="Tekstpodstawowy"/>
        <w:numPr>
          <w:ilvl w:val="0"/>
          <w:numId w:val="16"/>
        </w:numPr>
        <w:spacing w:before="2"/>
        <w:ind w:left="1134"/>
        <w:jc w:val="both"/>
        <w:rPr>
          <w:rFonts w:ascii="Cambria" w:hAnsi="Cambria"/>
        </w:rPr>
      </w:pPr>
      <w:r w:rsidRPr="00AD6A41">
        <w:rPr>
          <w:rFonts w:ascii="Cambria" w:hAnsi="Cambria"/>
        </w:rPr>
        <w:t>Skrzyżowanie</w:t>
      </w:r>
      <w:r w:rsidRPr="00AD6A41">
        <w:rPr>
          <w:rFonts w:ascii="Cambria" w:hAnsi="Cambria"/>
          <w:spacing w:val="-1"/>
        </w:rPr>
        <w:t xml:space="preserve"> </w:t>
      </w:r>
      <w:r w:rsidRPr="00AD6A41">
        <w:rPr>
          <w:rFonts w:ascii="Cambria" w:hAnsi="Cambria"/>
        </w:rPr>
        <w:t>1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Maja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i</w:t>
      </w:r>
      <w:r w:rsidRPr="00AD6A41">
        <w:rPr>
          <w:rFonts w:ascii="Cambria" w:hAnsi="Cambria"/>
          <w:spacing w:val="-1"/>
        </w:rPr>
        <w:t xml:space="preserve"> </w:t>
      </w:r>
      <w:r w:rsidRPr="00AD6A41">
        <w:rPr>
          <w:rFonts w:ascii="Cambria" w:hAnsi="Cambria"/>
        </w:rPr>
        <w:t>Łyżwy</w:t>
      </w:r>
      <w:r w:rsidRPr="00AD6A41">
        <w:rPr>
          <w:rFonts w:ascii="Cambria" w:hAnsi="Cambria"/>
          <w:spacing w:val="-3"/>
        </w:rPr>
        <w:t xml:space="preserve"> </w:t>
      </w:r>
      <w:r w:rsidRPr="00AD6A41">
        <w:rPr>
          <w:rFonts w:ascii="Cambria" w:hAnsi="Cambria"/>
        </w:rPr>
        <w:t>–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1</w:t>
      </w:r>
      <w:r w:rsidRPr="00AD6A41">
        <w:rPr>
          <w:rFonts w:ascii="Cambria" w:hAnsi="Cambria"/>
          <w:spacing w:val="-1"/>
        </w:rPr>
        <w:t xml:space="preserve"> </w:t>
      </w:r>
      <w:r w:rsidRPr="00AD6A41">
        <w:rPr>
          <w:rFonts w:ascii="Cambria" w:hAnsi="Cambria"/>
        </w:rPr>
        <w:t>punkt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kamerowy</w:t>
      </w:r>
      <w:r w:rsidRPr="00AD6A41">
        <w:rPr>
          <w:rFonts w:ascii="Cambria" w:hAnsi="Cambria"/>
          <w:spacing w:val="-1"/>
        </w:rPr>
        <w:t xml:space="preserve"> </w:t>
      </w:r>
      <w:r w:rsidRPr="00AD6A41">
        <w:rPr>
          <w:rFonts w:ascii="Cambria" w:hAnsi="Cambria"/>
        </w:rPr>
        <w:t>typu 1</w:t>
      </w:r>
    </w:p>
    <w:p w:rsidR="00AD6A41" w:rsidRPr="00AD6A41" w:rsidRDefault="00AD6A41" w:rsidP="00AD6A41">
      <w:pPr>
        <w:pStyle w:val="Tekstpodstawowy"/>
        <w:numPr>
          <w:ilvl w:val="0"/>
          <w:numId w:val="16"/>
        </w:numPr>
        <w:spacing w:before="2"/>
        <w:ind w:left="1134"/>
        <w:jc w:val="both"/>
        <w:rPr>
          <w:rFonts w:ascii="Cambria" w:hAnsi="Cambria"/>
        </w:rPr>
      </w:pPr>
      <w:r w:rsidRPr="00AD6A41">
        <w:rPr>
          <w:rFonts w:ascii="Cambria" w:hAnsi="Cambria"/>
        </w:rPr>
        <w:t>Rejów Słoneczna we wskazanej lokalizacji – 1 punkt kamerowy typu 1</w:t>
      </w:r>
    </w:p>
    <w:p w:rsidR="00AD6A41" w:rsidRPr="00AD6A41" w:rsidRDefault="00AD6A41" w:rsidP="00AD6A41">
      <w:pPr>
        <w:pStyle w:val="Tekstpodstawowy"/>
        <w:spacing w:before="1" w:line="271" w:lineRule="auto"/>
        <w:ind w:left="0" w:right="118" w:firstLine="0"/>
        <w:rPr>
          <w:rFonts w:ascii="Cambria" w:hAnsi="Cambria"/>
        </w:rPr>
      </w:pPr>
    </w:p>
    <w:p w:rsidR="00AD6A41" w:rsidRPr="00AD6A41" w:rsidRDefault="00AD6A41" w:rsidP="009D03AA">
      <w:pPr>
        <w:pStyle w:val="Tekstpodstawowy"/>
        <w:numPr>
          <w:ilvl w:val="0"/>
          <w:numId w:val="15"/>
        </w:numPr>
        <w:ind w:left="709" w:hanging="283"/>
        <w:jc w:val="both"/>
        <w:rPr>
          <w:rFonts w:ascii="Cambria" w:hAnsi="Cambria"/>
          <w:sz w:val="22"/>
        </w:rPr>
      </w:pPr>
      <w:r w:rsidRPr="00AD6A41">
        <w:rPr>
          <w:rFonts w:ascii="Cambria" w:hAnsi="Cambria"/>
        </w:rPr>
        <w:t>Instalacja 8 dysków w serwerze znajdującym się w Urzędzie Miasta wraz z ujednoliceniem bieżącej struktury rejestracyjnej bez utraty posiadanych danych na serwerze oraz</w:t>
      </w:r>
      <w:r w:rsidRPr="00AD6A41">
        <w:rPr>
          <w:rFonts w:ascii="Cambria" w:hAnsi="Cambria"/>
          <w:spacing w:val="-8"/>
        </w:rPr>
        <w:t xml:space="preserve"> </w:t>
      </w:r>
      <w:r w:rsidRPr="00AD6A41">
        <w:rPr>
          <w:rFonts w:ascii="Cambria" w:hAnsi="Cambria"/>
        </w:rPr>
        <w:t>stworzyć</w:t>
      </w:r>
      <w:r w:rsidRPr="00AD6A41">
        <w:rPr>
          <w:rFonts w:ascii="Cambria" w:hAnsi="Cambria"/>
          <w:spacing w:val="-7"/>
        </w:rPr>
        <w:t xml:space="preserve"> </w:t>
      </w:r>
      <w:r w:rsidRPr="00AD6A41">
        <w:rPr>
          <w:rFonts w:ascii="Cambria" w:hAnsi="Cambria"/>
        </w:rPr>
        <w:t>nowy</w:t>
      </w:r>
      <w:r w:rsidRPr="00AD6A41">
        <w:rPr>
          <w:rFonts w:ascii="Cambria" w:hAnsi="Cambria"/>
          <w:spacing w:val="1"/>
        </w:rPr>
        <w:t xml:space="preserve"> </w:t>
      </w:r>
      <w:r w:rsidRPr="00AD6A41">
        <w:rPr>
          <w:rFonts w:ascii="Cambria" w:hAnsi="Cambria"/>
        </w:rPr>
        <w:t>wolumin do</w:t>
      </w:r>
      <w:r w:rsidRPr="00AD6A41">
        <w:rPr>
          <w:rFonts w:ascii="Cambria" w:hAnsi="Cambria"/>
          <w:spacing w:val="-3"/>
        </w:rPr>
        <w:t xml:space="preserve"> </w:t>
      </w:r>
      <w:r w:rsidRPr="00AD6A41">
        <w:rPr>
          <w:rFonts w:ascii="Cambria" w:hAnsi="Cambria"/>
        </w:rPr>
        <w:t>rejestracji</w:t>
      </w:r>
      <w:r w:rsidRPr="00AD6A41">
        <w:rPr>
          <w:rFonts w:ascii="Cambria" w:hAnsi="Cambria"/>
          <w:spacing w:val="1"/>
        </w:rPr>
        <w:t xml:space="preserve"> </w:t>
      </w:r>
      <w:r w:rsidRPr="00AD6A41">
        <w:rPr>
          <w:rFonts w:ascii="Cambria" w:hAnsi="Cambria"/>
        </w:rPr>
        <w:t>z</w:t>
      </w:r>
      <w:r w:rsidRPr="00AD6A41">
        <w:rPr>
          <w:rFonts w:ascii="Cambria" w:hAnsi="Cambria"/>
          <w:spacing w:val="-4"/>
        </w:rPr>
        <w:t xml:space="preserve"> </w:t>
      </w:r>
      <w:r w:rsidRPr="00AD6A41">
        <w:rPr>
          <w:rFonts w:ascii="Cambria" w:hAnsi="Cambria"/>
        </w:rPr>
        <w:t>systemu</w:t>
      </w:r>
      <w:r w:rsidRPr="00AD6A41">
        <w:rPr>
          <w:rFonts w:ascii="Cambria" w:hAnsi="Cambria"/>
          <w:spacing w:val="-3"/>
        </w:rPr>
        <w:t xml:space="preserve"> </w:t>
      </w:r>
      <w:r w:rsidRPr="00AD6A41">
        <w:rPr>
          <w:rFonts w:ascii="Cambria" w:hAnsi="Cambria"/>
        </w:rPr>
        <w:t>VMS</w:t>
      </w:r>
      <w:r w:rsidRPr="00AD6A41">
        <w:rPr>
          <w:rFonts w:ascii="Cambria" w:hAnsi="Cambria"/>
          <w:spacing w:val="3"/>
        </w:rPr>
        <w:t>.</w:t>
      </w:r>
    </w:p>
    <w:p w:rsidR="00AD6A41" w:rsidRPr="00AD6A41" w:rsidRDefault="00AD6A41" w:rsidP="009D03AA">
      <w:pPr>
        <w:pStyle w:val="Tekstpodstawowy"/>
        <w:numPr>
          <w:ilvl w:val="0"/>
          <w:numId w:val="15"/>
        </w:numPr>
        <w:ind w:left="709" w:hanging="283"/>
        <w:jc w:val="both"/>
        <w:rPr>
          <w:rFonts w:ascii="Cambria" w:hAnsi="Cambria"/>
          <w:sz w:val="22"/>
        </w:rPr>
      </w:pPr>
      <w:r w:rsidRPr="00AD6A41">
        <w:rPr>
          <w:rFonts w:ascii="Cambria" w:hAnsi="Cambria"/>
          <w:spacing w:val="3"/>
        </w:rPr>
        <w:t xml:space="preserve">Instalacja karty sieciowej </w:t>
      </w:r>
      <w:bookmarkStart w:id="2" w:name="_Hlk83585514"/>
      <w:r w:rsidRPr="00AD6A41">
        <w:rPr>
          <w:rFonts w:ascii="Cambria" w:hAnsi="Cambria"/>
          <w:spacing w:val="3"/>
        </w:rPr>
        <w:t>na serwerze w Urzędzie Miasta.</w:t>
      </w:r>
      <w:bookmarkEnd w:id="2"/>
    </w:p>
    <w:p w:rsidR="00AD6A41" w:rsidRPr="00AD6A41" w:rsidRDefault="00AD6A41" w:rsidP="009D03AA">
      <w:pPr>
        <w:pStyle w:val="Tekstpodstawowy"/>
        <w:numPr>
          <w:ilvl w:val="0"/>
          <w:numId w:val="15"/>
        </w:numPr>
        <w:ind w:left="709" w:hanging="283"/>
        <w:jc w:val="both"/>
        <w:rPr>
          <w:rFonts w:ascii="Cambria" w:hAnsi="Cambria"/>
          <w:sz w:val="22"/>
        </w:rPr>
      </w:pPr>
      <w:r w:rsidRPr="00AD6A41">
        <w:rPr>
          <w:rFonts w:ascii="Cambria" w:hAnsi="Cambria"/>
          <w:spacing w:val="3"/>
        </w:rPr>
        <w:t>Instalacja systemu WINDOWS 10 IoT w serwerze w Urzędzie Miasta.</w:t>
      </w:r>
    </w:p>
    <w:p w:rsidR="00AD6A41" w:rsidRPr="00AD6A41" w:rsidRDefault="00AD6A41" w:rsidP="00AD6A41">
      <w:pPr>
        <w:pStyle w:val="Tekstpodstawowy"/>
        <w:ind w:left="1080" w:firstLine="0"/>
        <w:rPr>
          <w:rFonts w:ascii="Cambria" w:hAnsi="Cambria"/>
          <w:sz w:val="22"/>
        </w:rPr>
      </w:pPr>
    </w:p>
    <w:p w:rsidR="00AD6A41" w:rsidRPr="00AD6A41" w:rsidRDefault="00AD6A41" w:rsidP="00AD6A41">
      <w:pPr>
        <w:pStyle w:val="Tekstpodstawowy"/>
        <w:spacing w:before="1" w:line="271" w:lineRule="auto"/>
        <w:ind w:left="0" w:right="118" w:firstLine="0"/>
        <w:rPr>
          <w:rFonts w:ascii="Cambria" w:hAnsi="Cambria"/>
        </w:rPr>
      </w:pPr>
    </w:p>
    <w:p w:rsidR="00AD6A41" w:rsidRPr="00AD6A41" w:rsidRDefault="00AD6A41" w:rsidP="00AD6A41">
      <w:pPr>
        <w:pStyle w:val="Tekstpodstawowy"/>
        <w:spacing w:before="1" w:line="271" w:lineRule="auto"/>
        <w:ind w:left="115" w:right="118" w:firstLine="0"/>
        <w:rPr>
          <w:rFonts w:ascii="Cambria" w:hAnsi="Cambria"/>
          <w:color w:val="FF0000"/>
        </w:rPr>
      </w:pPr>
      <w:r w:rsidRPr="00AD6A41">
        <w:rPr>
          <w:rFonts w:ascii="Cambria" w:hAnsi="Cambria"/>
          <w:color w:val="FF0000"/>
        </w:rPr>
        <w:t>Opracowanie projektu wykonawczego i powykonawczego w zakresie montowanych punktów kamerowych – do instalowanych kamer należy</w:t>
      </w:r>
      <w:r w:rsidRPr="00AD6A41">
        <w:rPr>
          <w:rFonts w:ascii="Cambria" w:hAnsi="Cambria"/>
          <w:color w:val="FF0000"/>
          <w:spacing w:val="1"/>
        </w:rPr>
        <w:t xml:space="preserve"> </w:t>
      </w:r>
      <w:r w:rsidRPr="00AD6A41">
        <w:rPr>
          <w:rFonts w:ascii="Cambria" w:hAnsi="Cambria"/>
          <w:color w:val="FF0000"/>
        </w:rPr>
        <w:t>opracować</w:t>
      </w:r>
      <w:r w:rsidRPr="00AD6A41">
        <w:rPr>
          <w:rFonts w:ascii="Cambria" w:hAnsi="Cambria"/>
          <w:color w:val="FF0000"/>
          <w:spacing w:val="-4"/>
        </w:rPr>
        <w:t xml:space="preserve"> </w:t>
      </w:r>
      <w:r w:rsidRPr="00AD6A41">
        <w:rPr>
          <w:rFonts w:ascii="Cambria" w:hAnsi="Cambria"/>
          <w:color w:val="FF0000"/>
        </w:rPr>
        <w:t>projekt</w:t>
      </w:r>
      <w:r w:rsidRPr="00AD6A41">
        <w:rPr>
          <w:rFonts w:ascii="Cambria" w:hAnsi="Cambria"/>
          <w:color w:val="FF0000"/>
          <w:spacing w:val="-2"/>
        </w:rPr>
        <w:t xml:space="preserve"> </w:t>
      </w:r>
      <w:r w:rsidRPr="00AD6A41">
        <w:rPr>
          <w:rFonts w:ascii="Cambria" w:hAnsi="Cambria"/>
          <w:color w:val="FF0000"/>
        </w:rPr>
        <w:t>wykonawczy</w:t>
      </w:r>
      <w:r w:rsidRPr="00AD6A41">
        <w:rPr>
          <w:rFonts w:ascii="Cambria" w:hAnsi="Cambria"/>
          <w:color w:val="FF0000"/>
          <w:spacing w:val="1"/>
        </w:rPr>
        <w:t xml:space="preserve"> </w:t>
      </w:r>
      <w:r w:rsidRPr="00AD6A41">
        <w:rPr>
          <w:rFonts w:ascii="Cambria" w:hAnsi="Cambria"/>
          <w:color w:val="FF0000"/>
        </w:rPr>
        <w:t>i</w:t>
      </w:r>
      <w:r w:rsidRPr="00AD6A41">
        <w:rPr>
          <w:rFonts w:ascii="Cambria" w:hAnsi="Cambria"/>
          <w:color w:val="FF0000"/>
          <w:spacing w:val="-3"/>
        </w:rPr>
        <w:t xml:space="preserve"> </w:t>
      </w:r>
      <w:r w:rsidRPr="00AD6A41">
        <w:rPr>
          <w:rFonts w:ascii="Cambria" w:hAnsi="Cambria"/>
          <w:color w:val="FF0000"/>
        </w:rPr>
        <w:t>dokumentację</w:t>
      </w:r>
      <w:r w:rsidRPr="00AD6A41">
        <w:rPr>
          <w:rFonts w:ascii="Cambria" w:hAnsi="Cambria"/>
          <w:color w:val="FF0000"/>
          <w:spacing w:val="2"/>
        </w:rPr>
        <w:t xml:space="preserve"> </w:t>
      </w:r>
      <w:r w:rsidRPr="00AD6A41">
        <w:rPr>
          <w:rFonts w:ascii="Cambria" w:hAnsi="Cambria"/>
          <w:color w:val="FF0000"/>
        </w:rPr>
        <w:t>powykonawczą.</w:t>
      </w:r>
    </w:p>
    <w:p w:rsidR="00AD6A41" w:rsidRDefault="00AD6A41" w:rsidP="00AD6A41">
      <w:pPr>
        <w:rPr>
          <w:rFonts w:ascii="Cambria" w:hAnsi="Cambria"/>
          <w:sz w:val="20"/>
          <w:szCs w:val="20"/>
        </w:rPr>
      </w:pPr>
    </w:p>
    <w:p w:rsidR="00AD6A41" w:rsidRDefault="00AD6A41" w:rsidP="009D03AA">
      <w:pPr>
        <w:pStyle w:val="Nagwek1"/>
        <w:numPr>
          <w:ilvl w:val="0"/>
          <w:numId w:val="19"/>
        </w:numPr>
        <w:ind w:left="709" w:hanging="283"/>
      </w:pPr>
      <w:r>
        <w:t>Szczegółowy</w:t>
      </w:r>
      <w:r>
        <w:rPr>
          <w:spacing w:val="-2"/>
        </w:rPr>
        <w:t xml:space="preserve"> </w:t>
      </w:r>
      <w:r>
        <w:t>zakres</w:t>
      </w:r>
      <w:r>
        <w:rPr>
          <w:spacing w:val="-1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funkcjonalności</w:t>
      </w:r>
      <w:r>
        <w:rPr>
          <w:spacing w:val="-5"/>
        </w:rPr>
        <w:t xml:space="preserve"> </w:t>
      </w:r>
      <w:r>
        <w:t>do zrealizowania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zadania</w:t>
      </w:r>
    </w:p>
    <w:p w:rsidR="00AD6A41" w:rsidRDefault="00AD6A41" w:rsidP="00AD6A41">
      <w:pPr>
        <w:pStyle w:val="Tekstpodstawowy"/>
        <w:spacing w:before="2"/>
        <w:ind w:left="0" w:firstLine="0"/>
        <w:rPr>
          <w:b/>
        </w:rPr>
      </w:pPr>
    </w:p>
    <w:p w:rsidR="00AD6A41" w:rsidRDefault="00AD6A41" w:rsidP="009D03AA">
      <w:pPr>
        <w:pStyle w:val="Tekstpodstawowy"/>
        <w:spacing w:line="271" w:lineRule="auto"/>
        <w:ind w:left="709" w:right="115" w:firstLine="0"/>
        <w:jc w:val="both"/>
      </w:pPr>
      <w:r>
        <w:t>W ramach rozbudowy posiadanej bazy punktów kamerowych planuje się dostawę oraz montaż i uruchomienie 10 punktów</w:t>
      </w:r>
      <w:r>
        <w:rPr>
          <w:spacing w:val="1"/>
        </w:rPr>
        <w:t xml:space="preserve"> </w:t>
      </w:r>
      <w:r>
        <w:t>kamerowych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wskazanych</w:t>
      </w:r>
      <w:r>
        <w:rPr>
          <w:spacing w:val="-3"/>
        </w:rPr>
        <w:t xml:space="preserve"> </w:t>
      </w:r>
      <w:r>
        <w:t>w pkt.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lokalizacjach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charakterystyce.</w:t>
      </w:r>
    </w:p>
    <w:p w:rsidR="00AD6A41" w:rsidRDefault="00AD6A41" w:rsidP="009D03AA">
      <w:pPr>
        <w:pStyle w:val="Tekstpodstawowy"/>
        <w:spacing w:before="6"/>
        <w:ind w:left="709" w:firstLine="0"/>
        <w:rPr>
          <w:sz w:val="17"/>
        </w:rPr>
      </w:pPr>
    </w:p>
    <w:p w:rsidR="00AD6A41" w:rsidRDefault="00AD6A41" w:rsidP="009D03AA">
      <w:pPr>
        <w:pStyle w:val="Tekstpodstawowy"/>
        <w:spacing w:line="271" w:lineRule="auto"/>
        <w:ind w:left="709" w:right="117" w:firstLine="0"/>
        <w:jc w:val="both"/>
      </w:pPr>
      <w:r>
        <w:t>Wszystkie punkty kamerowe należy zainstalować na wskazanych przez Zamawiającego słupach oświetleniowych do których</w:t>
      </w:r>
      <w:r>
        <w:rPr>
          <w:spacing w:val="1"/>
        </w:rPr>
        <w:t xml:space="preserve"> </w:t>
      </w:r>
      <w:r>
        <w:t>doprowadzone</w:t>
      </w:r>
      <w:r>
        <w:rPr>
          <w:spacing w:val="1"/>
        </w:rPr>
        <w:t xml:space="preserve"> </w:t>
      </w:r>
      <w:r>
        <w:t>jest zasilanie na</w:t>
      </w:r>
      <w:r>
        <w:rPr>
          <w:spacing w:val="1"/>
        </w:rPr>
        <w:t xml:space="preserve"> </w:t>
      </w:r>
      <w:r>
        <w:t>potrzeby kamer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sieciowych. 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opracowanego projektu</w:t>
      </w:r>
      <w:r>
        <w:rPr>
          <w:spacing w:val="1"/>
        </w:rPr>
        <w:t xml:space="preserve"> </w:t>
      </w:r>
      <w:r>
        <w:rPr>
          <w:spacing w:val="-1"/>
        </w:rPr>
        <w:t>wykonawczego</w:t>
      </w:r>
      <w:r>
        <w:rPr>
          <w:spacing w:val="-8"/>
        </w:rPr>
        <w:t xml:space="preserve"> </w:t>
      </w:r>
      <w:r>
        <w:rPr>
          <w:spacing w:val="-1"/>
        </w:rPr>
        <w:t>należy</w:t>
      </w:r>
      <w:r>
        <w:rPr>
          <w:spacing w:val="-8"/>
        </w:rPr>
        <w:t xml:space="preserve"> </w:t>
      </w:r>
      <w:r>
        <w:rPr>
          <w:spacing w:val="-1"/>
        </w:rPr>
        <w:t>zamontować</w:t>
      </w:r>
      <w:r>
        <w:rPr>
          <w:spacing w:val="-13"/>
        </w:rPr>
        <w:t xml:space="preserve"> </w:t>
      </w:r>
      <w:r>
        <w:rPr>
          <w:spacing w:val="-1"/>
        </w:rPr>
        <w:t>niezbędne</w:t>
      </w:r>
      <w:r>
        <w:rPr>
          <w:spacing w:val="-7"/>
        </w:rPr>
        <w:t xml:space="preserve"> </w:t>
      </w:r>
      <w:r>
        <w:rPr>
          <w:spacing w:val="-1"/>
        </w:rPr>
        <w:t>skrzynki</w:t>
      </w:r>
      <w:r>
        <w:rPr>
          <w:spacing w:val="-8"/>
        </w:rPr>
        <w:t xml:space="preserve"> </w:t>
      </w:r>
      <w:r>
        <w:rPr>
          <w:spacing w:val="-1"/>
        </w:rPr>
        <w:t>zewnętrzne</w:t>
      </w:r>
      <w:r>
        <w:rPr>
          <w:spacing w:val="-7"/>
        </w:rPr>
        <w:t xml:space="preserve"> </w:t>
      </w:r>
      <w:r>
        <w:rPr>
          <w:spacing w:val="-1"/>
        </w:rPr>
        <w:t>we</w:t>
      </w:r>
      <w:r>
        <w:rPr>
          <w:spacing w:val="-12"/>
        </w:rPr>
        <w:t xml:space="preserve"> </w:t>
      </w:r>
      <w:r>
        <w:rPr>
          <w:spacing w:val="-1"/>
        </w:rPr>
        <w:t>wskazanych</w:t>
      </w:r>
      <w:r>
        <w:rPr>
          <w:spacing w:val="-12"/>
        </w:rPr>
        <w:t xml:space="preserve"> </w:t>
      </w:r>
      <w:r>
        <w:t>lokalizacjach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umieścić</w:t>
      </w:r>
      <w:r>
        <w:rPr>
          <w:spacing w:val="-7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nich</w:t>
      </w:r>
      <w:r>
        <w:rPr>
          <w:spacing w:val="-8"/>
        </w:rPr>
        <w:t xml:space="preserve"> </w:t>
      </w:r>
      <w:r>
        <w:t>niezbędną</w:t>
      </w:r>
      <w:r>
        <w:rPr>
          <w:spacing w:val="1"/>
        </w:rPr>
        <w:t xml:space="preserve"> </w:t>
      </w:r>
      <w:r>
        <w:t>infrastrukturę</w:t>
      </w:r>
      <w:r>
        <w:rPr>
          <w:spacing w:val="1"/>
        </w:rPr>
        <w:t xml:space="preserve"> </w:t>
      </w:r>
      <w:r>
        <w:t xml:space="preserve">- </w:t>
      </w:r>
      <w:proofErr w:type="spellStart"/>
      <w:r>
        <w:t>switche</w:t>
      </w:r>
      <w:proofErr w:type="spellEnd"/>
      <w:r>
        <w:t xml:space="preserve"> przemysłowe do pracy w ujemnych temperaturach, zasilacze oraz inne urządzenia niezbędne z</w:t>
      </w:r>
      <w:r>
        <w:rPr>
          <w:spacing w:val="1"/>
        </w:rPr>
        <w:t xml:space="preserve"> </w:t>
      </w:r>
      <w:r>
        <w:t>perspektywy</w:t>
      </w:r>
      <w:r>
        <w:rPr>
          <w:spacing w:val="-7"/>
        </w:rPr>
        <w:t xml:space="preserve"> </w:t>
      </w:r>
      <w:r>
        <w:t>działania</w:t>
      </w:r>
      <w:r>
        <w:rPr>
          <w:spacing w:val="-6"/>
        </w:rPr>
        <w:t xml:space="preserve"> </w:t>
      </w:r>
      <w:r>
        <w:t>systemu.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każdej</w:t>
      </w:r>
      <w:r>
        <w:rPr>
          <w:spacing w:val="-10"/>
        </w:rPr>
        <w:t xml:space="preserve"> </w:t>
      </w:r>
      <w:r>
        <w:t>lokalizacji</w:t>
      </w:r>
      <w:r>
        <w:rPr>
          <w:spacing w:val="-7"/>
        </w:rPr>
        <w:t xml:space="preserve"> </w:t>
      </w:r>
      <w:r>
        <w:t>doprowadzono</w:t>
      </w:r>
      <w:r>
        <w:rPr>
          <w:spacing w:val="-5"/>
        </w:rPr>
        <w:t xml:space="preserve"> </w:t>
      </w:r>
      <w:r>
        <w:t>światłowód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zlokalizowany</w:t>
      </w:r>
      <w:r>
        <w:rPr>
          <w:spacing w:val="-7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dalej</w:t>
      </w:r>
      <w:r>
        <w:rPr>
          <w:spacing w:val="-6"/>
        </w:rPr>
        <w:t xml:space="preserve"> </w:t>
      </w:r>
      <w:r>
        <w:t>niż</w:t>
      </w:r>
      <w:r>
        <w:rPr>
          <w:spacing w:val="-1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słupy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docelowej</w:t>
      </w:r>
      <w:r>
        <w:rPr>
          <w:spacing w:val="2"/>
        </w:rPr>
        <w:t xml:space="preserve"> </w:t>
      </w:r>
      <w:r>
        <w:t>lokalizacji.</w:t>
      </w:r>
      <w:r>
        <w:rPr>
          <w:spacing w:val="-3"/>
        </w:rPr>
        <w:t xml:space="preserve"> </w:t>
      </w:r>
      <w:r>
        <w:t>Istniejący</w:t>
      </w:r>
      <w:r>
        <w:rPr>
          <w:spacing w:val="-3"/>
        </w:rPr>
        <w:t xml:space="preserve"> </w:t>
      </w:r>
      <w:r>
        <w:t>światłowód</w:t>
      </w:r>
      <w:r>
        <w:rPr>
          <w:spacing w:val="2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podwieszony.</w:t>
      </w:r>
    </w:p>
    <w:p w:rsidR="00AD6A41" w:rsidRDefault="00AD6A41" w:rsidP="009D03AA">
      <w:pPr>
        <w:pStyle w:val="Tekstpodstawowy"/>
        <w:spacing w:before="9"/>
        <w:ind w:left="709" w:firstLine="0"/>
        <w:rPr>
          <w:sz w:val="17"/>
        </w:rPr>
      </w:pPr>
    </w:p>
    <w:p w:rsidR="00AD6A41" w:rsidRDefault="00AD6A41" w:rsidP="009D03AA">
      <w:pPr>
        <w:pStyle w:val="Tekstpodstawowy"/>
        <w:spacing w:line="278" w:lineRule="auto"/>
        <w:ind w:left="709" w:right="121" w:firstLine="0"/>
        <w:jc w:val="both"/>
      </w:pPr>
      <w:r>
        <w:t>Zamawiający</w:t>
      </w:r>
      <w:r>
        <w:rPr>
          <w:spacing w:val="-9"/>
        </w:rPr>
        <w:t xml:space="preserve"> </w:t>
      </w:r>
      <w:r>
        <w:t>zastrzega</w:t>
      </w:r>
      <w:r>
        <w:rPr>
          <w:spacing w:val="-7"/>
        </w:rPr>
        <w:t xml:space="preserve"> </w:t>
      </w:r>
      <w:r>
        <w:t>sobie</w:t>
      </w:r>
      <w:r>
        <w:rPr>
          <w:spacing w:val="-7"/>
        </w:rPr>
        <w:t xml:space="preserve"> </w:t>
      </w:r>
      <w:r>
        <w:t>prawo</w:t>
      </w:r>
      <w:r>
        <w:rPr>
          <w:spacing w:val="-7"/>
        </w:rPr>
        <w:t xml:space="preserve"> </w:t>
      </w:r>
      <w:r>
        <w:t>modyfikacji</w:t>
      </w:r>
      <w:r>
        <w:rPr>
          <w:spacing w:val="-8"/>
        </w:rPr>
        <w:t xml:space="preserve"> </w:t>
      </w:r>
      <w:r>
        <w:t>ilości</w:t>
      </w:r>
      <w:r>
        <w:rPr>
          <w:spacing w:val="-8"/>
        </w:rPr>
        <w:t xml:space="preserve"> </w:t>
      </w:r>
      <w:r>
        <w:t>kamer</w:t>
      </w:r>
      <w:r>
        <w:rPr>
          <w:spacing w:val="-5"/>
        </w:rPr>
        <w:t xml:space="preserve"> </w:t>
      </w:r>
      <w:r>
        <w:t>zainstalowanych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danej</w:t>
      </w:r>
      <w:r>
        <w:rPr>
          <w:spacing w:val="-8"/>
        </w:rPr>
        <w:t xml:space="preserve"> </w:t>
      </w:r>
      <w:r>
        <w:t>lokalizacji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7"/>
        </w:rPr>
        <w:t xml:space="preserve"> </w:t>
      </w:r>
      <w:r>
        <w:t>określonych</w:t>
      </w:r>
      <w:r>
        <w:rPr>
          <w:spacing w:val="-8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niniejszym</w:t>
      </w:r>
      <w:r>
        <w:rPr>
          <w:spacing w:val="-4"/>
        </w:rPr>
        <w:t xml:space="preserve"> </w:t>
      </w:r>
      <w:r>
        <w:t>postępowaniu,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sytuacji</w:t>
      </w:r>
      <w:r>
        <w:rPr>
          <w:spacing w:val="-5"/>
        </w:rPr>
        <w:t xml:space="preserve"> </w:t>
      </w:r>
      <w:r>
        <w:t>potrzeby</w:t>
      </w:r>
      <w:r>
        <w:rPr>
          <w:spacing w:val="-4"/>
        </w:rPr>
        <w:t xml:space="preserve"> </w:t>
      </w:r>
      <w:r>
        <w:t>zwiększenia</w:t>
      </w:r>
      <w:r>
        <w:rPr>
          <w:spacing w:val="-4"/>
        </w:rPr>
        <w:t xml:space="preserve"> </w:t>
      </w:r>
      <w:r>
        <w:t>potrzeb</w:t>
      </w:r>
      <w:r>
        <w:rPr>
          <w:spacing w:val="-3"/>
        </w:rPr>
        <w:t xml:space="preserve"> </w:t>
      </w:r>
      <w:r>
        <w:t>rejestracji zdarzeń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danym</w:t>
      </w:r>
      <w:r>
        <w:rPr>
          <w:spacing w:val="1"/>
        </w:rPr>
        <w:t xml:space="preserve"> </w:t>
      </w:r>
      <w:r>
        <w:t>obszarze.</w:t>
      </w:r>
    </w:p>
    <w:p w:rsidR="00AD6A41" w:rsidRDefault="00AD6A41" w:rsidP="009D03AA">
      <w:pPr>
        <w:pStyle w:val="Tekstpodstawowy"/>
        <w:spacing w:before="194" w:line="271" w:lineRule="auto"/>
        <w:ind w:left="709" w:right="115" w:firstLine="0"/>
        <w:jc w:val="both"/>
      </w:pPr>
      <w:r>
        <w:t>Należy</w:t>
      </w:r>
      <w:r>
        <w:rPr>
          <w:spacing w:val="1"/>
        </w:rPr>
        <w:t xml:space="preserve"> </w:t>
      </w:r>
      <w:r>
        <w:t>stosować</w:t>
      </w:r>
      <w:r>
        <w:rPr>
          <w:spacing w:val="1"/>
        </w:rPr>
        <w:t xml:space="preserve"> </w:t>
      </w:r>
      <w:r>
        <w:t>szafy</w:t>
      </w:r>
      <w:r>
        <w:rPr>
          <w:spacing w:val="1"/>
        </w:rPr>
        <w:t xml:space="preserve"> </w:t>
      </w:r>
      <w:proofErr w:type="spellStart"/>
      <w:r>
        <w:t>nasłupowe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skrzynki</w:t>
      </w:r>
      <w:r>
        <w:rPr>
          <w:spacing w:val="1"/>
        </w:rPr>
        <w:t xml:space="preserve"> </w:t>
      </w:r>
      <w:r>
        <w:t>teletechniczne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blachy</w:t>
      </w:r>
      <w:r>
        <w:rPr>
          <w:spacing w:val="1"/>
        </w:rPr>
        <w:t xml:space="preserve"> </w:t>
      </w:r>
      <w:r>
        <w:t>stalowej</w:t>
      </w:r>
      <w:r>
        <w:rPr>
          <w:spacing w:val="1"/>
        </w:rPr>
        <w:t xml:space="preserve"> </w:t>
      </w:r>
      <w:r>
        <w:t>ocynkowanej,</w:t>
      </w:r>
      <w:r>
        <w:rPr>
          <w:spacing w:val="1"/>
        </w:rPr>
        <w:t xml:space="preserve"> </w:t>
      </w:r>
      <w:r>
        <w:t>malowane</w:t>
      </w:r>
      <w:r>
        <w:rPr>
          <w:spacing w:val="1"/>
        </w:rPr>
        <w:t xml:space="preserve"> </w:t>
      </w:r>
      <w:r>
        <w:t>proszkowo,</w:t>
      </w:r>
      <w:r>
        <w:rPr>
          <w:spacing w:val="1"/>
        </w:rPr>
        <w:t xml:space="preserve"> </w:t>
      </w:r>
      <w:r>
        <w:t>zapewniające trwałość przez okres min. 10 lat potwierdzoną certyfikatem producenta. Dla kamer stacjonarnych zasilanie</w:t>
      </w:r>
      <w:r>
        <w:rPr>
          <w:spacing w:val="1"/>
        </w:rPr>
        <w:t xml:space="preserve"> </w:t>
      </w:r>
      <w:r>
        <w:t xml:space="preserve">powinno umożliwiać pracę w pełnym zakresie temperaturowym. Kamery obrotowe </w:t>
      </w:r>
      <w:r>
        <w:lastRenderedPageBreak/>
        <w:t>zasilane z osobnego zasilacza lub POE</w:t>
      </w:r>
      <w:r>
        <w:rPr>
          <w:spacing w:val="1"/>
        </w:rPr>
        <w:t xml:space="preserve"> </w:t>
      </w:r>
      <w:r>
        <w:rPr>
          <w:spacing w:val="-1"/>
        </w:rPr>
        <w:t>umożliwiające</w:t>
      </w:r>
      <w:r>
        <w:rPr>
          <w:spacing w:val="-11"/>
        </w:rPr>
        <w:t xml:space="preserve"> </w:t>
      </w:r>
      <w:r>
        <w:rPr>
          <w:spacing w:val="-1"/>
        </w:rPr>
        <w:t>prace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pełnym</w:t>
      </w:r>
      <w:r>
        <w:rPr>
          <w:spacing w:val="-12"/>
        </w:rPr>
        <w:t xml:space="preserve"> </w:t>
      </w:r>
      <w:r>
        <w:t>zakresie</w:t>
      </w:r>
      <w:r>
        <w:rPr>
          <w:spacing w:val="-10"/>
        </w:rPr>
        <w:t xml:space="preserve"> </w:t>
      </w:r>
      <w:r>
        <w:t>temperaturowym.</w:t>
      </w:r>
      <w:r>
        <w:rPr>
          <w:spacing w:val="-5"/>
        </w:rPr>
        <w:t xml:space="preserve"> </w:t>
      </w:r>
      <w:r>
        <w:t>Zabezpieczenia</w:t>
      </w:r>
      <w:r>
        <w:rPr>
          <w:spacing w:val="-11"/>
        </w:rPr>
        <w:t xml:space="preserve"> </w:t>
      </w:r>
      <w:r>
        <w:t>przeciwprzepięciowe</w:t>
      </w:r>
      <w:r>
        <w:rPr>
          <w:spacing w:val="-10"/>
        </w:rPr>
        <w:t xml:space="preserve"> </w:t>
      </w:r>
      <w:r>
        <w:t>klasy</w:t>
      </w:r>
      <w:r>
        <w:rPr>
          <w:spacing w:val="-11"/>
        </w:rPr>
        <w:t xml:space="preserve"> </w:t>
      </w:r>
      <w:r>
        <w:t>B+C</w:t>
      </w:r>
      <w:r>
        <w:rPr>
          <w:spacing w:val="-8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lokalizować</w:t>
      </w:r>
      <w:r>
        <w:rPr>
          <w:spacing w:val="1"/>
        </w:rPr>
        <w:t xml:space="preserve"> </w:t>
      </w:r>
      <w:r>
        <w:t>wewnątrz skrzynek teletechnicznych w panelach zasilających. Wszystkie urządzenia muszą zostać poprawnie uziemione. W</w:t>
      </w:r>
      <w:r>
        <w:rPr>
          <w:spacing w:val="1"/>
        </w:rPr>
        <w:t xml:space="preserve"> </w:t>
      </w:r>
      <w:r>
        <w:t>przypadku braku uziemień na konstrukcjach wsporczych (słupach) wykonać własne sondą stalową i potwierdzić skuteczność</w:t>
      </w:r>
      <w:r>
        <w:rPr>
          <w:spacing w:val="-43"/>
        </w:rPr>
        <w:t xml:space="preserve"> </w:t>
      </w:r>
      <w:r>
        <w:t>pomiarem.</w:t>
      </w:r>
    </w:p>
    <w:p w:rsidR="00AD6A41" w:rsidRDefault="00AD6A41" w:rsidP="00AD6A41">
      <w:pPr>
        <w:pStyle w:val="Tekstpodstawowy"/>
        <w:spacing w:before="9"/>
        <w:ind w:left="0" w:firstLine="0"/>
        <w:rPr>
          <w:sz w:val="17"/>
        </w:rPr>
      </w:pPr>
    </w:p>
    <w:p w:rsidR="00AD6A41" w:rsidRDefault="00AD6A41" w:rsidP="009D03AA">
      <w:pPr>
        <w:pStyle w:val="Tekstpodstawowy"/>
        <w:spacing w:before="1"/>
        <w:ind w:left="709" w:firstLine="0"/>
      </w:pPr>
      <w:r>
        <w:t>Materiały</w:t>
      </w:r>
      <w:r>
        <w:rPr>
          <w:spacing w:val="9"/>
        </w:rPr>
        <w:t xml:space="preserve"> </w:t>
      </w:r>
      <w:r>
        <w:t>użyte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budowy</w:t>
      </w:r>
      <w:r>
        <w:rPr>
          <w:spacing w:val="9"/>
        </w:rPr>
        <w:t xml:space="preserve"> </w:t>
      </w:r>
      <w:r>
        <w:t>powinny</w:t>
      </w:r>
      <w:r>
        <w:rPr>
          <w:spacing w:val="9"/>
        </w:rPr>
        <w:t xml:space="preserve"> </w:t>
      </w:r>
      <w:r>
        <w:t>spełniać</w:t>
      </w:r>
      <w:r>
        <w:rPr>
          <w:spacing w:val="9"/>
        </w:rPr>
        <w:t xml:space="preserve"> </w:t>
      </w:r>
      <w:r>
        <w:t>warunki</w:t>
      </w:r>
      <w:r>
        <w:rPr>
          <w:spacing w:val="9"/>
        </w:rPr>
        <w:t xml:space="preserve"> </w:t>
      </w:r>
      <w:r>
        <w:t>określone</w:t>
      </w:r>
      <w:r>
        <w:rPr>
          <w:spacing w:val="9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odpowiednich</w:t>
      </w:r>
      <w:r>
        <w:rPr>
          <w:spacing w:val="9"/>
        </w:rPr>
        <w:t xml:space="preserve"> </w:t>
      </w:r>
      <w:r>
        <w:t>normach</w:t>
      </w:r>
      <w:r>
        <w:rPr>
          <w:spacing w:val="9"/>
        </w:rPr>
        <w:t xml:space="preserve"> </w:t>
      </w:r>
      <w:r>
        <w:t>przedmiotowych,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przypadku</w:t>
      </w:r>
    </w:p>
    <w:p w:rsidR="00AD6A41" w:rsidRDefault="00AD6A41" w:rsidP="009D03AA">
      <w:pPr>
        <w:pStyle w:val="Tekstpodstawowy"/>
        <w:spacing w:before="30"/>
        <w:ind w:left="709" w:firstLine="0"/>
      </w:pPr>
      <w:r>
        <w:t>braku</w:t>
      </w:r>
      <w:r>
        <w:rPr>
          <w:spacing w:val="-6"/>
        </w:rPr>
        <w:t xml:space="preserve"> </w:t>
      </w:r>
      <w:r>
        <w:t>normy</w:t>
      </w:r>
      <w:r>
        <w:rPr>
          <w:spacing w:val="-3"/>
        </w:rPr>
        <w:t xml:space="preserve"> </w:t>
      </w:r>
      <w:r>
        <w:t>powinny</w:t>
      </w:r>
      <w:r>
        <w:rPr>
          <w:spacing w:val="-7"/>
        </w:rPr>
        <w:t xml:space="preserve"> </w:t>
      </w:r>
      <w:r>
        <w:t>odpowiadać</w:t>
      </w:r>
      <w:r>
        <w:rPr>
          <w:spacing w:val="-7"/>
        </w:rPr>
        <w:t xml:space="preserve"> </w:t>
      </w:r>
      <w:r>
        <w:t>warunkom</w:t>
      </w:r>
      <w:r>
        <w:rPr>
          <w:spacing w:val="-2"/>
        </w:rPr>
        <w:t xml:space="preserve"> </w:t>
      </w:r>
      <w:r>
        <w:t>technicznym</w:t>
      </w:r>
      <w:r>
        <w:rPr>
          <w:spacing w:val="-7"/>
        </w:rPr>
        <w:t xml:space="preserve"> </w:t>
      </w:r>
      <w:r>
        <w:t>wytwórni</w:t>
      </w:r>
      <w:r>
        <w:rPr>
          <w:spacing w:val="-2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innym</w:t>
      </w:r>
      <w:r>
        <w:rPr>
          <w:spacing w:val="-7"/>
        </w:rPr>
        <w:t xml:space="preserve"> </w:t>
      </w:r>
      <w:r>
        <w:t>umownym</w:t>
      </w:r>
      <w:r>
        <w:rPr>
          <w:spacing w:val="-2"/>
        </w:rPr>
        <w:t xml:space="preserve"> </w:t>
      </w:r>
      <w:r>
        <w:t>warunkom.</w:t>
      </w:r>
    </w:p>
    <w:p w:rsidR="00AD6A41" w:rsidRDefault="00AD6A41" w:rsidP="009D03AA">
      <w:pPr>
        <w:pStyle w:val="Tekstpodstawowy"/>
        <w:spacing w:before="1"/>
        <w:ind w:left="709" w:firstLine="0"/>
      </w:pPr>
    </w:p>
    <w:p w:rsidR="00AD6A41" w:rsidRDefault="00AD6A41" w:rsidP="009D03AA">
      <w:pPr>
        <w:pStyle w:val="Tekstpodstawowy"/>
        <w:spacing w:line="273" w:lineRule="auto"/>
        <w:ind w:left="709" w:right="126" w:firstLine="0"/>
        <w:jc w:val="both"/>
      </w:pPr>
      <w:r>
        <w:t>W czasie instalacji elementów na istniejących słupach weryfikować wysokość zawieszenia urządzeń z przedstawicielami</w:t>
      </w:r>
      <w:r>
        <w:rPr>
          <w:spacing w:val="1"/>
        </w:rPr>
        <w:t xml:space="preserve"> </w:t>
      </w:r>
      <w:r>
        <w:t>Zamawiającego.</w:t>
      </w:r>
      <w:r>
        <w:rPr>
          <w:spacing w:val="-11"/>
        </w:rPr>
        <w:t xml:space="preserve"> </w:t>
      </w:r>
      <w:r>
        <w:t>Należy</w:t>
      </w:r>
      <w:r>
        <w:rPr>
          <w:spacing w:val="-8"/>
        </w:rPr>
        <w:t xml:space="preserve"> </w:t>
      </w:r>
      <w:r>
        <w:t>zwrócić</w:t>
      </w:r>
      <w:r>
        <w:rPr>
          <w:spacing w:val="-7"/>
        </w:rPr>
        <w:t xml:space="preserve"> </w:t>
      </w:r>
      <w:r>
        <w:t>uwagę</w:t>
      </w:r>
      <w:r>
        <w:rPr>
          <w:spacing w:val="-7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właściwe</w:t>
      </w:r>
      <w:r>
        <w:rPr>
          <w:spacing w:val="-11"/>
        </w:rPr>
        <w:t xml:space="preserve"> </w:t>
      </w:r>
      <w:r>
        <w:t>wykonanie</w:t>
      </w:r>
      <w:r>
        <w:rPr>
          <w:spacing w:val="-7"/>
        </w:rPr>
        <w:t xml:space="preserve"> </w:t>
      </w:r>
      <w:r>
        <w:t>instalacji</w:t>
      </w:r>
      <w:r>
        <w:rPr>
          <w:spacing w:val="-7"/>
        </w:rPr>
        <w:t xml:space="preserve"> </w:t>
      </w:r>
      <w:r>
        <w:t>kablowych</w:t>
      </w:r>
      <w:r>
        <w:rPr>
          <w:spacing w:val="-7"/>
        </w:rPr>
        <w:t xml:space="preserve"> </w:t>
      </w:r>
      <w:r>
        <w:t>pod</w:t>
      </w:r>
      <w:r>
        <w:rPr>
          <w:spacing w:val="-11"/>
        </w:rPr>
        <w:t xml:space="preserve"> </w:t>
      </w:r>
      <w:r>
        <w:t>kątem</w:t>
      </w:r>
      <w:r>
        <w:rPr>
          <w:spacing w:val="-8"/>
        </w:rPr>
        <w:t xml:space="preserve"> </w:t>
      </w:r>
      <w:r>
        <w:t>prowadzenia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konstrukcji</w:t>
      </w:r>
      <w:r>
        <w:rPr>
          <w:spacing w:val="1"/>
        </w:rPr>
        <w:t xml:space="preserve"> </w:t>
      </w:r>
      <w:r>
        <w:t>słupa,</w:t>
      </w:r>
      <w:r>
        <w:rPr>
          <w:spacing w:val="-3"/>
        </w:rPr>
        <w:t xml:space="preserve"> </w:t>
      </w:r>
      <w:r>
        <w:t>izolacji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zabezpieczenia</w:t>
      </w:r>
      <w:r>
        <w:rPr>
          <w:spacing w:val="-3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przypadkowym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umyślnym</w:t>
      </w:r>
      <w:r>
        <w:rPr>
          <w:spacing w:val="2"/>
        </w:rPr>
        <w:t xml:space="preserve"> </w:t>
      </w:r>
      <w:r>
        <w:t>zniszczeniem.</w:t>
      </w:r>
    </w:p>
    <w:p w:rsidR="00AD6A41" w:rsidRDefault="00AD6A41" w:rsidP="00AD6A41">
      <w:pPr>
        <w:pStyle w:val="Tekstpodstawowy"/>
        <w:ind w:left="0" w:firstLine="0"/>
        <w:rPr>
          <w:b/>
          <w:sz w:val="22"/>
        </w:rPr>
      </w:pPr>
    </w:p>
    <w:p w:rsidR="00AD6A41" w:rsidRPr="009D03AA" w:rsidRDefault="00AD6A41" w:rsidP="009D03AA">
      <w:pPr>
        <w:tabs>
          <w:tab w:val="left" w:pos="709"/>
        </w:tabs>
        <w:spacing w:before="146"/>
        <w:ind w:left="709"/>
        <w:rPr>
          <w:b/>
          <w:sz w:val="20"/>
        </w:rPr>
      </w:pPr>
      <w:r w:rsidRPr="009D03AA">
        <w:rPr>
          <w:b/>
          <w:sz w:val="20"/>
        </w:rPr>
        <w:t>Uwagi</w:t>
      </w:r>
      <w:r w:rsidRPr="009D03AA">
        <w:rPr>
          <w:b/>
          <w:spacing w:val="-3"/>
          <w:sz w:val="20"/>
        </w:rPr>
        <w:t xml:space="preserve"> </w:t>
      </w:r>
      <w:r w:rsidRPr="009D03AA">
        <w:rPr>
          <w:b/>
          <w:sz w:val="20"/>
        </w:rPr>
        <w:t>końcowe</w:t>
      </w:r>
    </w:p>
    <w:p w:rsidR="00AD6A41" w:rsidRDefault="00AD6A41" w:rsidP="009D03AA">
      <w:pPr>
        <w:pStyle w:val="Akapitzlist"/>
        <w:numPr>
          <w:ilvl w:val="0"/>
          <w:numId w:val="17"/>
        </w:numPr>
        <w:tabs>
          <w:tab w:val="left" w:pos="1134"/>
        </w:tabs>
        <w:spacing w:before="1" w:line="268" w:lineRule="auto"/>
        <w:ind w:left="1134" w:right="123"/>
        <w:jc w:val="both"/>
        <w:rPr>
          <w:sz w:val="20"/>
        </w:rPr>
      </w:pPr>
      <w:r>
        <w:rPr>
          <w:sz w:val="20"/>
        </w:rPr>
        <w:t>Roboty budowlane związane z wykonaniem przedsięwzięcia prowadzić zgodnie z obowiązującymi przepisami</w:t>
      </w:r>
      <w:r>
        <w:rPr>
          <w:spacing w:val="1"/>
          <w:sz w:val="20"/>
        </w:rPr>
        <w:t xml:space="preserve"> </w:t>
      </w:r>
      <w:r>
        <w:rPr>
          <w:sz w:val="20"/>
        </w:rPr>
        <w:t>prawa,</w:t>
      </w:r>
      <w:r>
        <w:rPr>
          <w:spacing w:val="-3"/>
          <w:sz w:val="20"/>
        </w:rPr>
        <w:t xml:space="preserve"> </w:t>
      </w:r>
      <w:r>
        <w:rPr>
          <w:sz w:val="20"/>
        </w:rPr>
        <w:t>wiedzą</w:t>
      </w:r>
      <w:r>
        <w:rPr>
          <w:spacing w:val="-2"/>
          <w:sz w:val="20"/>
        </w:rPr>
        <w:t xml:space="preserve"> </w:t>
      </w:r>
      <w:r>
        <w:rPr>
          <w:sz w:val="20"/>
        </w:rPr>
        <w:t>techniczną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>normami</w:t>
      </w:r>
      <w:r>
        <w:rPr>
          <w:spacing w:val="-3"/>
          <w:sz w:val="20"/>
        </w:rPr>
        <w:t xml:space="preserve"> </w:t>
      </w:r>
      <w:r>
        <w:rPr>
          <w:sz w:val="20"/>
        </w:rPr>
        <w:t>PN,</w:t>
      </w:r>
      <w:r>
        <w:rPr>
          <w:spacing w:val="-2"/>
          <w:sz w:val="20"/>
        </w:rPr>
        <w:t xml:space="preserve"> </w:t>
      </w:r>
      <w:r>
        <w:rPr>
          <w:sz w:val="20"/>
        </w:rPr>
        <w:t>ZN,</w:t>
      </w:r>
      <w:r>
        <w:rPr>
          <w:spacing w:val="-2"/>
          <w:sz w:val="20"/>
        </w:rPr>
        <w:t xml:space="preserve"> </w:t>
      </w:r>
      <w:r>
        <w:rPr>
          <w:sz w:val="20"/>
        </w:rPr>
        <w:t>BN.</w:t>
      </w:r>
    </w:p>
    <w:p w:rsidR="00AD6A41" w:rsidRDefault="00AD6A41" w:rsidP="009D03AA">
      <w:pPr>
        <w:pStyle w:val="Akapitzlist"/>
        <w:numPr>
          <w:ilvl w:val="0"/>
          <w:numId w:val="17"/>
        </w:numPr>
        <w:tabs>
          <w:tab w:val="left" w:pos="1134"/>
        </w:tabs>
        <w:spacing w:before="8"/>
        <w:ind w:left="1134" w:hanging="361"/>
        <w:jc w:val="both"/>
        <w:rPr>
          <w:sz w:val="20"/>
        </w:rPr>
      </w:pPr>
      <w:r>
        <w:rPr>
          <w:sz w:val="20"/>
        </w:rPr>
        <w:t>Należy</w:t>
      </w:r>
      <w:r>
        <w:rPr>
          <w:spacing w:val="-4"/>
          <w:sz w:val="20"/>
        </w:rPr>
        <w:t xml:space="preserve"> </w:t>
      </w:r>
      <w:r>
        <w:rPr>
          <w:sz w:val="20"/>
        </w:rPr>
        <w:t>bezwzględnie</w:t>
      </w:r>
      <w:r>
        <w:rPr>
          <w:spacing w:val="-7"/>
          <w:sz w:val="20"/>
        </w:rPr>
        <w:t xml:space="preserve"> </w:t>
      </w:r>
      <w:r>
        <w:rPr>
          <w:sz w:val="20"/>
        </w:rPr>
        <w:t>przestrzegać</w:t>
      </w:r>
      <w:r>
        <w:rPr>
          <w:spacing w:val="-8"/>
          <w:sz w:val="20"/>
        </w:rPr>
        <w:t xml:space="preserve"> </w:t>
      </w:r>
      <w:r>
        <w:rPr>
          <w:sz w:val="20"/>
        </w:rPr>
        <w:t>przepisów</w:t>
      </w:r>
      <w:r>
        <w:rPr>
          <w:spacing w:val="-5"/>
          <w:sz w:val="20"/>
        </w:rPr>
        <w:t xml:space="preserve"> </w:t>
      </w:r>
      <w:r>
        <w:rPr>
          <w:sz w:val="20"/>
        </w:rPr>
        <w:t>BHP.</w:t>
      </w:r>
    </w:p>
    <w:p w:rsidR="00AD6A41" w:rsidRDefault="00AD6A41" w:rsidP="009D03AA">
      <w:pPr>
        <w:pStyle w:val="Akapitzlist"/>
        <w:numPr>
          <w:ilvl w:val="0"/>
          <w:numId w:val="17"/>
        </w:numPr>
        <w:tabs>
          <w:tab w:val="left" w:pos="1134"/>
        </w:tabs>
        <w:spacing w:before="30" w:line="268" w:lineRule="auto"/>
        <w:ind w:left="1134" w:right="126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parametrów</w:t>
      </w:r>
      <w:r>
        <w:rPr>
          <w:spacing w:val="1"/>
          <w:sz w:val="20"/>
        </w:rPr>
        <w:t xml:space="preserve"> </w:t>
      </w:r>
      <w:r>
        <w:rPr>
          <w:sz w:val="20"/>
        </w:rPr>
        <w:t>technicznych</w:t>
      </w:r>
      <w:r>
        <w:rPr>
          <w:spacing w:val="1"/>
          <w:sz w:val="20"/>
        </w:rPr>
        <w:t xml:space="preserve"> </w:t>
      </w:r>
      <w:r>
        <w:rPr>
          <w:sz w:val="20"/>
        </w:rPr>
        <w:t>dostarczony</w:t>
      </w:r>
      <w:r>
        <w:rPr>
          <w:spacing w:val="1"/>
          <w:sz w:val="20"/>
        </w:rPr>
        <w:t xml:space="preserve"> </w:t>
      </w:r>
      <w:r>
        <w:rPr>
          <w:sz w:val="20"/>
        </w:rPr>
        <w:t>sprzęt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wykonane</w:t>
      </w:r>
      <w:r>
        <w:rPr>
          <w:spacing w:val="1"/>
          <w:sz w:val="20"/>
        </w:rPr>
        <w:t xml:space="preserve"> </w:t>
      </w:r>
      <w:r>
        <w:rPr>
          <w:sz w:val="20"/>
        </w:rPr>
        <w:t>zadanie</w:t>
      </w:r>
      <w:r>
        <w:rPr>
          <w:spacing w:val="1"/>
          <w:sz w:val="20"/>
        </w:rPr>
        <w:t xml:space="preserve"> </w:t>
      </w:r>
      <w:r>
        <w:rPr>
          <w:sz w:val="20"/>
        </w:rPr>
        <w:t>powinny</w:t>
      </w:r>
      <w:r>
        <w:rPr>
          <w:spacing w:val="1"/>
          <w:sz w:val="20"/>
        </w:rPr>
        <w:t xml:space="preserve"> </w:t>
      </w:r>
      <w:r>
        <w:rPr>
          <w:sz w:val="20"/>
        </w:rPr>
        <w:t>być</w:t>
      </w:r>
      <w:r>
        <w:rPr>
          <w:spacing w:val="1"/>
          <w:sz w:val="20"/>
        </w:rPr>
        <w:t xml:space="preserve"> </w:t>
      </w:r>
      <w:r>
        <w:rPr>
          <w:sz w:val="20"/>
        </w:rPr>
        <w:t>zgodne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wymaganiami</w:t>
      </w:r>
      <w:r>
        <w:rPr>
          <w:spacing w:val="-4"/>
          <w:sz w:val="20"/>
        </w:rPr>
        <w:t xml:space="preserve"> </w:t>
      </w:r>
      <w:r>
        <w:rPr>
          <w:sz w:val="20"/>
        </w:rPr>
        <w:t>Polskich</w:t>
      </w:r>
      <w:r>
        <w:rPr>
          <w:spacing w:val="-3"/>
          <w:sz w:val="20"/>
        </w:rPr>
        <w:t xml:space="preserve"> </w:t>
      </w:r>
      <w:r>
        <w:rPr>
          <w:sz w:val="20"/>
        </w:rPr>
        <w:t>Norm</w:t>
      </w:r>
      <w:r>
        <w:rPr>
          <w:spacing w:val="-3"/>
          <w:sz w:val="20"/>
        </w:rPr>
        <w:t xml:space="preserve"> </w:t>
      </w:r>
      <w:r>
        <w:rPr>
          <w:sz w:val="20"/>
        </w:rPr>
        <w:t>obowiązujących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przedmiotowym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PN-EN 50132.</w:t>
      </w:r>
    </w:p>
    <w:p w:rsidR="00AD6A41" w:rsidRDefault="00AD6A41" w:rsidP="009D03AA">
      <w:pPr>
        <w:pStyle w:val="Akapitzlist"/>
        <w:numPr>
          <w:ilvl w:val="0"/>
          <w:numId w:val="17"/>
        </w:numPr>
        <w:tabs>
          <w:tab w:val="left" w:pos="1134"/>
        </w:tabs>
        <w:spacing w:before="4"/>
        <w:ind w:left="1134" w:hanging="361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-7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-6"/>
          <w:sz w:val="20"/>
        </w:rPr>
        <w:t xml:space="preserve"> </w:t>
      </w:r>
      <w:r>
        <w:rPr>
          <w:sz w:val="20"/>
        </w:rPr>
        <w:t>jest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odbycia</w:t>
      </w:r>
      <w:r>
        <w:rPr>
          <w:spacing w:val="-6"/>
          <w:sz w:val="20"/>
        </w:rPr>
        <w:t xml:space="preserve"> </w:t>
      </w:r>
      <w:r>
        <w:rPr>
          <w:sz w:val="20"/>
        </w:rPr>
        <w:t>wizji</w:t>
      </w:r>
      <w:r>
        <w:rPr>
          <w:spacing w:val="-7"/>
          <w:sz w:val="20"/>
        </w:rPr>
        <w:t xml:space="preserve"> </w:t>
      </w:r>
      <w:r>
        <w:rPr>
          <w:sz w:val="20"/>
        </w:rPr>
        <w:t>lokalnej</w:t>
      </w:r>
      <w:r>
        <w:rPr>
          <w:spacing w:val="-7"/>
          <w:sz w:val="20"/>
        </w:rPr>
        <w:t xml:space="preserve"> </w:t>
      </w:r>
      <w:r>
        <w:rPr>
          <w:sz w:val="20"/>
        </w:rPr>
        <w:t>wskazanych</w:t>
      </w:r>
      <w:r>
        <w:rPr>
          <w:spacing w:val="-6"/>
          <w:sz w:val="20"/>
        </w:rPr>
        <w:t xml:space="preserve"> </w:t>
      </w:r>
      <w:r>
        <w:rPr>
          <w:sz w:val="20"/>
        </w:rPr>
        <w:t>lokalizacji kamer.</w:t>
      </w:r>
    </w:p>
    <w:p w:rsidR="00AD6A41" w:rsidRDefault="00AD6A41" w:rsidP="009D03AA">
      <w:pPr>
        <w:pStyle w:val="Akapitzlist"/>
        <w:numPr>
          <w:ilvl w:val="0"/>
          <w:numId w:val="17"/>
        </w:numPr>
        <w:tabs>
          <w:tab w:val="left" w:pos="1134"/>
        </w:tabs>
        <w:spacing w:before="34" w:line="271" w:lineRule="auto"/>
        <w:ind w:left="1134" w:right="117"/>
        <w:jc w:val="both"/>
        <w:rPr>
          <w:sz w:val="20"/>
        </w:rPr>
      </w:pPr>
      <w:r>
        <w:rPr>
          <w:sz w:val="20"/>
        </w:rPr>
        <w:t>Wykonawca ponosi odpowiedzialność za zapewnienie zgodnoś</w:t>
      </w:r>
      <w:r w:rsidR="009D03AA">
        <w:rPr>
          <w:sz w:val="20"/>
        </w:rPr>
        <w:t>ci parametrów technicznych z SW</w:t>
      </w:r>
      <w:r>
        <w:rPr>
          <w:sz w:val="20"/>
        </w:rPr>
        <w:t>Z z parametrami</w:t>
      </w:r>
      <w:r>
        <w:rPr>
          <w:spacing w:val="1"/>
          <w:sz w:val="20"/>
        </w:rPr>
        <w:t xml:space="preserve"> </w:t>
      </w:r>
      <w:r>
        <w:rPr>
          <w:sz w:val="20"/>
        </w:rPr>
        <w:t>określonymi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producenta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kartach</w:t>
      </w:r>
      <w:r>
        <w:rPr>
          <w:spacing w:val="1"/>
          <w:sz w:val="20"/>
        </w:rPr>
        <w:t xml:space="preserve"> </w:t>
      </w:r>
      <w:r>
        <w:rPr>
          <w:sz w:val="20"/>
        </w:rPr>
        <w:t>katalogowych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wszystkich</w:t>
      </w:r>
      <w:r>
        <w:rPr>
          <w:spacing w:val="1"/>
          <w:sz w:val="20"/>
        </w:rPr>
        <w:t xml:space="preserve"> </w:t>
      </w:r>
      <w:r>
        <w:rPr>
          <w:sz w:val="20"/>
        </w:rPr>
        <w:t>urządzeń</w:t>
      </w:r>
      <w:r>
        <w:rPr>
          <w:spacing w:val="1"/>
          <w:sz w:val="20"/>
        </w:rPr>
        <w:t xml:space="preserve"> </w:t>
      </w:r>
      <w:r>
        <w:rPr>
          <w:sz w:val="20"/>
        </w:rPr>
        <w:t>dostarczonych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ramach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zamówienia.</w:t>
      </w:r>
    </w:p>
    <w:p w:rsidR="00AD6A41" w:rsidRDefault="00AD6A41" w:rsidP="009D03AA">
      <w:pPr>
        <w:pStyle w:val="Akapitzlist"/>
        <w:numPr>
          <w:ilvl w:val="0"/>
          <w:numId w:val="17"/>
        </w:numPr>
        <w:tabs>
          <w:tab w:val="left" w:pos="1134"/>
        </w:tabs>
        <w:spacing w:before="1"/>
        <w:ind w:left="1134" w:hanging="361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10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11"/>
          <w:sz w:val="20"/>
        </w:rPr>
        <w:t xml:space="preserve"> </w:t>
      </w:r>
      <w:r>
        <w:rPr>
          <w:sz w:val="20"/>
        </w:rPr>
        <w:t>jest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6"/>
          <w:sz w:val="20"/>
        </w:rPr>
        <w:t xml:space="preserve"> </w:t>
      </w:r>
      <w:r>
        <w:rPr>
          <w:sz w:val="20"/>
        </w:rPr>
        <w:t>zorganizowania</w:t>
      </w:r>
      <w:r>
        <w:rPr>
          <w:spacing w:val="10"/>
          <w:sz w:val="20"/>
        </w:rPr>
        <w:t xml:space="preserve"> </w:t>
      </w:r>
      <w:r>
        <w:rPr>
          <w:sz w:val="20"/>
        </w:rPr>
        <w:t>we</w:t>
      </w:r>
      <w:r>
        <w:rPr>
          <w:spacing w:val="11"/>
          <w:sz w:val="20"/>
        </w:rPr>
        <w:t xml:space="preserve"> </w:t>
      </w:r>
      <w:r>
        <w:rPr>
          <w:sz w:val="20"/>
        </w:rPr>
        <w:t>własnym</w:t>
      </w:r>
      <w:r>
        <w:rPr>
          <w:spacing w:val="11"/>
          <w:sz w:val="20"/>
        </w:rPr>
        <w:t xml:space="preserve"> </w:t>
      </w:r>
      <w:r>
        <w:rPr>
          <w:sz w:val="20"/>
        </w:rPr>
        <w:t>zakresie</w:t>
      </w:r>
      <w:r>
        <w:rPr>
          <w:spacing w:val="11"/>
          <w:sz w:val="20"/>
        </w:rPr>
        <w:t xml:space="preserve"> </w:t>
      </w:r>
      <w:r>
        <w:rPr>
          <w:sz w:val="20"/>
        </w:rPr>
        <w:t>odpowiedniego</w:t>
      </w:r>
      <w:r>
        <w:rPr>
          <w:spacing w:val="16"/>
          <w:sz w:val="20"/>
        </w:rPr>
        <w:t xml:space="preserve"> </w:t>
      </w:r>
      <w:r>
        <w:rPr>
          <w:sz w:val="20"/>
        </w:rPr>
        <w:t>sprzętu</w:t>
      </w:r>
      <w:r>
        <w:rPr>
          <w:spacing w:val="10"/>
          <w:sz w:val="20"/>
        </w:rPr>
        <w:t xml:space="preserve"> </w:t>
      </w:r>
      <w:r>
        <w:rPr>
          <w:sz w:val="20"/>
        </w:rPr>
        <w:t>umożliwiającego</w:t>
      </w:r>
    </w:p>
    <w:p w:rsidR="00AD6A41" w:rsidRDefault="00AD6A41" w:rsidP="009D03AA">
      <w:pPr>
        <w:pStyle w:val="Tekstpodstawowy"/>
        <w:tabs>
          <w:tab w:val="left" w:pos="1134"/>
        </w:tabs>
        <w:spacing w:before="33"/>
        <w:ind w:left="1134" w:firstLine="0"/>
        <w:jc w:val="both"/>
      </w:pPr>
      <w:r>
        <w:t>wykonanie</w:t>
      </w:r>
      <w:r>
        <w:rPr>
          <w:spacing w:val="-7"/>
        </w:rPr>
        <w:t xml:space="preserve"> </w:t>
      </w:r>
      <w:r>
        <w:t>zadania.</w:t>
      </w:r>
    </w:p>
    <w:p w:rsidR="00AD6A41" w:rsidRDefault="00AD6A41" w:rsidP="009D03AA">
      <w:pPr>
        <w:pStyle w:val="Akapitzlist"/>
        <w:numPr>
          <w:ilvl w:val="0"/>
          <w:numId w:val="17"/>
        </w:numPr>
        <w:tabs>
          <w:tab w:val="left" w:pos="1134"/>
        </w:tabs>
        <w:spacing w:before="32" w:line="273" w:lineRule="auto"/>
        <w:ind w:left="1134" w:right="122"/>
        <w:jc w:val="both"/>
        <w:rPr>
          <w:sz w:val="20"/>
        </w:rPr>
      </w:pPr>
      <w:r>
        <w:rPr>
          <w:sz w:val="20"/>
        </w:rPr>
        <w:t>Wykonawca zobowiązany jest do dostarczenia wszystkich niezbędnych materiałów do wykonania przedmiotowego</w:t>
      </w:r>
      <w:r>
        <w:rPr>
          <w:spacing w:val="-43"/>
          <w:sz w:val="20"/>
        </w:rPr>
        <w:t xml:space="preserve"> </w:t>
      </w:r>
      <w:r>
        <w:rPr>
          <w:sz w:val="20"/>
        </w:rPr>
        <w:t>zadania.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odpowiada</w:t>
      </w:r>
      <w:r>
        <w:rPr>
          <w:spacing w:val="1"/>
          <w:sz w:val="20"/>
        </w:rPr>
        <w:t xml:space="preserve"> </w:t>
      </w:r>
      <w:r>
        <w:rPr>
          <w:sz w:val="20"/>
        </w:rPr>
        <w:t>również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właściwe</w:t>
      </w:r>
      <w:r>
        <w:rPr>
          <w:spacing w:val="1"/>
          <w:sz w:val="20"/>
        </w:rPr>
        <w:t xml:space="preserve"> </w:t>
      </w:r>
      <w:r>
        <w:rPr>
          <w:sz w:val="20"/>
        </w:rPr>
        <w:t>składowanie</w:t>
      </w:r>
      <w:r>
        <w:rPr>
          <w:spacing w:val="1"/>
          <w:sz w:val="20"/>
        </w:rPr>
        <w:t xml:space="preserve"> </w:t>
      </w:r>
      <w:r>
        <w:rPr>
          <w:sz w:val="20"/>
        </w:rPr>
        <w:t>zapewniające</w:t>
      </w:r>
      <w:r>
        <w:rPr>
          <w:spacing w:val="1"/>
          <w:sz w:val="20"/>
        </w:rPr>
        <w:t xml:space="preserve"> </w:t>
      </w:r>
      <w:r>
        <w:rPr>
          <w:sz w:val="20"/>
        </w:rPr>
        <w:t>brak</w:t>
      </w:r>
      <w:r>
        <w:rPr>
          <w:spacing w:val="1"/>
          <w:sz w:val="20"/>
        </w:rPr>
        <w:t xml:space="preserve"> </w:t>
      </w:r>
      <w:r>
        <w:rPr>
          <w:sz w:val="20"/>
        </w:rPr>
        <w:t>powstawania</w:t>
      </w:r>
      <w:r>
        <w:rPr>
          <w:spacing w:val="1"/>
          <w:sz w:val="20"/>
        </w:rPr>
        <w:t xml:space="preserve"> </w:t>
      </w:r>
      <w:r>
        <w:rPr>
          <w:sz w:val="20"/>
        </w:rPr>
        <w:t>jakichkolwiek</w:t>
      </w:r>
      <w:r>
        <w:rPr>
          <w:spacing w:val="1"/>
          <w:sz w:val="20"/>
        </w:rPr>
        <w:t xml:space="preserve"> </w:t>
      </w:r>
      <w:r>
        <w:rPr>
          <w:sz w:val="20"/>
        </w:rPr>
        <w:t>uszkodzeń,</w:t>
      </w:r>
      <w:r>
        <w:rPr>
          <w:spacing w:val="3"/>
          <w:sz w:val="20"/>
        </w:rPr>
        <w:t xml:space="preserve"> </w:t>
      </w:r>
      <w:r>
        <w:rPr>
          <w:sz w:val="20"/>
        </w:rPr>
        <w:t>zniszczeń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zaginięcia.</w:t>
      </w:r>
    </w:p>
    <w:p w:rsidR="00AD6A41" w:rsidRPr="009D03AA" w:rsidRDefault="00AD6A41" w:rsidP="009D03AA">
      <w:pPr>
        <w:pStyle w:val="Akapitzlist"/>
        <w:numPr>
          <w:ilvl w:val="0"/>
          <w:numId w:val="17"/>
        </w:numPr>
        <w:tabs>
          <w:tab w:val="left" w:pos="1134"/>
        </w:tabs>
        <w:spacing w:line="268" w:lineRule="auto"/>
        <w:ind w:left="1134" w:right="124"/>
        <w:jc w:val="both"/>
        <w:rPr>
          <w:color w:val="FF0000"/>
          <w:sz w:val="20"/>
        </w:rPr>
      </w:pPr>
      <w:r w:rsidRPr="009D03AA">
        <w:rPr>
          <w:color w:val="FF0000"/>
          <w:sz w:val="20"/>
        </w:rPr>
        <w:t>Ewentualne</w:t>
      </w:r>
      <w:r w:rsidRPr="009D03AA">
        <w:rPr>
          <w:color w:val="FF0000"/>
          <w:spacing w:val="1"/>
          <w:sz w:val="20"/>
        </w:rPr>
        <w:t xml:space="preserve"> </w:t>
      </w:r>
      <w:r w:rsidRPr="009D03AA">
        <w:rPr>
          <w:color w:val="FF0000"/>
          <w:sz w:val="20"/>
        </w:rPr>
        <w:t>uzasadnione</w:t>
      </w:r>
      <w:r w:rsidRPr="009D03AA">
        <w:rPr>
          <w:color w:val="FF0000"/>
          <w:spacing w:val="1"/>
          <w:sz w:val="20"/>
        </w:rPr>
        <w:t xml:space="preserve"> </w:t>
      </w:r>
      <w:r w:rsidRPr="009D03AA">
        <w:rPr>
          <w:color w:val="FF0000"/>
          <w:sz w:val="20"/>
        </w:rPr>
        <w:t>zmiany</w:t>
      </w:r>
      <w:r w:rsidRPr="009D03AA">
        <w:rPr>
          <w:color w:val="FF0000"/>
          <w:spacing w:val="1"/>
          <w:sz w:val="20"/>
        </w:rPr>
        <w:t xml:space="preserve"> </w:t>
      </w:r>
      <w:r w:rsidRPr="009D03AA">
        <w:rPr>
          <w:color w:val="FF0000"/>
          <w:sz w:val="20"/>
        </w:rPr>
        <w:t>wprowadzone</w:t>
      </w:r>
      <w:r w:rsidRPr="009D03AA">
        <w:rPr>
          <w:color w:val="FF0000"/>
          <w:spacing w:val="1"/>
          <w:sz w:val="20"/>
        </w:rPr>
        <w:t xml:space="preserve"> </w:t>
      </w:r>
      <w:r w:rsidRPr="009D03AA">
        <w:rPr>
          <w:color w:val="FF0000"/>
          <w:sz w:val="20"/>
        </w:rPr>
        <w:t>do</w:t>
      </w:r>
      <w:r w:rsidRPr="009D03AA">
        <w:rPr>
          <w:color w:val="FF0000"/>
          <w:spacing w:val="1"/>
          <w:sz w:val="20"/>
        </w:rPr>
        <w:t xml:space="preserve"> </w:t>
      </w:r>
      <w:r w:rsidRPr="009D03AA">
        <w:rPr>
          <w:color w:val="FF0000"/>
          <w:sz w:val="20"/>
        </w:rPr>
        <w:t>opracowanego</w:t>
      </w:r>
      <w:r w:rsidRPr="009D03AA">
        <w:rPr>
          <w:color w:val="FF0000"/>
          <w:spacing w:val="1"/>
          <w:sz w:val="20"/>
        </w:rPr>
        <w:t xml:space="preserve"> </w:t>
      </w:r>
      <w:r w:rsidRPr="009D03AA">
        <w:rPr>
          <w:color w:val="FF0000"/>
          <w:sz w:val="20"/>
        </w:rPr>
        <w:t>przez</w:t>
      </w:r>
      <w:r w:rsidRPr="009D03AA">
        <w:rPr>
          <w:color w:val="FF0000"/>
          <w:spacing w:val="1"/>
          <w:sz w:val="20"/>
        </w:rPr>
        <w:t xml:space="preserve"> </w:t>
      </w:r>
      <w:r w:rsidRPr="009D03AA">
        <w:rPr>
          <w:color w:val="FF0000"/>
          <w:sz w:val="20"/>
        </w:rPr>
        <w:t>Wykonawcę</w:t>
      </w:r>
      <w:r w:rsidRPr="009D03AA">
        <w:rPr>
          <w:color w:val="FF0000"/>
          <w:spacing w:val="1"/>
          <w:sz w:val="20"/>
        </w:rPr>
        <w:t xml:space="preserve"> </w:t>
      </w:r>
      <w:r w:rsidRPr="009D03AA">
        <w:rPr>
          <w:color w:val="FF0000"/>
          <w:sz w:val="20"/>
        </w:rPr>
        <w:t>i</w:t>
      </w:r>
      <w:r w:rsidRPr="009D03AA">
        <w:rPr>
          <w:color w:val="FF0000"/>
          <w:spacing w:val="1"/>
          <w:sz w:val="20"/>
        </w:rPr>
        <w:t xml:space="preserve"> </w:t>
      </w:r>
      <w:r w:rsidRPr="009D03AA">
        <w:rPr>
          <w:color w:val="FF0000"/>
          <w:sz w:val="20"/>
        </w:rPr>
        <w:t>uzgodnionego</w:t>
      </w:r>
      <w:r w:rsidRPr="009D03AA">
        <w:rPr>
          <w:color w:val="FF0000"/>
          <w:spacing w:val="1"/>
          <w:sz w:val="20"/>
        </w:rPr>
        <w:t xml:space="preserve"> </w:t>
      </w:r>
      <w:r w:rsidRPr="009D03AA">
        <w:rPr>
          <w:color w:val="FF0000"/>
          <w:sz w:val="20"/>
        </w:rPr>
        <w:t>z</w:t>
      </w:r>
      <w:r w:rsidRPr="009D03AA">
        <w:rPr>
          <w:color w:val="FF0000"/>
          <w:spacing w:val="1"/>
          <w:sz w:val="20"/>
        </w:rPr>
        <w:t xml:space="preserve"> </w:t>
      </w:r>
      <w:r w:rsidRPr="009D03AA">
        <w:rPr>
          <w:color w:val="FF0000"/>
          <w:sz w:val="20"/>
        </w:rPr>
        <w:t>Zamawiającym projektu wykonawczego, wynikłe w trakcie wykonawstwa powinny być uzgodnione z Inwestorem i</w:t>
      </w:r>
      <w:r w:rsidRPr="009D03AA">
        <w:rPr>
          <w:color w:val="FF0000"/>
          <w:spacing w:val="1"/>
          <w:sz w:val="20"/>
        </w:rPr>
        <w:t xml:space="preserve"> </w:t>
      </w:r>
      <w:r w:rsidRPr="009D03AA">
        <w:rPr>
          <w:color w:val="FF0000"/>
          <w:sz w:val="20"/>
        </w:rPr>
        <w:t>Użytkownikiem</w:t>
      </w:r>
      <w:r w:rsidRPr="009D03AA">
        <w:rPr>
          <w:color w:val="FF0000"/>
          <w:spacing w:val="-4"/>
          <w:sz w:val="20"/>
        </w:rPr>
        <w:t xml:space="preserve"> </w:t>
      </w:r>
      <w:r w:rsidRPr="009D03AA">
        <w:rPr>
          <w:color w:val="FF0000"/>
          <w:sz w:val="20"/>
        </w:rPr>
        <w:t>oraz</w:t>
      </w:r>
      <w:r w:rsidRPr="009D03AA">
        <w:rPr>
          <w:color w:val="FF0000"/>
          <w:spacing w:val="-4"/>
          <w:sz w:val="20"/>
        </w:rPr>
        <w:t xml:space="preserve"> </w:t>
      </w:r>
      <w:r w:rsidRPr="009D03AA">
        <w:rPr>
          <w:color w:val="FF0000"/>
          <w:sz w:val="20"/>
        </w:rPr>
        <w:t>naniesione</w:t>
      </w:r>
      <w:r w:rsidRPr="009D03AA">
        <w:rPr>
          <w:color w:val="FF0000"/>
          <w:spacing w:val="1"/>
          <w:sz w:val="20"/>
        </w:rPr>
        <w:t xml:space="preserve"> </w:t>
      </w:r>
      <w:r w:rsidRPr="009D03AA">
        <w:rPr>
          <w:color w:val="FF0000"/>
          <w:sz w:val="20"/>
        </w:rPr>
        <w:t>tak,</w:t>
      </w:r>
      <w:r w:rsidRPr="009D03AA">
        <w:rPr>
          <w:color w:val="FF0000"/>
          <w:spacing w:val="3"/>
          <w:sz w:val="20"/>
        </w:rPr>
        <w:t xml:space="preserve"> </w:t>
      </w:r>
      <w:r w:rsidRPr="009D03AA">
        <w:rPr>
          <w:color w:val="FF0000"/>
          <w:sz w:val="20"/>
        </w:rPr>
        <w:t>by</w:t>
      </w:r>
      <w:r w:rsidRPr="009D03AA">
        <w:rPr>
          <w:color w:val="FF0000"/>
          <w:spacing w:val="1"/>
          <w:sz w:val="20"/>
        </w:rPr>
        <w:t xml:space="preserve"> </w:t>
      </w:r>
      <w:r w:rsidRPr="009D03AA">
        <w:rPr>
          <w:color w:val="FF0000"/>
          <w:sz w:val="20"/>
        </w:rPr>
        <w:t>mogły</w:t>
      </w:r>
      <w:r w:rsidRPr="009D03AA">
        <w:rPr>
          <w:color w:val="FF0000"/>
          <w:spacing w:val="-4"/>
          <w:sz w:val="20"/>
        </w:rPr>
        <w:t xml:space="preserve"> </w:t>
      </w:r>
      <w:r w:rsidRPr="009D03AA">
        <w:rPr>
          <w:color w:val="FF0000"/>
          <w:sz w:val="20"/>
        </w:rPr>
        <w:t>stanowić</w:t>
      </w:r>
      <w:r w:rsidRPr="009D03AA">
        <w:rPr>
          <w:color w:val="FF0000"/>
          <w:spacing w:val="-3"/>
          <w:sz w:val="20"/>
        </w:rPr>
        <w:t xml:space="preserve"> </w:t>
      </w:r>
      <w:r w:rsidRPr="009D03AA">
        <w:rPr>
          <w:color w:val="FF0000"/>
          <w:sz w:val="20"/>
        </w:rPr>
        <w:t>materiał</w:t>
      </w:r>
      <w:r w:rsidRPr="009D03AA">
        <w:rPr>
          <w:color w:val="FF0000"/>
          <w:spacing w:val="1"/>
          <w:sz w:val="20"/>
        </w:rPr>
        <w:t xml:space="preserve"> </w:t>
      </w:r>
      <w:r w:rsidRPr="009D03AA">
        <w:rPr>
          <w:color w:val="FF0000"/>
          <w:sz w:val="20"/>
        </w:rPr>
        <w:t>inwentaryzacyjny.</w:t>
      </w:r>
    </w:p>
    <w:p w:rsidR="00AD6A41" w:rsidRDefault="00AD6A41" w:rsidP="009D03AA">
      <w:pPr>
        <w:pStyle w:val="Akapitzlist"/>
        <w:numPr>
          <w:ilvl w:val="0"/>
          <w:numId w:val="17"/>
        </w:numPr>
        <w:tabs>
          <w:tab w:val="left" w:pos="1134"/>
        </w:tabs>
        <w:spacing w:before="4" w:line="273" w:lineRule="auto"/>
        <w:ind w:left="1134" w:right="123"/>
        <w:jc w:val="both"/>
        <w:rPr>
          <w:sz w:val="20"/>
        </w:rPr>
      </w:pPr>
      <w:r>
        <w:rPr>
          <w:sz w:val="20"/>
        </w:rPr>
        <w:t>Dokumentacja urządzeń i oprogramowania, z uwzględnieniem instrukcji obsługi, ma być dostarczona w ilości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odpowiadającej typom dostarczonych urządzeń oraz nowych licencji lub licencji </w:t>
      </w:r>
      <w:proofErr w:type="spellStart"/>
      <w:r>
        <w:rPr>
          <w:sz w:val="20"/>
        </w:rPr>
        <w:t>upgrade</w:t>
      </w:r>
      <w:proofErr w:type="spellEnd"/>
      <w:r>
        <w:rPr>
          <w:sz w:val="20"/>
        </w:rPr>
        <w:t xml:space="preserve"> dla dotychczasowego</w:t>
      </w:r>
      <w:r>
        <w:rPr>
          <w:spacing w:val="1"/>
          <w:sz w:val="20"/>
        </w:rPr>
        <w:t xml:space="preserve"> </w:t>
      </w:r>
      <w:r>
        <w:rPr>
          <w:sz w:val="20"/>
        </w:rPr>
        <w:t>oprogramowania - w języku polskim, w formie drukowanej oraz w formie elektronicznej (edytowalnej) na nośniku</w:t>
      </w:r>
      <w:r>
        <w:rPr>
          <w:spacing w:val="1"/>
          <w:sz w:val="20"/>
        </w:rPr>
        <w:t xml:space="preserve"> </w:t>
      </w:r>
      <w:r>
        <w:rPr>
          <w:sz w:val="20"/>
        </w:rPr>
        <w:t>optycznym</w:t>
      </w:r>
      <w:r>
        <w:rPr>
          <w:spacing w:val="-4"/>
          <w:sz w:val="20"/>
        </w:rPr>
        <w:t xml:space="preserve"> </w:t>
      </w:r>
      <w:r>
        <w:rPr>
          <w:sz w:val="20"/>
        </w:rPr>
        <w:t>(tj.</w:t>
      </w:r>
      <w:r>
        <w:rPr>
          <w:spacing w:val="-2"/>
          <w:sz w:val="20"/>
        </w:rPr>
        <w:t xml:space="preserve"> </w:t>
      </w:r>
      <w:r>
        <w:rPr>
          <w:sz w:val="20"/>
        </w:rPr>
        <w:t>CD,</w:t>
      </w:r>
      <w:r>
        <w:rPr>
          <w:spacing w:val="-2"/>
          <w:sz w:val="20"/>
        </w:rPr>
        <w:t xml:space="preserve"> </w:t>
      </w:r>
      <w:r>
        <w:rPr>
          <w:sz w:val="20"/>
        </w:rPr>
        <w:t>DVD).</w:t>
      </w:r>
    </w:p>
    <w:p w:rsidR="00AD6A41" w:rsidRPr="009D03AA" w:rsidRDefault="00AD6A41" w:rsidP="009D03AA">
      <w:pPr>
        <w:pStyle w:val="Akapitzlist"/>
        <w:numPr>
          <w:ilvl w:val="0"/>
          <w:numId w:val="17"/>
        </w:numPr>
        <w:tabs>
          <w:tab w:val="left" w:pos="1134"/>
        </w:tabs>
        <w:spacing w:line="268" w:lineRule="auto"/>
        <w:ind w:left="1134" w:right="124"/>
        <w:jc w:val="both"/>
        <w:rPr>
          <w:color w:val="FF0000"/>
          <w:sz w:val="20"/>
        </w:rPr>
      </w:pPr>
      <w:r w:rsidRPr="009D03AA">
        <w:rPr>
          <w:color w:val="FF0000"/>
          <w:sz w:val="20"/>
        </w:rPr>
        <w:t>Wykonawca zobowiązany będzie do dostarczenia dokumentacji powykonawczej na warunkach określonych w</w:t>
      </w:r>
      <w:r w:rsidRPr="009D03AA">
        <w:rPr>
          <w:color w:val="FF0000"/>
          <w:spacing w:val="1"/>
          <w:sz w:val="20"/>
        </w:rPr>
        <w:t xml:space="preserve"> </w:t>
      </w:r>
      <w:r w:rsidRPr="009D03AA">
        <w:rPr>
          <w:color w:val="FF0000"/>
          <w:sz w:val="20"/>
        </w:rPr>
        <w:t>umowie</w:t>
      </w:r>
      <w:r w:rsidRPr="009D03AA">
        <w:rPr>
          <w:color w:val="FF0000"/>
          <w:spacing w:val="-3"/>
          <w:sz w:val="20"/>
        </w:rPr>
        <w:t xml:space="preserve"> </w:t>
      </w:r>
      <w:r w:rsidRPr="009D03AA">
        <w:rPr>
          <w:color w:val="FF0000"/>
          <w:sz w:val="20"/>
        </w:rPr>
        <w:t>wraz</w:t>
      </w:r>
      <w:r w:rsidRPr="009D03AA">
        <w:rPr>
          <w:color w:val="FF0000"/>
          <w:spacing w:val="2"/>
          <w:sz w:val="20"/>
        </w:rPr>
        <w:t xml:space="preserve"> </w:t>
      </w:r>
      <w:r w:rsidRPr="009D03AA">
        <w:rPr>
          <w:color w:val="FF0000"/>
          <w:sz w:val="20"/>
        </w:rPr>
        <w:t>z</w:t>
      </w:r>
      <w:r w:rsidRPr="009D03AA">
        <w:rPr>
          <w:color w:val="FF0000"/>
          <w:spacing w:val="-3"/>
          <w:sz w:val="20"/>
        </w:rPr>
        <w:t xml:space="preserve"> </w:t>
      </w:r>
      <w:r w:rsidRPr="009D03AA">
        <w:rPr>
          <w:color w:val="FF0000"/>
          <w:sz w:val="20"/>
        </w:rPr>
        <w:t>protokołami</w:t>
      </w:r>
      <w:r w:rsidRPr="009D03AA">
        <w:rPr>
          <w:color w:val="FF0000"/>
          <w:spacing w:val="-3"/>
          <w:sz w:val="20"/>
        </w:rPr>
        <w:t xml:space="preserve"> </w:t>
      </w:r>
      <w:r w:rsidRPr="009D03AA">
        <w:rPr>
          <w:color w:val="FF0000"/>
          <w:sz w:val="20"/>
        </w:rPr>
        <w:t>odbioru</w:t>
      </w:r>
      <w:r w:rsidRPr="009D03AA">
        <w:rPr>
          <w:color w:val="FF0000"/>
          <w:spacing w:val="-3"/>
          <w:sz w:val="20"/>
        </w:rPr>
        <w:t xml:space="preserve"> </w:t>
      </w:r>
      <w:r w:rsidRPr="009D03AA">
        <w:rPr>
          <w:color w:val="FF0000"/>
          <w:sz w:val="20"/>
        </w:rPr>
        <w:t>UM</w:t>
      </w:r>
      <w:r w:rsidRPr="009D03AA">
        <w:rPr>
          <w:color w:val="FF0000"/>
          <w:spacing w:val="-3"/>
          <w:sz w:val="20"/>
        </w:rPr>
        <w:t xml:space="preserve"> </w:t>
      </w:r>
      <w:r w:rsidRPr="009D03AA">
        <w:rPr>
          <w:color w:val="FF0000"/>
          <w:sz w:val="20"/>
        </w:rPr>
        <w:t>Skarżysko</w:t>
      </w:r>
      <w:r w:rsidRPr="009D03AA">
        <w:rPr>
          <w:color w:val="FF0000"/>
          <w:spacing w:val="-2"/>
          <w:sz w:val="20"/>
        </w:rPr>
        <w:t xml:space="preserve"> </w:t>
      </w:r>
      <w:r w:rsidRPr="009D03AA">
        <w:rPr>
          <w:color w:val="FF0000"/>
          <w:sz w:val="20"/>
        </w:rPr>
        <w:t>Kamienna</w:t>
      </w:r>
    </w:p>
    <w:p w:rsidR="00AD6A41" w:rsidRDefault="00AD6A41" w:rsidP="009D03AA">
      <w:pPr>
        <w:pStyle w:val="Akapitzlist"/>
        <w:numPr>
          <w:ilvl w:val="0"/>
          <w:numId w:val="17"/>
        </w:numPr>
        <w:tabs>
          <w:tab w:val="left" w:pos="1134"/>
        </w:tabs>
        <w:spacing w:line="271" w:lineRule="auto"/>
        <w:ind w:left="1134" w:right="118"/>
        <w:jc w:val="both"/>
        <w:rPr>
          <w:sz w:val="20"/>
        </w:rPr>
      </w:pPr>
      <w:r>
        <w:rPr>
          <w:sz w:val="20"/>
        </w:rPr>
        <w:t>Wszystkie opracowane przez Wykonawcę konfiguracje skryptów i aplikacji, pliki wykorzystane do konfiguracji i</w:t>
      </w:r>
      <w:r>
        <w:rPr>
          <w:spacing w:val="1"/>
          <w:sz w:val="20"/>
        </w:rPr>
        <w:t xml:space="preserve"> </w:t>
      </w:r>
      <w:r>
        <w:rPr>
          <w:sz w:val="20"/>
        </w:rPr>
        <w:t>osadzone w oprogramowaniu systemu monitoringu wizyjnego miasta a także dokumenty (w wersji papierowej 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elektronicznej) wytworzone w ramach udzielonego zamówienia stanowią tajemnicę służbową w rozumieniu ustawy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ochronie</w:t>
      </w:r>
      <w:r>
        <w:rPr>
          <w:spacing w:val="-7"/>
          <w:sz w:val="20"/>
        </w:rPr>
        <w:t xml:space="preserve"> </w:t>
      </w:r>
      <w:r>
        <w:rPr>
          <w:sz w:val="20"/>
        </w:rPr>
        <w:t>informacji</w:t>
      </w:r>
      <w:r>
        <w:rPr>
          <w:spacing w:val="-7"/>
          <w:sz w:val="20"/>
        </w:rPr>
        <w:t xml:space="preserve"> </w:t>
      </w:r>
      <w:r>
        <w:rPr>
          <w:sz w:val="20"/>
        </w:rPr>
        <w:t>niejawnych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zwalczaniu</w:t>
      </w:r>
      <w:r>
        <w:rPr>
          <w:spacing w:val="-6"/>
          <w:sz w:val="20"/>
        </w:rPr>
        <w:t xml:space="preserve"> </w:t>
      </w:r>
      <w:r>
        <w:rPr>
          <w:sz w:val="20"/>
        </w:rPr>
        <w:t>nieuczciwej</w:t>
      </w:r>
      <w:r>
        <w:rPr>
          <w:spacing w:val="-3"/>
          <w:sz w:val="20"/>
        </w:rPr>
        <w:t xml:space="preserve"> </w:t>
      </w:r>
      <w:r>
        <w:rPr>
          <w:sz w:val="20"/>
        </w:rPr>
        <w:t>konkurencji.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ich</w:t>
      </w:r>
      <w:r>
        <w:rPr>
          <w:spacing w:val="-6"/>
          <w:sz w:val="20"/>
        </w:rPr>
        <w:t xml:space="preserve"> </w:t>
      </w:r>
      <w:r>
        <w:rPr>
          <w:sz w:val="20"/>
        </w:rPr>
        <w:t>opracowaniu</w:t>
      </w:r>
      <w:r>
        <w:rPr>
          <w:spacing w:val="-7"/>
          <w:sz w:val="20"/>
        </w:rPr>
        <w:t xml:space="preserve"> </w:t>
      </w:r>
      <w:r>
        <w:rPr>
          <w:sz w:val="20"/>
        </w:rPr>
        <w:t>będą</w:t>
      </w:r>
      <w:r>
        <w:rPr>
          <w:spacing w:val="-7"/>
          <w:sz w:val="20"/>
        </w:rPr>
        <w:t xml:space="preserve"> </w:t>
      </w:r>
      <w:r>
        <w:rPr>
          <w:sz w:val="20"/>
        </w:rPr>
        <w:t>stanowić</w:t>
      </w:r>
      <w:r>
        <w:rPr>
          <w:spacing w:val="1"/>
          <w:sz w:val="20"/>
        </w:rPr>
        <w:t xml:space="preserve"> </w:t>
      </w:r>
      <w:r>
        <w:rPr>
          <w:sz w:val="20"/>
        </w:rPr>
        <w:t>wyłączną własność Zamawiającego i podlegać prawnej ochronie przewidzianej dla wiadomości</w:t>
      </w:r>
      <w:r>
        <w:rPr>
          <w:spacing w:val="1"/>
          <w:sz w:val="20"/>
        </w:rPr>
        <w:t xml:space="preserve"> </w:t>
      </w:r>
      <w:r>
        <w:rPr>
          <w:sz w:val="20"/>
        </w:rPr>
        <w:t>stanowiących</w:t>
      </w:r>
      <w:r>
        <w:rPr>
          <w:spacing w:val="1"/>
          <w:sz w:val="20"/>
        </w:rPr>
        <w:t xml:space="preserve"> </w:t>
      </w:r>
      <w:r>
        <w:rPr>
          <w:sz w:val="20"/>
        </w:rPr>
        <w:t>tajemnicę</w:t>
      </w:r>
      <w:r>
        <w:rPr>
          <w:spacing w:val="1"/>
          <w:sz w:val="20"/>
        </w:rPr>
        <w:t xml:space="preserve"> </w:t>
      </w:r>
      <w:r>
        <w:rPr>
          <w:sz w:val="20"/>
        </w:rPr>
        <w:t>służbową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zasadach</w:t>
      </w:r>
      <w:r>
        <w:rPr>
          <w:spacing w:val="1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przepisy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ochronie</w:t>
      </w:r>
      <w:r>
        <w:rPr>
          <w:spacing w:val="1"/>
          <w:sz w:val="20"/>
        </w:rPr>
        <w:t xml:space="preserve"> </w:t>
      </w:r>
      <w:r>
        <w:rPr>
          <w:sz w:val="20"/>
        </w:rPr>
        <w:t>informacji</w:t>
      </w:r>
      <w:r>
        <w:rPr>
          <w:spacing w:val="1"/>
          <w:sz w:val="20"/>
        </w:rPr>
        <w:t xml:space="preserve"> </w:t>
      </w:r>
      <w:r>
        <w:rPr>
          <w:sz w:val="20"/>
        </w:rPr>
        <w:t>niejawnych,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ustawę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zwalczaniu</w:t>
      </w:r>
      <w:r>
        <w:rPr>
          <w:spacing w:val="1"/>
          <w:sz w:val="20"/>
        </w:rPr>
        <w:t xml:space="preserve"> </w:t>
      </w:r>
      <w:r>
        <w:rPr>
          <w:sz w:val="20"/>
        </w:rPr>
        <w:t>nieuczciwej</w:t>
      </w:r>
      <w:r>
        <w:rPr>
          <w:spacing w:val="2"/>
          <w:sz w:val="20"/>
        </w:rPr>
        <w:t xml:space="preserve"> </w:t>
      </w:r>
      <w:r>
        <w:rPr>
          <w:sz w:val="20"/>
        </w:rPr>
        <w:t>konkurencji.</w:t>
      </w:r>
    </w:p>
    <w:p w:rsidR="009D03AA" w:rsidRDefault="009D03AA" w:rsidP="009D03AA">
      <w:pPr>
        <w:pStyle w:val="Akapitzlist"/>
        <w:tabs>
          <w:tab w:val="left" w:pos="836"/>
        </w:tabs>
        <w:spacing w:line="271" w:lineRule="auto"/>
        <w:ind w:right="118" w:firstLine="0"/>
        <w:jc w:val="both"/>
        <w:rPr>
          <w:sz w:val="20"/>
        </w:rPr>
      </w:pPr>
    </w:p>
    <w:p w:rsidR="00AD6A41" w:rsidRPr="00AD6A41" w:rsidRDefault="00AD6A41" w:rsidP="009D03AA">
      <w:pPr>
        <w:ind w:left="709"/>
        <w:rPr>
          <w:rFonts w:ascii="Cambria" w:hAnsi="Cambria"/>
          <w:sz w:val="20"/>
          <w:szCs w:val="20"/>
        </w:rPr>
      </w:pPr>
      <w:r>
        <w:rPr>
          <w:sz w:val="20"/>
        </w:rPr>
        <w:t>Wykonawca zobowiązany jest traktować pozyskane, udostępnione i opracowane informacje oraz dokumenty jako</w:t>
      </w:r>
      <w:r>
        <w:rPr>
          <w:spacing w:val="1"/>
          <w:sz w:val="20"/>
        </w:rPr>
        <w:t xml:space="preserve"> </w:t>
      </w:r>
      <w:r>
        <w:rPr>
          <w:sz w:val="20"/>
        </w:rPr>
        <w:t>stanowiące</w:t>
      </w:r>
      <w:r>
        <w:rPr>
          <w:spacing w:val="-6"/>
          <w:sz w:val="20"/>
        </w:rPr>
        <w:t xml:space="preserve"> </w:t>
      </w:r>
      <w:r>
        <w:rPr>
          <w:sz w:val="20"/>
        </w:rPr>
        <w:t>tajemnicę</w:t>
      </w:r>
      <w:r>
        <w:rPr>
          <w:spacing w:val="-6"/>
          <w:sz w:val="20"/>
        </w:rPr>
        <w:t xml:space="preserve"> </w:t>
      </w:r>
      <w:r>
        <w:rPr>
          <w:sz w:val="20"/>
        </w:rPr>
        <w:t>służbową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nie</w:t>
      </w:r>
      <w:r>
        <w:rPr>
          <w:spacing w:val="-10"/>
          <w:sz w:val="20"/>
        </w:rPr>
        <w:t xml:space="preserve"> </w:t>
      </w:r>
      <w:r>
        <w:rPr>
          <w:sz w:val="20"/>
        </w:rPr>
        <w:t>będzie</w:t>
      </w:r>
      <w:r>
        <w:rPr>
          <w:spacing w:val="-11"/>
          <w:sz w:val="20"/>
        </w:rPr>
        <w:t xml:space="preserve"> </w:t>
      </w:r>
      <w:r>
        <w:rPr>
          <w:sz w:val="20"/>
        </w:rPr>
        <w:t>ich</w:t>
      </w:r>
      <w:r>
        <w:rPr>
          <w:spacing w:val="-10"/>
          <w:sz w:val="20"/>
        </w:rPr>
        <w:t xml:space="preserve"> </w:t>
      </w:r>
      <w:r>
        <w:rPr>
          <w:sz w:val="20"/>
        </w:rPr>
        <w:t>udostępniał</w:t>
      </w:r>
      <w:r>
        <w:rPr>
          <w:spacing w:val="-6"/>
          <w:sz w:val="20"/>
        </w:rPr>
        <w:t xml:space="preserve"> </w:t>
      </w:r>
      <w:r>
        <w:rPr>
          <w:sz w:val="20"/>
        </w:rPr>
        <w:t>podmiotom,</w:t>
      </w:r>
      <w:r>
        <w:rPr>
          <w:spacing w:val="-10"/>
          <w:sz w:val="20"/>
        </w:rPr>
        <w:t xml:space="preserve"> </w:t>
      </w:r>
      <w:r>
        <w:rPr>
          <w:sz w:val="20"/>
        </w:rPr>
        <w:t>które</w:t>
      </w:r>
      <w:r>
        <w:rPr>
          <w:spacing w:val="-11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są</w:t>
      </w:r>
      <w:r>
        <w:rPr>
          <w:spacing w:val="-6"/>
          <w:sz w:val="20"/>
        </w:rPr>
        <w:t xml:space="preserve"> </w:t>
      </w:r>
      <w:r>
        <w:rPr>
          <w:sz w:val="20"/>
        </w:rPr>
        <w:t>stronami</w:t>
      </w:r>
      <w:r>
        <w:rPr>
          <w:spacing w:val="-11"/>
          <w:sz w:val="20"/>
        </w:rPr>
        <w:t xml:space="preserve"> </w:t>
      </w:r>
      <w:r>
        <w:rPr>
          <w:sz w:val="20"/>
        </w:rPr>
        <w:t>niniejszej</w:t>
      </w:r>
      <w:r>
        <w:rPr>
          <w:spacing w:val="-6"/>
          <w:sz w:val="20"/>
        </w:rPr>
        <w:t xml:space="preserve"> </w:t>
      </w:r>
      <w:r>
        <w:rPr>
          <w:sz w:val="20"/>
        </w:rPr>
        <w:t>umowy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realizują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oraz,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pozyskane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trakcie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informacje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będą</w:t>
      </w:r>
      <w:r>
        <w:rPr>
          <w:spacing w:val="1"/>
          <w:sz w:val="20"/>
        </w:rPr>
        <w:t xml:space="preserve"> </w:t>
      </w:r>
      <w:r>
        <w:rPr>
          <w:sz w:val="20"/>
        </w:rPr>
        <w:t>wykorzystywane dla realizacji umów zawartych z innymi podmiotami, pod rygorem odpowiedzialności karnej, a ich</w:t>
      </w:r>
      <w:r>
        <w:rPr>
          <w:spacing w:val="1"/>
          <w:sz w:val="20"/>
        </w:rPr>
        <w:t xml:space="preserve"> </w:t>
      </w:r>
      <w:r>
        <w:rPr>
          <w:sz w:val="20"/>
        </w:rPr>
        <w:t>udostępnianie oraz zapoznawanie z nimi kogokolwiek bez pisemnego pozwolenia Zamawiającego jest również</w:t>
      </w:r>
      <w:r>
        <w:rPr>
          <w:spacing w:val="1"/>
          <w:sz w:val="20"/>
        </w:rPr>
        <w:t xml:space="preserve"> </w:t>
      </w:r>
      <w:r>
        <w:rPr>
          <w:sz w:val="20"/>
        </w:rPr>
        <w:t>zabronione</w:t>
      </w:r>
      <w:r>
        <w:rPr>
          <w:spacing w:val="1"/>
          <w:sz w:val="20"/>
        </w:rPr>
        <w:t xml:space="preserve"> </w:t>
      </w:r>
      <w:r>
        <w:rPr>
          <w:sz w:val="20"/>
        </w:rPr>
        <w:t>pod</w:t>
      </w:r>
      <w:r>
        <w:rPr>
          <w:spacing w:val="-2"/>
          <w:sz w:val="20"/>
        </w:rPr>
        <w:t xml:space="preserve"> </w:t>
      </w:r>
      <w:r>
        <w:rPr>
          <w:sz w:val="20"/>
        </w:rPr>
        <w:t>rygorem</w:t>
      </w:r>
      <w:r>
        <w:rPr>
          <w:spacing w:val="-3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-4"/>
          <w:sz w:val="20"/>
        </w:rPr>
        <w:t xml:space="preserve"> </w:t>
      </w:r>
      <w:r>
        <w:rPr>
          <w:sz w:val="20"/>
        </w:rPr>
        <w:t>karnej</w:t>
      </w:r>
    </w:p>
    <w:sectPr w:rsidR="00AD6A41" w:rsidRPr="00AD6A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02" w:rsidRDefault="003F2A02" w:rsidP="007813F2">
      <w:r>
        <w:separator/>
      </w:r>
    </w:p>
  </w:endnote>
  <w:endnote w:type="continuationSeparator" w:id="0">
    <w:p w:rsidR="003F2A02" w:rsidRDefault="003F2A02" w:rsidP="0078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048818"/>
      <w:docPartObj>
        <w:docPartGallery w:val="Page Numbers (Bottom of Page)"/>
        <w:docPartUnique/>
      </w:docPartObj>
    </w:sdtPr>
    <w:sdtContent>
      <w:p w:rsidR="00290CC5" w:rsidRDefault="00290CC5" w:rsidP="00290C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13F2" w:rsidRDefault="007813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02" w:rsidRDefault="003F2A02" w:rsidP="007813F2">
      <w:r>
        <w:separator/>
      </w:r>
    </w:p>
  </w:footnote>
  <w:footnote w:type="continuationSeparator" w:id="0">
    <w:p w:rsidR="003F2A02" w:rsidRDefault="003F2A02" w:rsidP="00781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C18"/>
    <w:multiLevelType w:val="hybridMultilevel"/>
    <w:tmpl w:val="9912F45A"/>
    <w:lvl w:ilvl="0" w:tplc="D40C81E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C86200A4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2" w:tplc="F4E22EF2">
      <w:numFmt w:val="bullet"/>
      <w:lvlText w:val="•"/>
      <w:lvlJc w:val="left"/>
      <w:pPr>
        <w:ind w:left="1976" w:hanging="360"/>
      </w:pPr>
      <w:rPr>
        <w:rFonts w:hint="default"/>
        <w:lang w:val="pl-PL" w:eastAsia="en-US" w:bidi="ar-SA"/>
      </w:rPr>
    </w:lvl>
    <w:lvl w:ilvl="3" w:tplc="5B2C1A20">
      <w:numFmt w:val="bullet"/>
      <w:lvlText w:val="•"/>
      <w:lvlJc w:val="left"/>
      <w:pPr>
        <w:ind w:left="2892" w:hanging="360"/>
      </w:pPr>
      <w:rPr>
        <w:rFonts w:hint="default"/>
        <w:lang w:val="pl-PL" w:eastAsia="en-US" w:bidi="ar-SA"/>
      </w:rPr>
    </w:lvl>
    <w:lvl w:ilvl="4" w:tplc="B448DDC8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5" w:tplc="FC747C20">
      <w:numFmt w:val="bullet"/>
      <w:lvlText w:val="•"/>
      <w:lvlJc w:val="left"/>
      <w:pPr>
        <w:ind w:left="4724" w:hanging="360"/>
      </w:pPr>
      <w:rPr>
        <w:rFonts w:hint="default"/>
        <w:lang w:val="pl-PL" w:eastAsia="en-US" w:bidi="ar-SA"/>
      </w:rPr>
    </w:lvl>
    <w:lvl w:ilvl="6" w:tplc="628C166E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7" w:tplc="C5D87C7E">
      <w:numFmt w:val="bullet"/>
      <w:lvlText w:val="•"/>
      <w:lvlJc w:val="left"/>
      <w:pPr>
        <w:ind w:left="6556" w:hanging="360"/>
      </w:pPr>
      <w:rPr>
        <w:rFonts w:hint="default"/>
        <w:lang w:val="pl-PL" w:eastAsia="en-US" w:bidi="ar-SA"/>
      </w:rPr>
    </w:lvl>
    <w:lvl w:ilvl="8" w:tplc="63BED63C">
      <w:numFmt w:val="bullet"/>
      <w:lvlText w:val="•"/>
      <w:lvlJc w:val="left"/>
      <w:pPr>
        <w:ind w:left="7472" w:hanging="360"/>
      </w:pPr>
      <w:rPr>
        <w:rFonts w:hint="default"/>
        <w:lang w:val="pl-PL" w:eastAsia="en-US" w:bidi="ar-SA"/>
      </w:rPr>
    </w:lvl>
  </w:abstractNum>
  <w:abstractNum w:abstractNumId="1">
    <w:nsid w:val="0C195D68"/>
    <w:multiLevelType w:val="hybridMultilevel"/>
    <w:tmpl w:val="41BC4840"/>
    <w:lvl w:ilvl="0" w:tplc="04150017">
      <w:start w:val="1"/>
      <w:numFmt w:val="lowerLetter"/>
      <w:lvlText w:val="%1)"/>
      <w:lvlJc w:val="left"/>
      <w:pPr>
        <w:ind w:left="2256" w:hanging="360"/>
      </w:pPr>
    </w:lvl>
    <w:lvl w:ilvl="1" w:tplc="04150019" w:tentative="1">
      <w:start w:val="1"/>
      <w:numFmt w:val="lowerLetter"/>
      <w:lvlText w:val="%2."/>
      <w:lvlJc w:val="left"/>
      <w:pPr>
        <w:ind w:left="2976" w:hanging="360"/>
      </w:pPr>
    </w:lvl>
    <w:lvl w:ilvl="2" w:tplc="0415001B" w:tentative="1">
      <w:start w:val="1"/>
      <w:numFmt w:val="lowerRoman"/>
      <w:lvlText w:val="%3."/>
      <w:lvlJc w:val="right"/>
      <w:pPr>
        <w:ind w:left="3696" w:hanging="180"/>
      </w:pPr>
    </w:lvl>
    <w:lvl w:ilvl="3" w:tplc="0415000F" w:tentative="1">
      <w:start w:val="1"/>
      <w:numFmt w:val="decimal"/>
      <w:lvlText w:val="%4."/>
      <w:lvlJc w:val="left"/>
      <w:pPr>
        <w:ind w:left="4416" w:hanging="360"/>
      </w:pPr>
    </w:lvl>
    <w:lvl w:ilvl="4" w:tplc="04150019" w:tentative="1">
      <w:start w:val="1"/>
      <w:numFmt w:val="lowerLetter"/>
      <w:lvlText w:val="%5."/>
      <w:lvlJc w:val="left"/>
      <w:pPr>
        <w:ind w:left="5136" w:hanging="360"/>
      </w:pPr>
    </w:lvl>
    <w:lvl w:ilvl="5" w:tplc="0415001B" w:tentative="1">
      <w:start w:val="1"/>
      <w:numFmt w:val="lowerRoman"/>
      <w:lvlText w:val="%6."/>
      <w:lvlJc w:val="right"/>
      <w:pPr>
        <w:ind w:left="5856" w:hanging="180"/>
      </w:pPr>
    </w:lvl>
    <w:lvl w:ilvl="6" w:tplc="0415000F" w:tentative="1">
      <w:start w:val="1"/>
      <w:numFmt w:val="decimal"/>
      <w:lvlText w:val="%7."/>
      <w:lvlJc w:val="left"/>
      <w:pPr>
        <w:ind w:left="6576" w:hanging="360"/>
      </w:pPr>
    </w:lvl>
    <w:lvl w:ilvl="7" w:tplc="04150019" w:tentative="1">
      <w:start w:val="1"/>
      <w:numFmt w:val="lowerLetter"/>
      <w:lvlText w:val="%8."/>
      <w:lvlJc w:val="left"/>
      <w:pPr>
        <w:ind w:left="7296" w:hanging="360"/>
      </w:pPr>
    </w:lvl>
    <w:lvl w:ilvl="8" w:tplc="0415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2">
    <w:nsid w:val="0FE62381"/>
    <w:multiLevelType w:val="hybridMultilevel"/>
    <w:tmpl w:val="6A5A9AAC"/>
    <w:lvl w:ilvl="0" w:tplc="3866183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811CAC1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F2C873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966AC3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14EC48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1D4FDC6">
      <w:numFmt w:val="bullet"/>
      <w:lvlText w:val="•"/>
      <w:lvlJc w:val="left"/>
      <w:pPr>
        <w:ind w:left="5072" w:hanging="360"/>
      </w:pPr>
      <w:rPr>
        <w:rFonts w:hint="default"/>
        <w:lang w:val="pl-PL" w:eastAsia="en-US" w:bidi="ar-SA"/>
      </w:rPr>
    </w:lvl>
    <w:lvl w:ilvl="6" w:tplc="34F2820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1D01C22">
      <w:numFmt w:val="bullet"/>
      <w:lvlText w:val="•"/>
      <w:lvlJc w:val="left"/>
      <w:pPr>
        <w:ind w:left="6765" w:hanging="360"/>
      </w:pPr>
      <w:rPr>
        <w:rFonts w:hint="default"/>
        <w:lang w:val="pl-PL" w:eastAsia="en-US" w:bidi="ar-SA"/>
      </w:rPr>
    </w:lvl>
    <w:lvl w:ilvl="8" w:tplc="C1F8F9B0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abstractNum w:abstractNumId="3">
    <w:nsid w:val="130730C2"/>
    <w:multiLevelType w:val="hybridMultilevel"/>
    <w:tmpl w:val="84145DC2"/>
    <w:lvl w:ilvl="0" w:tplc="50E0F74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E7871"/>
    <w:multiLevelType w:val="hybridMultilevel"/>
    <w:tmpl w:val="A6628274"/>
    <w:lvl w:ilvl="0" w:tplc="D55A855A">
      <w:start w:val="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4A28"/>
    <w:multiLevelType w:val="hybridMultilevel"/>
    <w:tmpl w:val="2D021374"/>
    <w:lvl w:ilvl="0" w:tplc="9664072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AF58724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30AA694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850FC2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9BA642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DAE49C2">
      <w:numFmt w:val="bullet"/>
      <w:lvlText w:val="•"/>
      <w:lvlJc w:val="left"/>
      <w:pPr>
        <w:ind w:left="5072" w:hanging="360"/>
      </w:pPr>
      <w:rPr>
        <w:rFonts w:hint="default"/>
        <w:lang w:val="pl-PL" w:eastAsia="en-US" w:bidi="ar-SA"/>
      </w:rPr>
    </w:lvl>
    <w:lvl w:ilvl="6" w:tplc="14E8725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6818C4B4">
      <w:numFmt w:val="bullet"/>
      <w:lvlText w:val="•"/>
      <w:lvlJc w:val="left"/>
      <w:pPr>
        <w:ind w:left="6765" w:hanging="360"/>
      </w:pPr>
      <w:rPr>
        <w:rFonts w:hint="default"/>
        <w:lang w:val="pl-PL" w:eastAsia="en-US" w:bidi="ar-SA"/>
      </w:rPr>
    </w:lvl>
    <w:lvl w:ilvl="8" w:tplc="B5061774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abstractNum w:abstractNumId="6">
    <w:nsid w:val="29F14847"/>
    <w:multiLevelType w:val="hybridMultilevel"/>
    <w:tmpl w:val="0C6C0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0D0F"/>
    <w:multiLevelType w:val="hybridMultilevel"/>
    <w:tmpl w:val="343C5A56"/>
    <w:lvl w:ilvl="0" w:tplc="595EFE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F5342"/>
    <w:multiLevelType w:val="hybridMultilevel"/>
    <w:tmpl w:val="982C605E"/>
    <w:lvl w:ilvl="0" w:tplc="6C44082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7BB4499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450223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E4C82F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DCE013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E9C33D0">
      <w:numFmt w:val="bullet"/>
      <w:lvlText w:val="•"/>
      <w:lvlJc w:val="left"/>
      <w:pPr>
        <w:ind w:left="5072" w:hanging="360"/>
      </w:pPr>
      <w:rPr>
        <w:rFonts w:hint="default"/>
        <w:lang w:val="pl-PL" w:eastAsia="en-US" w:bidi="ar-SA"/>
      </w:rPr>
    </w:lvl>
    <w:lvl w:ilvl="6" w:tplc="0F3A61F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DC261BC">
      <w:numFmt w:val="bullet"/>
      <w:lvlText w:val="•"/>
      <w:lvlJc w:val="left"/>
      <w:pPr>
        <w:ind w:left="6765" w:hanging="360"/>
      </w:pPr>
      <w:rPr>
        <w:rFonts w:hint="default"/>
        <w:lang w:val="pl-PL" w:eastAsia="en-US" w:bidi="ar-SA"/>
      </w:rPr>
    </w:lvl>
    <w:lvl w:ilvl="8" w:tplc="BD6A2ED6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abstractNum w:abstractNumId="9">
    <w:nsid w:val="33353744"/>
    <w:multiLevelType w:val="hybridMultilevel"/>
    <w:tmpl w:val="ED7AF2CA"/>
    <w:lvl w:ilvl="0" w:tplc="C9AC425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85D8315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70697F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3F2157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63887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C344D26">
      <w:numFmt w:val="bullet"/>
      <w:lvlText w:val="•"/>
      <w:lvlJc w:val="left"/>
      <w:pPr>
        <w:ind w:left="5072" w:hanging="360"/>
      </w:pPr>
      <w:rPr>
        <w:rFonts w:hint="default"/>
        <w:lang w:val="pl-PL" w:eastAsia="en-US" w:bidi="ar-SA"/>
      </w:rPr>
    </w:lvl>
    <w:lvl w:ilvl="6" w:tplc="31FA896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914AF90">
      <w:numFmt w:val="bullet"/>
      <w:lvlText w:val="•"/>
      <w:lvlJc w:val="left"/>
      <w:pPr>
        <w:ind w:left="6765" w:hanging="360"/>
      </w:pPr>
      <w:rPr>
        <w:rFonts w:hint="default"/>
        <w:lang w:val="pl-PL" w:eastAsia="en-US" w:bidi="ar-SA"/>
      </w:rPr>
    </w:lvl>
    <w:lvl w:ilvl="8" w:tplc="C87CF4B0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abstractNum w:abstractNumId="10">
    <w:nsid w:val="36424D1D"/>
    <w:multiLevelType w:val="hybridMultilevel"/>
    <w:tmpl w:val="74647A52"/>
    <w:lvl w:ilvl="0" w:tplc="2A960750">
      <w:start w:val="4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24042"/>
    <w:multiLevelType w:val="hybridMultilevel"/>
    <w:tmpl w:val="AFF60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262BE"/>
    <w:multiLevelType w:val="hybridMultilevel"/>
    <w:tmpl w:val="612C3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335AF"/>
    <w:multiLevelType w:val="hybridMultilevel"/>
    <w:tmpl w:val="86D03B46"/>
    <w:lvl w:ilvl="0" w:tplc="0415000F">
      <w:start w:val="1"/>
      <w:numFmt w:val="decimal"/>
      <w:lvlText w:val="%1."/>
      <w:lvlJc w:val="left"/>
      <w:pPr>
        <w:ind w:left="8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4">
    <w:nsid w:val="5D1A71BA"/>
    <w:multiLevelType w:val="hybridMultilevel"/>
    <w:tmpl w:val="9BE06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C1955"/>
    <w:multiLevelType w:val="hybridMultilevel"/>
    <w:tmpl w:val="336E4FA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24283"/>
    <w:multiLevelType w:val="hybridMultilevel"/>
    <w:tmpl w:val="DC0EB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A7718"/>
    <w:multiLevelType w:val="hybridMultilevel"/>
    <w:tmpl w:val="49B2A536"/>
    <w:lvl w:ilvl="0" w:tplc="0415000F">
      <w:start w:val="2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D41C69"/>
    <w:multiLevelType w:val="hybridMultilevel"/>
    <w:tmpl w:val="7268882A"/>
    <w:lvl w:ilvl="0" w:tplc="97EA7C14">
      <w:start w:val="1"/>
      <w:numFmt w:val="decimal"/>
      <w:lvlText w:val="%1."/>
      <w:lvlJc w:val="left"/>
      <w:pPr>
        <w:ind w:left="476" w:hanging="361"/>
      </w:pPr>
      <w:rPr>
        <w:rFonts w:hint="default"/>
        <w:b/>
        <w:bCs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52DE81AA">
      <w:start w:val="1"/>
      <w:numFmt w:val="decimal"/>
      <w:lvlText w:val="%2."/>
      <w:lvlJc w:val="left"/>
      <w:pPr>
        <w:ind w:left="836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2" w:tplc="FA402AB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BA4218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614E87AA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5" w:tplc="F6CEDA2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1D4A9CE">
      <w:numFmt w:val="bullet"/>
      <w:lvlText w:val="•"/>
      <w:lvlJc w:val="left"/>
      <w:pPr>
        <w:ind w:left="5542" w:hanging="360"/>
      </w:pPr>
      <w:rPr>
        <w:rFonts w:hint="default"/>
        <w:lang w:val="pl-PL" w:eastAsia="en-US" w:bidi="ar-SA"/>
      </w:rPr>
    </w:lvl>
    <w:lvl w:ilvl="7" w:tplc="C3A8766A">
      <w:numFmt w:val="bullet"/>
      <w:lvlText w:val="•"/>
      <w:lvlJc w:val="left"/>
      <w:pPr>
        <w:ind w:left="6483" w:hanging="360"/>
      </w:pPr>
      <w:rPr>
        <w:rFonts w:hint="default"/>
        <w:lang w:val="pl-PL" w:eastAsia="en-US" w:bidi="ar-SA"/>
      </w:rPr>
    </w:lvl>
    <w:lvl w:ilvl="8" w:tplc="613CCBC0">
      <w:numFmt w:val="bullet"/>
      <w:lvlText w:val="•"/>
      <w:lvlJc w:val="left"/>
      <w:pPr>
        <w:ind w:left="7423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8"/>
  </w:num>
  <w:num w:numId="8">
    <w:abstractNumId w:val="15"/>
  </w:num>
  <w:num w:numId="9">
    <w:abstractNumId w:val="11"/>
  </w:num>
  <w:num w:numId="10">
    <w:abstractNumId w:val="6"/>
  </w:num>
  <w:num w:numId="11">
    <w:abstractNumId w:val="14"/>
  </w:num>
  <w:num w:numId="12">
    <w:abstractNumId w:val="12"/>
  </w:num>
  <w:num w:numId="13">
    <w:abstractNumId w:val="16"/>
  </w:num>
  <w:num w:numId="14">
    <w:abstractNumId w:val="10"/>
  </w:num>
  <w:num w:numId="15">
    <w:abstractNumId w:val="17"/>
  </w:num>
  <w:num w:numId="16">
    <w:abstractNumId w:val="1"/>
  </w:num>
  <w:num w:numId="17">
    <w:abstractNumId w:val="8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41"/>
    <w:rsid w:val="000E434D"/>
    <w:rsid w:val="00290CC5"/>
    <w:rsid w:val="00337781"/>
    <w:rsid w:val="003F2A02"/>
    <w:rsid w:val="005E30CE"/>
    <w:rsid w:val="006E07D7"/>
    <w:rsid w:val="007813F2"/>
    <w:rsid w:val="00801C59"/>
    <w:rsid w:val="009D03AA"/>
    <w:rsid w:val="00AD6A41"/>
    <w:rsid w:val="00C0167A"/>
    <w:rsid w:val="00C91867"/>
    <w:rsid w:val="00D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A4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Nagwek1">
    <w:name w:val="heading 1"/>
    <w:basedOn w:val="Normalny"/>
    <w:link w:val="Nagwek1Znak"/>
    <w:uiPriority w:val="9"/>
    <w:qFormat/>
    <w:rsid w:val="00AD6A41"/>
    <w:pPr>
      <w:ind w:left="476" w:hanging="36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6A41"/>
    <w:rPr>
      <w:rFonts w:ascii="Arial Narrow" w:eastAsia="Arial Narrow" w:hAnsi="Arial Narrow" w:cs="Arial Narrow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AD6A41"/>
    <w:pPr>
      <w:ind w:left="836" w:hanging="361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6A41"/>
    <w:rPr>
      <w:rFonts w:ascii="Arial Narrow" w:eastAsia="Arial Narrow" w:hAnsi="Arial Narrow" w:cs="Arial Narrow"/>
      <w:sz w:val="20"/>
      <w:szCs w:val="20"/>
    </w:rPr>
  </w:style>
  <w:style w:type="paragraph" w:styleId="Akapitzlist">
    <w:name w:val="List Paragraph"/>
    <w:basedOn w:val="Normalny"/>
    <w:uiPriority w:val="34"/>
    <w:qFormat/>
    <w:rsid w:val="00AD6A41"/>
    <w:pPr>
      <w:ind w:left="836" w:hanging="361"/>
    </w:pPr>
  </w:style>
  <w:style w:type="paragraph" w:styleId="Nagwek">
    <w:name w:val="header"/>
    <w:basedOn w:val="Normalny"/>
    <w:link w:val="NagwekZnak"/>
    <w:uiPriority w:val="99"/>
    <w:unhideWhenUsed/>
    <w:rsid w:val="00781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3F2"/>
    <w:rPr>
      <w:rFonts w:ascii="Arial Narrow" w:eastAsia="Arial Narrow" w:hAnsi="Arial Narrow" w:cs="Arial Narrow"/>
    </w:rPr>
  </w:style>
  <w:style w:type="paragraph" w:styleId="Stopka">
    <w:name w:val="footer"/>
    <w:basedOn w:val="Normalny"/>
    <w:link w:val="StopkaZnak"/>
    <w:uiPriority w:val="99"/>
    <w:unhideWhenUsed/>
    <w:rsid w:val="00781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3F2"/>
    <w:rPr>
      <w:rFonts w:ascii="Arial Narrow" w:eastAsia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0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0CE"/>
    <w:rPr>
      <w:rFonts w:ascii="Tahoma" w:eastAsia="Arial Narrow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A4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Nagwek1">
    <w:name w:val="heading 1"/>
    <w:basedOn w:val="Normalny"/>
    <w:link w:val="Nagwek1Znak"/>
    <w:uiPriority w:val="9"/>
    <w:qFormat/>
    <w:rsid w:val="00AD6A41"/>
    <w:pPr>
      <w:ind w:left="476" w:hanging="36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6A41"/>
    <w:rPr>
      <w:rFonts w:ascii="Arial Narrow" w:eastAsia="Arial Narrow" w:hAnsi="Arial Narrow" w:cs="Arial Narrow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AD6A41"/>
    <w:pPr>
      <w:ind w:left="836" w:hanging="361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6A41"/>
    <w:rPr>
      <w:rFonts w:ascii="Arial Narrow" w:eastAsia="Arial Narrow" w:hAnsi="Arial Narrow" w:cs="Arial Narrow"/>
      <w:sz w:val="20"/>
      <w:szCs w:val="20"/>
    </w:rPr>
  </w:style>
  <w:style w:type="paragraph" w:styleId="Akapitzlist">
    <w:name w:val="List Paragraph"/>
    <w:basedOn w:val="Normalny"/>
    <w:uiPriority w:val="34"/>
    <w:qFormat/>
    <w:rsid w:val="00AD6A41"/>
    <w:pPr>
      <w:ind w:left="836" w:hanging="361"/>
    </w:pPr>
  </w:style>
  <w:style w:type="paragraph" w:styleId="Nagwek">
    <w:name w:val="header"/>
    <w:basedOn w:val="Normalny"/>
    <w:link w:val="NagwekZnak"/>
    <w:uiPriority w:val="99"/>
    <w:unhideWhenUsed/>
    <w:rsid w:val="00781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3F2"/>
    <w:rPr>
      <w:rFonts w:ascii="Arial Narrow" w:eastAsia="Arial Narrow" w:hAnsi="Arial Narrow" w:cs="Arial Narrow"/>
    </w:rPr>
  </w:style>
  <w:style w:type="paragraph" w:styleId="Stopka">
    <w:name w:val="footer"/>
    <w:basedOn w:val="Normalny"/>
    <w:link w:val="StopkaZnak"/>
    <w:uiPriority w:val="99"/>
    <w:unhideWhenUsed/>
    <w:rsid w:val="00781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3F2"/>
    <w:rPr>
      <w:rFonts w:ascii="Arial Narrow" w:eastAsia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0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0CE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1810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e.zawidczak</cp:lastModifiedBy>
  <cp:revision>9</cp:revision>
  <cp:lastPrinted>2022-05-23T05:42:00Z</cp:lastPrinted>
  <dcterms:created xsi:type="dcterms:W3CDTF">2022-04-25T11:32:00Z</dcterms:created>
  <dcterms:modified xsi:type="dcterms:W3CDTF">2022-05-23T05:42:00Z</dcterms:modified>
</cp:coreProperties>
</file>