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5D" w:rsidRPr="008500F5" w:rsidRDefault="00944B5D" w:rsidP="00944B5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8500F5">
        <w:rPr>
          <w:rFonts w:ascii="Times New Roman" w:hAnsi="Times New Roman" w:cs="Times New Roman"/>
          <w:sz w:val="36"/>
          <w:szCs w:val="36"/>
        </w:rPr>
        <w:t>Przedmiar robót</w:t>
      </w:r>
    </w:p>
    <w:p w:rsidR="00944B5D" w:rsidRPr="008500F5" w:rsidRDefault="00944B5D" w:rsidP="00944B5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5114D0" w:rsidRPr="008500F5" w:rsidRDefault="00944B5D" w:rsidP="005114D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8500F5">
        <w:rPr>
          <w:rFonts w:ascii="Times New Roman" w:hAnsi="Times New Roman" w:cs="Times New Roman"/>
          <w:sz w:val="32"/>
          <w:szCs w:val="32"/>
        </w:rPr>
        <w:t xml:space="preserve">Na zadanie: </w:t>
      </w:r>
    </w:p>
    <w:p w:rsidR="00944B5D" w:rsidRPr="00714C1D" w:rsidRDefault="00871F16" w:rsidP="00944B5D">
      <w:pPr>
        <w:jc w:val="center"/>
      </w:pPr>
      <w:r w:rsidRPr="00714C1D">
        <w:rPr>
          <w:b/>
        </w:rPr>
        <w:t>„Remonty dróg gminnych o nawierzchniach żużlowych, gruntowych i tłuczniowych                       w m. Skarżysku-Kamiennej w 2022r.”</w:t>
      </w:r>
      <w:r w:rsidRPr="00714C1D">
        <w:rPr>
          <w:b/>
          <w:sz w:val="18"/>
          <w:szCs w:val="18"/>
        </w:rPr>
        <w:t xml:space="preserve">      </w:t>
      </w: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9528" w:type="dxa"/>
        <w:tblInd w:w="-348" w:type="dxa"/>
        <w:tblLayout w:type="fixed"/>
        <w:tblLook w:val="0000"/>
      </w:tblPr>
      <w:tblGrid>
        <w:gridCol w:w="568"/>
        <w:gridCol w:w="5133"/>
        <w:gridCol w:w="1843"/>
        <w:gridCol w:w="1984"/>
      </w:tblGrid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944B5D" w:rsidRPr="00621059" w:rsidRDefault="00944B5D" w:rsidP="00223178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</w:tr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</w:tr>
      <w:tr w:rsidR="00E05EA2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621059" w:rsidRDefault="00E05EA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Naprawa nawierzchni tłuczniowej lub żużlowo-gruntowej z ewentualnym uzupełnieniem ubytków tłuczniem kamiennym (materiał oraz jego transport po stronie Wykonawcy)</w:t>
            </w:r>
          </w:p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Obejmuje:</w:t>
            </w:r>
          </w:p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- profilowanie i zagęszczenie podłoża,</w:t>
            </w:r>
          </w:p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- w miejscach występowania ubytków wbudowanie materiału ulepszającego (tłuczeń),   </w:t>
            </w:r>
          </w:p>
          <w:p w:rsidR="00E05EA2" w:rsidRPr="00820A36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25000,00</w:t>
            </w:r>
          </w:p>
        </w:tc>
      </w:tr>
      <w:tr w:rsidR="00E05EA2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621059" w:rsidRDefault="00E05EA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Wbudowanie i zagęszczenie tłucznia kamiennego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na całej szerokości jezdni,  frakcja 4 -31,5mm lub frakcja 0-31,5 mm)</w:t>
            </w:r>
          </w:p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Obejmuje:</w:t>
            </w:r>
          </w:p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(tłuczeń + transport  -  po stronie Wykonawcy)</w:t>
            </w:r>
          </w:p>
          <w:p w:rsidR="00E05EA2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- wbudowanie, profilowanie i zagęszczenie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    z nadaniem odpowiednich spadków,</w:t>
            </w:r>
          </w:p>
          <w:p w:rsidR="00E05EA2" w:rsidRPr="00820A36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Warstwa grubości min.10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</w:tr>
      <w:tr w:rsidR="00E05EA2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621059" w:rsidRDefault="00E05EA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820A36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 Mechaniczne wykonanie koryta na całej szerokości jezdni i chodników w gruncie kat. I-IV głębokości 20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</w:tr>
      <w:tr w:rsidR="00E05EA2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621059" w:rsidRDefault="00E05EA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EA2" w:rsidRPr="00820A36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Mechaniczne ścinanie poboczy o grub. 10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1000,00</w:t>
            </w:r>
          </w:p>
        </w:tc>
      </w:tr>
      <w:tr w:rsidR="00E05EA2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621059" w:rsidRDefault="00E05EA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820A36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Oczyszczenie rowów z namułu o grub. 20 cm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z wyprofilowaniem skarp rowu (mechaniczne oraz ręczne)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</w:tr>
      <w:tr w:rsidR="00E05EA2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621059" w:rsidRDefault="00E05EA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A2" w:rsidRPr="00820A36" w:rsidRDefault="00E05EA2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Wykonanie rowów odwadniających o szerokości dna do 0.60 m i gł. 0.60 m w wykopach lub rowów stokowych o pochyleniu skarp od 1:1 do 1:2 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gruncie kat. 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II wraz z wyw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ozem materiału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A2" w:rsidRPr="00820A36" w:rsidRDefault="00E05EA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D222C" w:rsidRPr="00621059" w:rsidTr="00D4012D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0D222C" w:rsidRPr="00621059" w:rsidRDefault="000D222C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  <w:p w:rsidR="000D222C" w:rsidRPr="00621059" w:rsidRDefault="000D222C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Remonty cząstkowe nawierzchni tłuczniowych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z zagęszczaniem tłucznia ręcznie przy gł.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wyboi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do 5 cm</w:t>
            </w:r>
          </w:p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(tłuczeń + transport  -  po stronie Wykonawcy)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1150,00</w:t>
            </w:r>
          </w:p>
        </w:tc>
      </w:tr>
      <w:tr w:rsidR="009E26C1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6C1" w:rsidRPr="00621059" w:rsidRDefault="009E26C1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6C1" w:rsidRPr="00820A36" w:rsidRDefault="009E26C1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Roboty ziemne wykonywane koparkami przedsiębiernymi o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poj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. łyżki 0.15 m3 z transportem urobku samochodem samowyładowczym na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odl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. do 10 km w gruncie kat. 3-4.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6C1" w:rsidRPr="00820A36" w:rsidRDefault="0066375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C1" w:rsidRPr="00820A36" w:rsidRDefault="009E26C1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Mechaniczne karczowanie gęstych krzaków i poszycia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0,05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Ścinanie drzew bez utrudnień do Ø 15 cm, wraz z karczowaniem pni oraz wywiezieniem dłużyc, gałęzi i karpiny na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odl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. do 2 km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225,00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Plantowanie mechaniczne terenu powierzchni gruntu rodzimego, kategoria gruntu 1-3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225,00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Plantowanie ręczne powierzchni gruntu rodzimego, kat. gruntu 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Mechaniczne profilowanie i zagęszczenie podłoża pod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warstwy konstrukcyjne nawierzchni w gruncie kat. I-IV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 Regulacja pionowa studzienek dla włazów kanałowych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663752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0D222C" w:rsidRPr="00621059" w:rsidTr="00B34A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621059" w:rsidRDefault="000D222C" w:rsidP="00C533C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22C" w:rsidRPr="00820A36" w:rsidRDefault="000D222C" w:rsidP="00C533C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Regulacja pionowa studzienek dla zaworów wodociągowych i gazowych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2C" w:rsidRPr="00820A36" w:rsidRDefault="000D222C" w:rsidP="00C533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</w:tr>
    </w:tbl>
    <w:p w:rsidR="000E5E38" w:rsidRDefault="000E5E38" w:rsidP="009A556D">
      <w:pPr>
        <w:spacing w:line="360" w:lineRule="auto"/>
      </w:pPr>
    </w:p>
    <w:sectPr w:rsidR="000E5E38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601FF"/>
    <w:rsid w:val="000C1D5E"/>
    <w:rsid w:val="000C6FD4"/>
    <w:rsid w:val="000D222C"/>
    <w:rsid w:val="000E20DA"/>
    <w:rsid w:val="000E5E38"/>
    <w:rsid w:val="00185C8D"/>
    <w:rsid w:val="001877D2"/>
    <w:rsid w:val="001B1527"/>
    <w:rsid w:val="001D2224"/>
    <w:rsid w:val="00205C73"/>
    <w:rsid w:val="00271799"/>
    <w:rsid w:val="0028788F"/>
    <w:rsid w:val="002B611C"/>
    <w:rsid w:val="002D0A4A"/>
    <w:rsid w:val="002E66DD"/>
    <w:rsid w:val="00361535"/>
    <w:rsid w:val="003643B6"/>
    <w:rsid w:val="003F64FB"/>
    <w:rsid w:val="0041451A"/>
    <w:rsid w:val="00425B04"/>
    <w:rsid w:val="00466DE9"/>
    <w:rsid w:val="00475BA0"/>
    <w:rsid w:val="004E06F8"/>
    <w:rsid w:val="004E07A5"/>
    <w:rsid w:val="005114D0"/>
    <w:rsid w:val="00573175"/>
    <w:rsid w:val="00621059"/>
    <w:rsid w:val="00663752"/>
    <w:rsid w:val="0070084E"/>
    <w:rsid w:val="00714C1D"/>
    <w:rsid w:val="00772612"/>
    <w:rsid w:val="0079102D"/>
    <w:rsid w:val="008500F5"/>
    <w:rsid w:val="00871F16"/>
    <w:rsid w:val="00887C19"/>
    <w:rsid w:val="008A4949"/>
    <w:rsid w:val="008D2308"/>
    <w:rsid w:val="008F164B"/>
    <w:rsid w:val="00944B5D"/>
    <w:rsid w:val="009717B6"/>
    <w:rsid w:val="00984331"/>
    <w:rsid w:val="009A556D"/>
    <w:rsid w:val="009E26C1"/>
    <w:rsid w:val="00A247CE"/>
    <w:rsid w:val="00AC6F09"/>
    <w:rsid w:val="00AF24F4"/>
    <w:rsid w:val="00BB1C17"/>
    <w:rsid w:val="00BC3701"/>
    <w:rsid w:val="00C24B2E"/>
    <w:rsid w:val="00CE695F"/>
    <w:rsid w:val="00D53FB4"/>
    <w:rsid w:val="00D54433"/>
    <w:rsid w:val="00D62EC6"/>
    <w:rsid w:val="00E05EA2"/>
    <w:rsid w:val="00E17B7A"/>
    <w:rsid w:val="00E31554"/>
    <w:rsid w:val="00E32183"/>
    <w:rsid w:val="00E44170"/>
    <w:rsid w:val="00E772F1"/>
    <w:rsid w:val="00EB67C1"/>
    <w:rsid w:val="00EC211D"/>
    <w:rsid w:val="00F04184"/>
    <w:rsid w:val="00F2252C"/>
    <w:rsid w:val="00F32F11"/>
    <w:rsid w:val="00F36661"/>
    <w:rsid w:val="00F8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BFF8-2A6F-4FFD-8D3D-3E7D217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21</cp:revision>
  <cp:lastPrinted>2018-02-28T10:32:00Z</cp:lastPrinted>
  <dcterms:created xsi:type="dcterms:W3CDTF">2014-02-12T10:19:00Z</dcterms:created>
  <dcterms:modified xsi:type="dcterms:W3CDTF">2022-02-14T14:09:00Z</dcterms:modified>
</cp:coreProperties>
</file>