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E39B" w14:textId="65368B05" w:rsidR="001165BA" w:rsidRPr="00EF4D0C" w:rsidRDefault="001165BA" w:rsidP="00870DBA">
      <w:pPr>
        <w:spacing w:line="240" w:lineRule="auto"/>
        <w:rPr>
          <w:rFonts w:ascii="Arial" w:hAnsi="Arial" w:cs="Arial"/>
          <w:sz w:val="52"/>
          <w:szCs w:val="52"/>
        </w:rPr>
      </w:pPr>
      <w:bookmarkStart w:id="0" w:name="_Hlk62551810"/>
    </w:p>
    <w:p w14:paraId="0B3A2B36" w14:textId="182F221F" w:rsidR="009D796E" w:rsidRPr="00EF4D0C" w:rsidRDefault="009D796E" w:rsidP="00052C66">
      <w:pPr>
        <w:spacing w:line="240" w:lineRule="auto"/>
        <w:ind w:left="284" w:hanging="284"/>
        <w:jc w:val="center"/>
        <w:rPr>
          <w:rFonts w:ascii="Arial" w:hAnsi="Arial" w:cs="Arial"/>
          <w:sz w:val="42"/>
          <w:szCs w:val="24"/>
        </w:rPr>
      </w:pPr>
      <w:r w:rsidRPr="00EF4D0C">
        <w:rPr>
          <w:rFonts w:ascii="Arial" w:hAnsi="Arial" w:cs="Arial"/>
          <w:sz w:val="42"/>
          <w:szCs w:val="24"/>
        </w:rPr>
        <w:t>Specyfikacja Warunków Zamówienia</w:t>
      </w:r>
    </w:p>
    <w:p w14:paraId="45276115" w14:textId="77777777" w:rsidR="009C0809" w:rsidRPr="00EF4D0C" w:rsidRDefault="009C0809" w:rsidP="009D796E">
      <w:pPr>
        <w:spacing w:line="240" w:lineRule="auto"/>
        <w:jc w:val="both"/>
        <w:rPr>
          <w:rFonts w:ascii="Arial" w:hAnsi="Arial" w:cs="Arial"/>
          <w:sz w:val="24"/>
          <w:szCs w:val="24"/>
        </w:rPr>
      </w:pPr>
    </w:p>
    <w:p w14:paraId="0FEB86BB" w14:textId="1224A7F7" w:rsidR="009C0809" w:rsidRPr="000E066D" w:rsidRDefault="000E066D" w:rsidP="000E066D">
      <w:pPr>
        <w:spacing w:line="240" w:lineRule="auto"/>
        <w:jc w:val="center"/>
        <w:rPr>
          <w:rFonts w:ascii="Arial" w:hAnsi="Arial" w:cs="Arial"/>
          <w:b/>
          <w:bCs/>
          <w:sz w:val="24"/>
          <w:szCs w:val="24"/>
        </w:rPr>
      </w:pPr>
      <w:r w:rsidRPr="000E066D">
        <w:rPr>
          <w:rFonts w:ascii="Arial" w:hAnsi="Arial" w:cs="Arial"/>
          <w:b/>
          <w:bCs/>
          <w:sz w:val="24"/>
          <w:szCs w:val="24"/>
        </w:rPr>
        <w:t>Numer postępowania PS.I.271.3.2022</w:t>
      </w:r>
    </w:p>
    <w:p w14:paraId="455AD552" w14:textId="5A1D1587" w:rsidR="00052C66" w:rsidRPr="00EF4D0C" w:rsidRDefault="00052C66" w:rsidP="009D796E">
      <w:pPr>
        <w:spacing w:line="240" w:lineRule="auto"/>
        <w:jc w:val="both"/>
        <w:rPr>
          <w:rFonts w:ascii="Arial" w:hAnsi="Arial" w:cs="Arial"/>
          <w:sz w:val="24"/>
          <w:szCs w:val="24"/>
        </w:rPr>
      </w:pPr>
    </w:p>
    <w:p w14:paraId="28CFC7CB" w14:textId="7C49BB83" w:rsidR="008D0E01" w:rsidRPr="00DF00F1" w:rsidRDefault="00E7316A" w:rsidP="00A70A7C">
      <w:pPr>
        <w:spacing w:line="240" w:lineRule="auto"/>
        <w:jc w:val="center"/>
        <w:rPr>
          <w:rFonts w:ascii="Times New Roman" w:hAnsi="Times New Roman" w:cs="Times New Roman"/>
          <w:b/>
          <w:bCs/>
          <w:sz w:val="36"/>
          <w:szCs w:val="36"/>
        </w:rPr>
      </w:pPr>
      <w:bookmarkStart w:id="1" w:name="_Hlk66185595"/>
      <w:r>
        <w:rPr>
          <w:rFonts w:ascii="Times New Roman" w:hAnsi="Times New Roman" w:cs="Times New Roman"/>
          <w:b/>
          <w:bCs/>
          <w:sz w:val="36"/>
          <w:szCs w:val="36"/>
        </w:rPr>
        <w:t xml:space="preserve">Świadczenie usługi opieki </w:t>
      </w:r>
      <w:proofErr w:type="spellStart"/>
      <w:r>
        <w:rPr>
          <w:rFonts w:ascii="Times New Roman" w:hAnsi="Times New Roman" w:cs="Times New Roman"/>
          <w:b/>
          <w:bCs/>
          <w:sz w:val="36"/>
          <w:szCs w:val="36"/>
        </w:rPr>
        <w:t>wytchnieniowej</w:t>
      </w:r>
      <w:proofErr w:type="spellEnd"/>
      <w:r>
        <w:rPr>
          <w:rFonts w:ascii="Times New Roman" w:hAnsi="Times New Roman" w:cs="Times New Roman"/>
          <w:b/>
          <w:bCs/>
          <w:sz w:val="36"/>
          <w:szCs w:val="36"/>
        </w:rPr>
        <w:t xml:space="preserve"> na rzecz uprawnionych mieszkańców Skarżyska – Kamiennej </w:t>
      </w:r>
      <w:r w:rsidR="005C6728">
        <w:rPr>
          <w:rFonts w:ascii="Times New Roman" w:hAnsi="Times New Roman" w:cs="Times New Roman"/>
          <w:b/>
          <w:bCs/>
          <w:sz w:val="36"/>
          <w:szCs w:val="36"/>
        </w:rPr>
        <w:t xml:space="preserve">              </w:t>
      </w:r>
      <w:r>
        <w:rPr>
          <w:rFonts w:ascii="Times New Roman" w:hAnsi="Times New Roman" w:cs="Times New Roman"/>
          <w:b/>
          <w:bCs/>
          <w:sz w:val="36"/>
          <w:szCs w:val="36"/>
        </w:rPr>
        <w:t xml:space="preserve">w ramach Programu „Opieka </w:t>
      </w:r>
      <w:proofErr w:type="spellStart"/>
      <w:r>
        <w:rPr>
          <w:rFonts w:ascii="Times New Roman" w:hAnsi="Times New Roman" w:cs="Times New Roman"/>
          <w:b/>
          <w:bCs/>
          <w:sz w:val="36"/>
          <w:szCs w:val="36"/>
        </w:rPr>
        <w:t>Wytchnieniowa</w:t>
      </w:r>
      <w:proofErr w:type="spellEnd"/>
      <w:r>
        <w:rPr>
          <w:rFonts w:ascii="Times New Roman" w:hAnsi="Times New Roman" w:cs="Times New Roman"/>
          <w:b/>
          <w:bCs/>
          <w:sz w:val="36"/>
          <w:szCs w:val="36"/>
        </w:rPr>
        <w:t xml:space="preserve">” – edycja 2022 – Miejski Ośrodek Pomocy Społecznej w </w:t>
      </w:r>
      <w:proofErr w:type="spellStart"/>
      <w:r>
        <w:rPr>
          <w:rFonts w:ascii="Times New Roman" w:hAnsi="Times New Roman" w:cs="Times New Roman"/>
          <w:b/>
          <w:bCs/>
          <w:sz w:val="36"/>
          <w:szCs w:val="36"/>
        </w:rPr>
        <w:t>Skarżysku-Kamiennej</w:t>
      </w:r>
      <w:proofErr w:type="spellEnd"/>
    </w:p>
    <w:bookmarkEnd w:id="1"/>
    <w:p w14:paraId="4B8D1130" w14:textId="7633473A" w:rsidR="008D0E01" w:rsidRPr="00DF00F1" w:rsidRDefault="008D0E01" w:rsidP="009D796E">
      <w:pPr>
        <w:spacing w:line="240" w:lineRule="auto"/>
        <w:jc w:val="both"/>
        <w:rPr>
          <w:rFonts w:ascii="Times New Roman" w:hAnsi="Times New Roman" w:cs="Times New Roman"/>
          <w:b/>
          <w:bCs/>
          <w:sz w:val="36"/>
          <w:szCs w:val="36"/>
        </w:rPr>
      </w:pPr>
    </w:p>
    <w:p w14:paraId="02479BBD" w14:textId="737ECA1C" w:rsidR="00DF00F1" w:rsidRPr="00DF00F1" w:rsidRDefault="00DF00F1" w:rsidP="00DF00F1">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DF00F1">
        <w:rPr>
          <w:rFonts w:ascii="Times New Roman" w:eastAsia="Times New Roman" w:hAnsi="Times New Roman" w:cs="Times New Roman"/>
          <w:sz w:val="24"/>
          <w:szCs w:val="24"/>
          <w:lang w:eastAsia="ar-SA"/>
        </w:rPr>
        <w:t xml:space="preserve">Zamówienie udzielane jest w trybie podstawowym na podstawie art. 275 pkt 1 w myśl art. 359 ustawy PZP z dnia 11 września 2019 r. </w:t>
      </w:r>
      <w:bookmarkStart w:id="2" w:name="_Hlk86128429"/>
      <w:r w:rsidRPr="00DF00F1">
        <w:rPr>
          <w:rFonts w:ascii="Times New Roman" w:eastAsia="Times New Roman" w:hAnsi="Times New Roman" w:cs="Times New Roman"/>
          <w:sz w:val="24"/>
          <w:szCs w:val="24"/>
          <w:lang w:eastAsia="ar-SA"/>
        </w:rPr>
        <w:t>(Dz. U. z 2021 poz.1129)</w:t>
      </w:r>
      <w:bookmarkEnd w:id="2"/>
    </w:p>
    <w:p w14:paraId="102E597C" w14:textId="77777777" w:rsidR="00DF00F1" w:rsidRPr="00DF00F1" w:rsidRDefault="00DF00F1" w:rsidP="00DF00F1">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p>
    <w:p w14:paraId="5D2BA9E3" w14:textId="77777777" w:rsidR="00DF00F1" w:rsidRPr="00DF00F1" w:rsidRDefault="00DF00F1" w:rsidP="00DF00F1">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p w14:paraId="6F215103" w14:textId="77777777" w:rsidR="00DF00F1" w:rsidRPr="00DF00F1" w:rsidRDefault="00DF00F1" w:rsidP="00DF00F1">
      <w:pPr>
        <w:widowControl w:val="0"/>
        <w:suppressAutoHyphens/>
        <w:overflowPunct w:val="0"/>
        <w:autoSpaceDE w:val="0"/>
        <w:spacing w:after="0" w:line="276" w:lineRule="auto"/>
        <w:jc w:val="center"/>
        <w:rPr>
          <w:rFonts w:ascii="Times New Roman" w:eastAsia="Times New Roman" w:hAnsi="Times New Roman" w:cs="Times New Roman"/>
          <w:sz w:val="20"/>
          <w:szCs w:val="20"/>
          <w:lang w:eastAsia="ar-SA"/>
        </w:rPr>
      </w:pPr>
      <w:r w:rsidRPr="00DF00F1">
        <w:rPr>
          <w:rFonts w:ascii="Times New Roman" w:eastAsia="Times New Roman" w:hAnsi="Times New Roman" w:cs="Times New Roman"/>
          <w:sz w:val="20"/>
          <w:szCs w:val="20"/>
          <w:lang w:eastAsia="ar-SA"/>
        </w:rPr>
        <w:t>Kod i nazwa wg Wspólnego Słownika Zamówień (CPV):</w:t>
      </w:r>
    </w:p>
    <w:p w14:paraId="508EACDE" w14:textId="77777777" w:rsidR="00914DD9" w:rsidRPr="00914DD9" w:rsidRDefault="00914DD9" w:rsidP="00914DD9">
      <w:pPr>
        <w:pStyle w:val="Bezodstpw"/>
        <w:ind w:left="360"/>
        <w:jc w:val="center"/>
        <w:rPr>
          <w:rFonts w:ascii="Times New Roman" w:hAnsi="Times New Roman" w:cs="Times New Roman"/>
          <w:sz w:val="20"/>
          <w:szCs w:val="20"/>
        </w:rPr>
      </w:pPr>
      <w:r w:rsidRPr="00914DD9">
        <w:rPr>
          <w:rFonts w:ascii="Times New Roman" w:hAnsi="Times New Roman" w:cs="Times New Roman"/>
          <w:sz w:val="20"/>
          <w:szCs w:val="20"/>
        </w:rPr>
        <w:t>- 85320000-8 - usługi społeczne,</w:t>
      </w:r>
    </w:p>
    <w:p w14:paraId="0C8A9073" w14:textId="77777777" w:rsidR="00914DD9" w:rsidRPr="00914DD9" w:rsidRDefault="00914DD9" w:rsidP="00914DD9">
      <w:pPr>
        <w:pStyle w:val="Bezodstpw"/>
        <w:ind w:left="360"/>
        <w:jc w:val="center"/>
        <w:rPr>
          <w:rFonts w:ascii="Times New Roman" w:hAnsi="Times New Roman" w:cs="Times New Roman"/>
          <w:sz w:val="20"/>
          <w:szCs w:val="20"/>
        </w:rPr>
      </w:pPr>
      <w:r w:rsidRPr="00914DD9">
        <w:rPr>
          <w:rFonts w:ascii="Times New Roman" w:hAnsi="Times New Roman" w:cs="Times New Roman"/>
          <w:sz w:val="20"/>
          <w:szCs w:val="20"/>
        </w:rPr>
        <w:t>- 85000000-9 – usługi w zakresie zdrowia i opieki społecznej,</w:t>
      </w:r>
    </w:p>
    <w:p w14:paraId="3AD4506A" w14:textId="77777777" w:rsidR="00914DD9" w:rsidRPr="00914DD9" w:rsidRDefault="00914DD9" w:rsidP="00914DD9">
      <w:pPr>
        <w:pStyle w:val="Bezodstpw"/>
        <w:ind w:left="360"/>
        <w:jc w:val="center"/>
        <w:rPr>
          <w:rFonts w:ascii="Times New Roman" w:hAnsi="Times New Roman" w:cs="Times New Roman"/>
          <w:sz w:val="20"/>
          <w:szCs w:val="20"/>
        </w:rPr>
      </w:pPr>
      <w:r w:rsidRPr="00914DD9">
        <w:rPr>
          <w:rFonts w:ascii="Times New Roman" w:hAnsi="Times New Roman" w:cs="Times New Roman"/>
          <w:sz w:val="20"/>
          <w:szCs w:val="20"/>
        </w:rPr>
        <w:t>- 85312000-3 – usługi opieki społecznej nieobejmujące miejsc noclegowych,</w:t>
      </w:r>
    </w:p>
    <w:p w14:paraId="7E1DB4AB" w14:textId="77777777" w:rsidR="00914DD9" w:rsidRPr="00914DD9" w:rsidRDefault="00914DD9" w:rsidP="00914DD9">
      <w:pPr>
        <w:pStyle w:val="Bezodstpw"/>
        <w:ind w:left="360"/>
        <w:jc w:val="center"/>
        <w:rPr>
          <w:rFonts w:ascii="Times New Roman" w:hAnsi="Times New Roman" w:cs="Times New Roman"/>
          <w:sz w:val="20"/>
          <w:szCs w:val="20"/>
        </w:rPr>
      </w:pPr>
      <w:r w:rsidRPr="00914DD9">
        <w:rPr>
          <w:rFonts w:ascii="Times New Roman" w:hAnsi="Times New Roman" w:cs="Times New Roman"/>
          <w:sz w:val="20"/>
          <w:szCs w:val="20"/>
        </w:rPr>
        <w:t>- 85312400-9 – usługi opieki społecznej nieświadczone przez ośrodki pobytowe,</w:t>
      </w:r>
    </w:p>
    <w:p w14:paraId="54A8ECDF" w14:textId="77777777" w:rsidR="00914DD9" w:rsidRPr="00914DD9" w:rsidRDefault="00914DD9" w:rsidP="00914DD9">
      <w:pPr>
        <w:pStyle w:val="Bezodstpw"/>
        <w:ind w:left="360"/>
        <w:jc w:val="center"/>
        <w:rPr>
          <w:rFonts w:ascii="Times New Roman" w:hAnsi="Times New Roman" w:cs="Times New Roman"/>
          <w:sz w:val="20"/>
          <w:szCs w:val="20"/>
        </w:rPr>
      </w:pPr>
      <w:r w:rsidRPr="00914DD9">
        <w:rPr>
          <w:rFonts w:ascii="Times New Roman" w:hAnsi="Times New Roman" w:cs="Times New Roman"/>
          <w:sz w:val="20"/>
          <w:szCs w:val="20"/>
        </w:rPr>
        <w:t>- 85312100-0 - usługi opieki dziennej</w:t>
      </w:r>
    </w:p>
    <w:p w14:paraId="6F93FE73" w14:textId="77777777" w:rsidR="00914DD9" w:rsidRPr="00914DD9" w:rsidRDefault="00914DD9" w:rsidP="00914DD9">
      <w:pPr>
        <w:pStyle w:val="Bezodstpw"/>
        <w:ind w:left="360"/>
        <w:jc w:val="center"/>
        <w:rPr>
          <w:rFonts w:ascii="Times New Roman" w:hAnsi="Times New Roman" w:cs="Times New Roman"/>
          <w:sz w:val="20"/>
          <w:szCs w:val="20"/>
        </w:rPr>
      </w:pPr>
      <w:r w:rsidRPr="00914DD9">
        <w:rPr>
          <w:rFonts w:ascii="Times New Roman" w:hAnsi="Times New Roman" w:cs="Times New Roman"/>
          <w:sz w:val="20"/>
          <w:szCs w:val="20"/>
        </w:rPr>
        <w:t>- 85311200-4 - usługi opieki społecznej dla osób niepełnosprawnych,</w:t>
      </w:r>
    </w:p>
    <w:p w14:paraId="28407BE6" w14:textId="621C9678" w:rsidR="00DF00F1" w:rsidRPr="00E7316A" w:rsidRDefault="00914DD9" w:rsidP="00E7316A">
      <w:pPr>
        <w:ind w:firstLine="360"/>
        <w:jc w:val="center"/>
        <w:rPr>
          <w:rFonts w:ascii="Times New Roman" w:eastAsia="Times New Roman" w:hAnsi="Times New Roman" w:cs="Times New Roman"/>
          <w:sz w:val="20"/>
          <w:szCs w:val="20"/>
          <w:lang w:eastAsia="pl-PL"/>
        </w:rPr>
      </w:pPr>
      <w:r w:rsidRPr="00914DD9">
        <w:rPr>
          <w:rFonts w:ascii="Times New Roman" w:hAnsi="Times New Roman" w:cs="Times New Roman"/>
          <w:sz w:val="20"/>
          <w:szCs w:val="20"/>
        </w:rPr>
        <w:t>- 85311200-5 - u</w:t>
      </w:r>
      <w:r w:rsidRPr="00914DD9">
        <w:rPr>
          <w:rFonts w:ascii="Times New Roman" w:eastAsia="Times New Roman" w:hAnsi="Times New Roman" w:cs="Times New Roman"/>
          <w:sz w:val="20"/>
          <w:szCs w:val="20"/>
          <w:lang w:eastAsia="pl-PL"/>
        </w:rPr>
        <w:t>sługi opieki społecznej dla dzieci i młodzieży</w:t>
      </w:r>
      <w:r w:rsidR="000E629E">
        <w:rPr>
          <w:rFonts w:ascii="Times New Roman" w:eastAsia="Times New Roman" w:hAnsi="Times New Roman" w:cs="Times New Roman"/>
          <w:sz w:val="20"/>
          <w:szCs w:val="20"/>
          <w:lang w:eastAsia="pl-PL"/>
        </w:rPr>
        <w:t>.</w:t>
      </w:r>
    </w:p>
    <w:p w14:paraId="7B157C1F" w14:textId="77777777" w:rsidR="00DF00F1" w:rsidRPr="00EF4D0C" w:rsidRDefault="00DF00F1" w:rsidP="009D796E">
      <w:pPr>
        <w:spacing w:line="240" w:lineRule="auto"/>
        <w:jc w:val="both"/>
        <w:rPr>
          <w:rFonts w:ascii="Arial" w:hAnsi="Arial" w:cs="Arial"/>
          <w:sz w:val="24"/>
          <w:szCs w:val="24"/>
        </w:rPr>
      </w:pPr>
    </w:p>
    <w:p w14:paraId="76E638C9" w14:textId="6CCBAB8B" w:rsidR="00CB29D6" w:rsidRPr="00EF4D0C" w:rsidRDefault="00CB29D6" w:rsidP="00B85223">
      <w:pPr>
        <w:jc w:val="center"/>
        <w:rPr>
          <w:rFonts w:ascii="Arial" w:hAnsi="Arial" w:cs="Arial"/>
          <w:sz w:val="24"/>
          <w:szCs w:val="24"/>
        </w:rPr>
      </w:pPr>
      <w:r w:rsidRPr="00EF4D0C">
        <w:rPr>
          <w:rFonts w:ascii="Arial" w:hAnsi="Arial" w:cs="Arial"/>
          <w:sz w:val="24"/>
          <w:szCs w:val="24"/>
        </w:rPr>
        <w:t>Tryb udzielenia zamówienia publicznego:</w:t>
      </w:r>
      <w:r w:rsidRPr="00EF4D0C">
        <w:rPr>
          <w:rFonts w:ascii="Arial" w:hAnsi="Arial" w:cs="Arial"/>
          <w:sz w:val="24"/>
          <w:szCs w:val="24"/>
        </w:rPr>
        <w:br/>
        <w:t xml:space="preserve"> podstawowy bez </w:t>
      </w:r>
      <w:r w:rsidR="00A81D4E" w:rsidRPr="00EF4D0C">
        <w:rPr>
          <w:rFonts w:ascii="Arial" w:hAnsi="Arial" w:cs="Arial"/>
          <w:sz w:val="24"/>
          <w:szCs w:val="24"/>
        </w:rPr>
        <w:t>przeprowadzenia</w:t>
      </w:r>
      <w:r w:rsidRPr="00EF4D0C">
        <w:rPr>
          <w:rFonts w:ascii="Arial" w:hAnsi="Arial" w:cs="Arial"/>
          <w:sz w:val="24"/>
          <w:szCs w:val="24"/>
        </w:rPr>
        <w:t xml:space="preserve"> negocjacji</w:t>
      </w:r>
    </w:p>
    <w:p w14:paraId="36B98BB8" w14:textId="32441FD2" w:rsidR="009D796E" w:rsidRPr="00EF4D0C" w:rsidRDefault="009D796E" w:rsidP="007921DA">
      <w:pPr>
        <w:spacing w:line="240" w:lineRule="auto"/>
        <w:ind w:left="284" w:hanging="284"/>
        <w:jc w:val="center"/>
        <w:rPr>
          <w:rFonts w:ascii="Arial" w:hAnsi="Arial" w:cs="Arial"/>
          <w:b/>
          <w:sz w:val="24"/>
          <w:szCs w:val="24"/>
        </w:rPr>
      </w:pPr>
    </w:p>
    <w:p w14:paraId="7A858C5C" w14:textId="706693CA" w:rsidR="007921DA" w:rsidRPr="00EF4D0C" w:rsidRDefault="007921DA" w:rsidP="007921DA">
      <w:pPr>
        <w:spacing w:line="240" w:lineRule="auto"/>
        <w:ind w:left="284" w:hanging="284"/>
        <w:jc w:val="center"/>
        <w:rPr>
          <w:rFonts w:ascii="Arial" w:hAnsi="Arial" w:cs="Arial"/>
          <w:b/>
          <w:sz w:val="24"/>
          <w:szCs w:val="24"/>
        </w:rPr>
      </w:pPr>
    </w:p>
    <w:p w14:paraId="2A409BA7" w14:textId="57ECD44F" w:rsidR="007921DA" w:rsidRDefault="00532CC2" w:rsidP="00532CC2">
      <w:pPr>
        <w:spacing w:after="0" w:line="240" w:lineRule="auto"/>
        <w:ind w:left="284" w:hanging="284"/>
        <w:jc w:val="center"/>
        <w:rPr>
          <w:rFonts w:ascii="Arial" w:hAnsi="Arial" w:cs="Arial"/>
          <w:b/>
          <w:sz w:val="24"/>
          <w:szCs w:val="24"/>
        </w:rPr>
      </w:pPr>
      <w:r>
        <w:rPr>
          <w:rFonts w:ascii="Arial" w:hAnsi="Arial" w:cs="Arial"/>
          <w:b/>
          <w:sz w:val="24"/>
          <w:szCs w:val="24"/>
        </w:rPr>
        <w:t>Dyrektor</w:t>
      </w:r>
    </w:p>
    <w:p w14:paraId="2E0CDA0F" w14:textId="3604F47B" w:rsidR="00532CC2" w:rsidRDefault="00532CC2" w:rsidP="00532CC2">
      <w:pPr>
        <w:spacing w:after="0" w:line="240" w:lineRule="auto"/>
        <w:ind w:left="284" w:hanging="284"/>
        <w:jc w:val="center"/>
        <w:rPr>
          <w:rFonts w:ascii="Arial" w:hAnsi="Arial" w:cs="Arial"/>
          <w:b/>
          <w:sz w:val="24"/>
          <w:szCs w:val="24"/>
        </w:rPr>
      </w:pPr>
      <w:r>
        <w:rPr>
          <w:rFonts w:ascii="Arial" w:hAnsi="Arial" w:cs="Arial"/>
          <w:b/>
          <w:sz w:val="24"/>
          <w:szCs w:val="24"/>
        </w:rPr>
        <w:t>Miejskiego Ośrodka Pomocy Społecznej</w:t>
      </w:r>
    </w:p>
    <w:p w14:paraId="7723F0DE" w14:textId="6E4583AB" w:rsidR="00532CC2" w:rsidRPr="00EF4D0C" w:rsidRDefault="00532CC2" w:rsidP="00532CC2">
      <w:pPr>
        <w:spacing w:after="0" w:line="240" w:lineRule="auto"/>
        <w:ind w:left="284" w:hanging="284"/>
        <w:jc w:val="center"/>
        <w:rPr>
          <w:rFonts w:ascii="Arial" w:hAnsi="Arial" w:cs="Arial"/>
          <w:b/>
          <w:sz w:val="24"/>
          <w:szCs w:val="24"/>
        </w:rPr>
      </w:pPr>
      <w:r>
        <w:rPr>
          <w:rFonts w:ascii="Arial" w:hAnsi="Arial" w:cs="Arial"/>
          <w:b/>
          <w:sz w:val="24"/>
          <w:szCs w:val="24"/>
        </w:rPr>
        <w:t>w Skarżysku - Kamiennej</w:t>
      </w:r>
    </w:p>
    <w:p w14:paraId="74C46356" w14:textId="29435E64" w:rsidR="00807AEA" w:rsidRDefault="00807AEA" w:rsidP="00E7316A">
      <w:pPr>
        <w:spacing w:line="240" w:lineRule="auto"/>
        <w:rPr>
          <w:rFonts w:ascii="Arial" w:hAnsi="Arial" w:cs="Arial"/>
          <w:b/>
          <w:bCs/>
          <w:i/>
          <w:iCs/>
          <w:sz w:val="24"/>
          <w:szCs w:val="24"/>
        </w:rPr>
      </w:pPr>
    </w:p>
    <w:p w14:paraId="1888E2FE" w14:textId="5D96C64E" w:rsidR="00DF00F1" w:rsidRDefault="00DF00F1" w:rsidP="007921DA">
      <w:pPr>
        <w:spacing w:line="240" w:lineRule="auto"/>
        <w:ind w:left="284" w:hanging="284"/>
        <w:jc w:val="center"/>
        <w:rPr>
          <w:rFonts w:ascii="Arial" w:hAnsi="Arial" w:cs="Arial"/>
          <w:b/>
          <w:bCs/>
          <w:i/>
          <w:iCs/>
          <w:sz w:val="24"/>
          <w:szCs w:val="24"/>
        </w:rPr>
      </w:pPr>
      <w:r>
        <w:rPr>
          <w:rFonts w:ascii="Arial" w:hAnsi="Arial" w:cs="Arial"/>
          <w:b/>
          <w:bCs/>
          <w:i/>
          <w:iCs/>
          <w:sz w:val="24"/>
          <w:szCs w:val="24"/>
        </w:rPr>
        <w:t xml:space="preserve">Marzanna </w:t>
      </w:r>
      <w:proofErr w:type="spellStart"/>
      <w:r>
        <w:rPr>
          <w:rFonts w:ascii="Arial" w:hAnsi="Arial" w:cs="Arial"/>
          <w:b/>
          <w:bCs/>
          <w:i/>
          <w:iCs/>
          <w:sz w:val="24"/>
          <w:szCs w:val="24"/>
        </w:rPr>
        <w:t>Łasek</w:t>
      </w:r>
      <w:proofErr w:type="spellEnd"/>
    </w:p>
    <w:p w14:paraId="1E5C58C3" w14:textId="77777777" w:rsidR="00E7316A" w:rsidRPr="00EF4D0C" w:rsidRDefault="00E7316A" w:rsidP="00377BB5">
      <w:pPr>
        <w:spacing w:line="240" w:lineRule="auto"/>
        <w:rPr>
          <w:rFonts w:ascii="Arial" w:hAnsi="Arial" w:cs="Arial"/>
          <w:sz w:val="24"/>
          <w:szCs w:val="24"/>
        </w:rPr>
      </w:pPr>
    </w:p>
    <w:p w14:paraId="034D3C0F" w14:textId="4197FDB5" w:rsidR="00CD144A" w:rsidRPr="00EF4D0C" w:rsidRDefault="00DF00F1" w:rsidP="00914DD9">
      <w:pPr>
        <w:spacing w:line="240" w:lineRule="auto"/>
        <w:ind w:left="284" w:hanging="284"/>
        <w:jc w:val="center"/>
        <w:rPr>
          <w:rFonts w:ascii="Arial" w:hAnsi="Arial" w:cs="Arial"/>
          <w:sz w:val="24"/>
          <w:szCs w:val="24"/>
        </w:rPr>
      </w:pPr>
      <w:r>
        <w:rPr>
          <w:rFonts w:ascii="Arial" w:hAnsi="Arial" w:cs="Arial"/>
          <w:sz w:val="24"/>
          <w:szCs w:val="24"/>
        </w:rPr>
        <w:t>Skarżysko-Kamienna</w:t>
      </w:r>
      <w:r w:rsidR="0086409C" w:rsidRPr="00EF4D0C">
        <w:rPr>
          <w:rFonts w:ascii="Arial" w:hAnsi="Arial" w:cs="Arial"/>
          <w:sz w:val="24"/>
          <w:szCs w:val="24"/>
        </w:rPr>
        <w:t xml:space="preserve">, </w:t>
      </w:r>
      <w:r w:rsidR="001C7769">
        <w:rPr>
          <w:rFonts w:ascii="Arial" w:hAnsi="Arial" w:cs="Arial"/>
          <w:sz w:val="24"/>
          <w:szCs w:val="24"/>
        </w:rPr>
        <w:t>styczeń</w:t>
      </w:r>
      <w:r w:rsidR="00532CC2">
        <w:rPr>
          <w:rFonts w:ascii="Arial" w:hAnsi="Arial" w:cs="Arial"/>
          <w:sz w:val="24"/>
          <w:szCs w:val="24"/>
        </w:rPr>
        <w:t xml:space="preserve"> </w:t>
      </w:r>
      <w:r>
        <w:rPr>
          <w:rFonts w:ascii="Arial" w:hAnsi="Arial" w:cs="Arial"/>
          <w:sz w:val="24"/>
          <w:szCs w:val="24"/>
        </w:rPr>
        <w:t>202</w:t>
      </w:r>
      <w:r w:rsidR="000375E7">
        <w:rPr>
          <w:rFonts w:ascii="Arial" w:hAnsi="Arial" w:cs="Arial"/>
          <w:sz w:val="24"/>
          <w:szCs w:val="24"/>
        </w:rPr>
        <w:t>2</w:t>
      </w:r>
      <w:r>
        <w:rPr>
          <w:rFonts w:ascii="Arial" w:hAnsi="Arial" w:cs="Arial"/>
          <w:sz w:val="24"/>
          <w:szCs w:val="24"/>
        </w:rPr>
        <w:t xml:space="preserve"> r</w:t>
      </w:r>
      <w:r w:rsidR="00532CC2">
        <w:rPr>
          <w:rFonts w:ascii="Arial" w:hAnsi="Arial" w:cs="Arial"/>
          <w:sz w:val="24"/>
          <w:szCs w:val="24"/>
        </w:rPr>
        <w:t>.</w:t>
      </w:r>
      <w:r w:rsidR="00CD144A" w:rsidRPr="00EF4D0C">
        <w:rPr>
          <w:rFonts w:ascii="Arial" w:hAnsi="Arial" w:cs="Arial"/>
          <w:sz w:val="24"/>
          <w:szCs w:val="24"/>
        </w:rPr>
        <w:br w:type="page"/>
      </w:r>
    </w:p>
    <w:sdt>
      <w:sdtPr>
        <w:rPr>
          <w:rFonts w:ascii="Arial" w:eastAsiaTheme="minorEastAsia" w:hAnsi="Arial" w:cs="Arial"/>
          <w:b w:val="0"/>
          <w:bCs w:val="0"/>
          <w:color w:val="auto"/>
          <w:sz w:val="32"/>
          <w:szCs w:val="32"/>
        </w:rPr>
        <w:id w:val="-327906123"/>
        <w:docPartObj>
          <w:docPartGallery w:val="Table of Contents"/>
          <w:docPartUnique/>
        </w:docPartObj>
      </w:sdtPr>
      <w:sdtEndPr>
        <w:rPr>
          <w:sz w:val="22"/>
          <w:szCs w:val="22"/>
        </w:rPr>
      </w:sdtEndPr>
      <w:sdtContent>
        <w:p w14:paraId="6CC842C2" w14:textId="77777777" w:rsidR="00CD144A" w:rsidRPr="00EF4D0C" w:rsidRDefault="00CD144A" w:rsidP="00CD144A">
          <w:pPr>
            <w:pStyle w:val="Nagwekspisutreci"/>
            <w:numPr>
              <w:ilvl w:val="0"/>
              <w:numId w:val="0"/>
            </w:numPr>
            <w:rPr>
              <w:rFonts w:ascii="Arial" w:hAnsi="Arial" w:cs="Arial"/>
              <w:sz w:val="32"/>
              <w:szCs w:val="32"/>
            </w:rPr>
          </w:pPr>
          <w:r w:rsidRPr="00EF4D0C">
            <w:rPr>
              <w:rFonts w:ascii="Arial" w:hAnsi="Arial" w:cs="Arial"/>
              <w:sz w:val="32"/>
              <w:szCs w:val="32"/>
            </w:rPr>
            <w:t>Spis treści</w:t>
          </w:r>
        </w:p>
        <w:p w14:paraId="00C46C9D" w14:textId="69D5E3EC" w:rsidR="004D7A46" w:rsidRPr="00EF4D0C" w:rsidRDefault="00CD144A">
          <w:pPr>
            <w:pStyle w:val="Spistreci1"/>
            <w:tabs>
              <w:tab w:val="right" w:leader="dot" w:pos="9062"/>
            </w:tabs>
            <w:rPr>
              <w:rFonts w:ascii="Arial" w:eastAsiaTheme="minorEastAsia" w:hAnsi="Arial" w:cs="Arial"/>
              <w:noProof/>
              <w:sz w:val="20"/>
              <w:szCs w:val="20"/>
              <w:lang w:eastAsia="pl-PL"/>
            </w:rPr>
          </w:pPr>
          <w:r w:rsidRPr="00EF4D0C">
            <w:rPr>
              <w:rFonts w:ascii="Arial" w:hAnsi="Arial" w:cs="Arial"/>
              <w:sz w:val="20"/>
              <w:szCs w:val="20"/>
            </w:rPr>
            <w:fldChar w:fldCharType="begin"/>
          </w:r>
          <w:r w:rsidRPr="00EF4D0C">
            <w:rPr>
              <w:rFonts w:ascii="Arial" w:hAnsi="Arial" w:cs="Arial"/>
              <w:sz w:val="20"/>
              <w:szCs w:val="20"/>
            </w:rPr>
            <w:instrText xml:space="preserve"> TOC \o "1-3" \h \z \u </w:instrText>
          </w:r>
          <w:r w:rsidRPr="00EF4D0C">
            <w:rPr>
              <w:rFonts w:ascii="Arial" w:hAnsi="Arial" w:cs="Arial"/>
              <w:sz w:val="20"/>
              <w:szCs w:val="20"/>
            </w:rPr>
            <w:fldChar w:fldCharType="separate"/>
          </w:r>
          <w:hyperlink w:anchor="_Toc66189779"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1</w:t>
            </w:r>
            <w:r w:rsidR="004D7A46" w:rsidRPr="00EF4D0C">
              <w:rPr>
                <w:rStyle w:val="Hipercze"/>
                <w:rFonts w:ascii="Arial" w:hAnsi="Arial" w:cs="Arial"/>
                <w:noProof/>
                <w:sz w:val="20"/>
                <w:szCs w:val="20"/>
              </w:rPr>
              <w:t xml:space="preserve"> INFORMACJE OGÓLNE</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_Toc66189779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3</w:t>
            </w:r>
            <w:r w:rsidR="004D7A46" w:rsidRPr="00EF4D0C">
              <w:rPr>
                <w:rFonts w:ascii="Arial" w:hAnsi="Arial" w:cs="Arial"/>
                <w:noProof/>
                <w:webHidden/>
                <w:sz w:val="20"/>
                <w:szCs w:val="20"/>
              </w:rPr>
              <w:fldChar w:fldCharType="end"/>
            </w:r>
          </w:hyperlink>
        </w:p>
        <w:p w14:paraId="0A8761D6" w14:textId="073F3690"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80"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2</w:t>
            </w:r>
            <w:r w:rsidR="004D7A46" w:rsidRPr="00EF4D0C">
              <w:rPr>
                <w:rStyle w:val="Hipercze"/>
                <w:rFonts w:ascii="Arial" w:hAnsi="Arial" w:cs="Arial"/>
                <w:noProof/>
                <w:sz w:val="20"/>
                <w:szCs w:val="20"/>
              </w:rPr>
              <w:t xml:space="preserve"> OPIS PRZEDMIOTU ZAMÓWIENIA</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_Toc66189780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4</w:t>
            </w:r>
            <w:r w:rsidR="004D7A46" w:rsidRPr="00EF4D0C">
              <w:rPr>
                <w:rFonts w:ascii="Arial" w:hAnsi="Arial" w:cs="Arial"/>
                <w:noProof/>
                <w:webHidden/>
                <w:sz w:val="20"/>
                <w:szCs w:val="20"/>
              </w:rPr>
              <w:fldChar w:fldCharType="end"/>
            </w:r>
          </w:hyperlink>
        </w:p>
        <w:p w14:paraId="06C0F4F6" w14:textId="32EA6515"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81"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3</w:t>
            </w:r>
            <w:r w:rsidR="004D7A46" w:rsidRPr="00EF4D0C">
              <w:rPr>
                <w:rStyle w:val="Hipercze"/>
                <w:rFonts w:ascii="Arial" w:hAnsi="Arial" w:cs="Arial"/>
                <w:noProof/>
                <w:sz w:val="20"/>
                <w:szCs w:val="20"/>
              </w:rPr>
              <w:t xml:space="preserve"> TERMIN WYKONANIA ZAMÓWIENIA I WARUNKI PŁATNOŚCI</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_Toc66189781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9</w:t>
            </w:r>
            <w:r w:rsidR="004D7A46" w:rsidRPr="00EF4D0C">
              <w:rPr>
                <w:rFonts w:ascii="Arial" w:hAnsi="Arial" w:cs="Arial"/>
                <w:noProof/>
                <w:webHidden/>
                <w:sz w:val="20"/>
                <w:szCs w:val="20"/>
              </w:rPr>
              <w:fldChar w:fldCharType="end"/>
            </w:r>
          </w:hyperlink>
        </w:p>
        <w:p w14:paraId="33823269" w14:textId="2E9CBD36"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82"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4</w:t>
            </w:r>
            <w:r w:rsidR="004D7A46" w:rsidRPr="00EF4D0C">
              <w:rPr>
                <w:rStyle w:val="Hipercze"/>
                <w:rFonts w:ascii="Arial" w:hAnsi="Arial" w:cs="Arial"/>
                <w:noProof/>
                <w:sz w:val="20"/>
                <w:szCs w:val="20"/>
              </w:rPr>
              <w:t xml:space="preserve"> PROJEKTOWANE POSTANOWIENIA UMOWY  W SPRAWIE ZAMÓWIENIA PUBLICZNEGO, KTÓRE ZOSTANĄ WPROWADZONE DO TREŚCI TEJ UMOWY</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_Toc66189782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9</w:t>
            </w:r>
            <w:r w:rsidR="004D7A46" w:rsidRPr="00EF4D0C">
              <w:rPr>
                <w:rFonts w:ascii="Arial" w:hAnsi="Arial" w:cs="Arial"/>
                <w:noProof/>
                <w:webHidden/>
                <w:sz w:val="20"/>
                <w:szCs w:val="20"/>
              </w:rPr>
              <w:fldChar w:fldCharType="end"/>
            </w:r>
          </w:hyperlink>
        </w:p>
        <w:p w14:paraId="24D4A858" w14:textId="5E590BDC"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83"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5</w:t>
            </w:r>
            <w:r w:rsidR="004D7A46" w:rsidRPr="00EF4D0C">
              <w:rPr>
                <w:rStyle w:val="Hipercze"/>
                <w:rFonts w:ascii="Arial" w:hAnsi="Arial" w:cs="Arial"/>
                <w:noProof/>
                <w:sz w:val="20"/>
                <w:szCs w:val="20"/>
              </w:rPr>
              <w:t xml:space="preserve"> WARUNKI UDZIAŁU W POSTĘPOWANIU</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_Toc66189783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10</w:t>
            </w:r>
            <w:r w:rsidR="004D7A46" w:rsidRPr="00EF4D0C">
              <w:rPr>
                <w:rFonts w:ascii="Arial" w:hAnsi="Arial" w:cs="Arial"/>
                <w:noProof/>
                <w:webHidden/>
                <w:sz w:val="20"/>
                <w:szCs w:val="20"/>
              </w:rPr>
              <w:fldChar w:fldCharType="end"/>
            </w:r>
          </w:hyperlink>
        </w:p>
        <w:p w14:paraId="0D4B1106" w14:textId="4FA0E635"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84"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6</w:t>
            </w:r>
            <w:r w:rsidR="004D7A46" w:rsidRPr="00EF4D0C">
              <w:rPr>
                <w:rStyle w:val="Hipercze"/>
                <w:rFonts w:ascii="Arial" w:hAnsi="Arial" w:cs="Arial"/>
                <w:noProof/>
                <w:sz w:val="20"/>
                <w:szCs w:val="20"/>
              </w:rPr>
              <w:t xml:space="preserve"> PODSTAWY WYKLUCZENIA WYKONAWCY  Z POSTĘPOWANIA</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_Toc66189784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11</w:t>
            </w:r>
            <w:r w:rsidR="004D7A46" w:rsidRPr="00EF4D0C">
              <w:rPr>
                <w:rFonts w:ascii="Arial" w:hAnsi="Arial" w:cs="Arial"/>
                <w:noProof/>
                <w:webHidden/>
                <w:sz w:val="20"/>
                <w:szCs w:val="20"/>
              </w:rPr>
              <w:fldChar w:fldCharType="end"/>
            </w:r>
          </w:hyperlink>
        </w:p>
        <w:p w14:paraId="13D8D53B" w14:textId="7197D73E"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85"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7</w:t>
            </w:r>
            <w:r w:rsidR="004D7A46" w:rsidRPr="00EF4D0C">
              <w:rPr>
                <w:rStyle w:val="Hipercze"/>
                <w:rFonts w:ascii="Arial" w:hAnsi="Arial" w:cs="Arial"/>
                <w:noProof/>
                <w:sz w:val="20"/>
                <w:szCs w:val="20"/>
              </w:rPr>
              <w:t xml:space="preserve"> OŚWIADCZENIE WYKONAWCY O NIEPODLEGANIU WYKLUCZENIU, SPEŁNIANIU WARUNKÓW UDZIAŁU W POSTĘPOWANIU</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_Toc66189785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13</w:t>
            </w:r>
            <w:r w:rsidR="004D7A46" w:rsidRPr="00EF4D0C">
              <w:rPr>
                <w:rFonts w:ascii="Arial" w:hAnsi="Arial" w:cs="Arial"/>
                <w:noProof/>
                <w:webHidden/>
                <w:sz w:val="20"/>
                <w:szCs w:val="20"/>
              </w:rPr>
              <w:fldChar w:fldCharType="end"/>
            </w:r>
          </w:hyperlink>
        </w:p>
        <w:p w14:paraId="0079038E" w14:textId="6FB575D7"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86"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8</w:t>
            </w:r>
            <w:r w:rsidR="004D7A46" w:rsidRPr="00EF4D0C">
              <w:rPr>
                <w:rStyle w:val="Hipercze"/>
                <w:rFonts w:ascii="Arial" w:hAnsi="Arial" w:cs="Arial"/>
                <w:noProof/>
                <w:sz w:val="20"/>
                <w:szCs w:val="20"/>
              </w:rPr>
              <w:t xml:space="preserve"> DOKUMENTY I OŚWIADCZENIA WYMAGANE PRZY POLEGANIU NA ZASOBACH PODMIOTÓW TRZECICH</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_Toc66189786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13</w:t>
            </w:r>
            <w:r w:rsidR="004D7A46" w:rsidRPr="00EF4D0C">
              <w:rPr>
                <w:rFonts w:ascii="Arial" w:hAnsi="Arial" w:cs="Arial"/>
                <w:noProof/>
                <w:webHidden/>
                <w:sz w:val="20"/>
                <w:szCs w:val="20"/>
              </w:rPr>
              <w:fldChar w:fldCharType="end"/>
            </w:r>
          </w:hyperlink>
        </w:p>
        <w:p w14:paraId="3D8A0284" w14:textId="27D2877B"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87"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9</w:t>
            </w:r>
            <w:r w:rsidR="004D7A46" w:rsidRPr="00EF4D0C">
              <w:rPr>
                <w:rStyle w:val="Hipercze"/>
                <w:rFonts w:ascii="Arial" w:hAnsi="Arial" w:cs="Arial"/>
                <w:noProof/>
                <w:sz w:val="20"/>
                <w:szCs w:val="20"/>
              </w:rPr>
              <w:t xml:space="preserve"> INFORMACJA DLA WYKONAWCÓW WSPÓLNIE UBIEGAJĄCYCH SIĘ O UDZIELENIE ZAMÓWIENIA (SPÓŁKI CYWILNE/KONSORCJA)</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_Toc66189787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14</w:t>
            </w:r>
            <w:r w:rsidR="004D7A46" w:rsidRPr="00EF4D0C">
              <w:rPr>
                <w:rFonts w:ascii="Arial" w:hAnsi="Arial" w:cs="Arial"/>
                <w:noProof/>
                <w:webHidden/>
                <w:sz w:val="20"/>
                <w:szCs w:val="20"/>
              </w:rPr>
              <w:fldChar w:fldCharType="end"/>
            </w:r>
          </w:hyperlink>
        </w:p>
        <w:p w14:paraId="7E6FC29F" w14:textId="02FA4651"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89"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1</w:t>
            </w:r>
            <w:r w:rsidR="0074080C">
              <w:rPr>
                <w:rStyle w:val="Hipercze"/>
                <w:rFonts w:ascii="Arial" w:hAnsi="Arial" w:cs="Arial"/>
                <w:noProof/>
                <w:sz w:val="20"/>
                <w:szCs w:val="20"/>
                <w14:scene3d>
                  <w14:camera w14:prst="orthographicFront"/>
                  <w14:lightRig w14:rig="threePt" w14:dir="t">
                    <w14:rot w14:lat="0" w14:lon="0" w14:rev="0"/>
                  </w14:lightRig>
                </w14:scene3d>
              </w:rPr>
              <w:t>0</w:t>
            </w:r>
            <w:r w:rsidR="004D7A46" w:rsidRPr="00EF4D0C">
              <w:rPr>
                <w:rStyle w:val="Hipercze"/>
                <w:rFonts w:ascii="Arial" w:hAnsi="Arial" w:cs="Arial"/>
                <w:noProof/>
                <w:sz w:val="20"/>
                <w:szCs w:val="20"/>
              </w:rPr>
              <w:t xml:space="preserve"> DOKUMENTY, OŚWIADCZENIA (PODMIOTOWE ŚRODKI DOWODOWE), JAKIE MAJĄ DOSTARCZYĆ WYKONAWCY W  CELU POTWIERDZENIA BRAKU PODSTAW DO WYKLUCZENIA  Z POSTĘPOWANIA ORAZ W CELU POTWIERDZENIA SPEŁNIENIA WARUNKÓW UDZIAŁU W POSTĘPOWANIU</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_Toc66189789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15</w:t>
            </w:r>
            <w:r w:rsidR="004D7A46" w:rsidRPr="00EF4D0C">
              <w:rPr>
                <w:rFonts w:ascii="Arial" w:hAnsi="Arial" w:cs="Arial"/>
                <w:noProof/>
                <w:webHidden/>
                <w:sz w:val="20"/>
                <w:szCs w:val="20"/>
              </w:rPr>
              <w:fldChar w:fldCharType="end"/>
            </w:r>
          </w:hyperlink>
        </w:p>
        <w:p w14:paraId="208A5010" w14:textId="778D1615"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90"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1</w:t>
            </w:r>
            <w:r w:rsidR="0074080C">
              <w:rPr>
                <w:rStyle w:val="Hipercze"/>
                <w:rFonts w:ascii="Arial" w:hAnsi="Arial" w:cs="Arial"/>
                <w:noProof/>
                <w:sz w:val="20"/>
                <w:szCs w:val="20"/>
                <w14:scene3d>
                  <w14:camera w14:prst="orthographicFront"/>
                  <w14:lightRig w14:rig="threePt" w14:dir="t">
                    <w14:rot w14:lat="0" w14:lon="0" w14:rev="0"/>
                  </w14:lightRig>
                </w14:scene3d>
              </w:rPr>
              <w:t>1</w:t>
            </w:r>
            <w:r w:rsidR="004D7A46" w:rsidRPr="00EF4D0C">
              <w:rPr>
                <w:rStyle w:val="Hipercze"/>
                <w:rFonts w:ascii="Arial" w:hAnsi="Arial" w:cs="Arial"/>
                <w:noProof/>
                <w:sz w:val="20"/>
                <w:szCs w:val="20"/>
              </w:rPr>
              <w:t xml:space="preserve"> FORMA I POSTAĆ SKŁADANYCH OŚWIADCZEŃ  I DOKUMENTÓW ORAZ OFERTY</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_Toc66189790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17</w:t>
            </w:r>
            <w:r w:rsidR="004D7A46" w:rsidRPr="00EF4D0C">
              <w:rPr>
                <w:rFonts w:ascii="Arial" w:hAnsi="Arial" w:cs="Arial"/>
                <w:noProof/>
                <w:webHidden/>
                <w:sz w:val="20"/>
                <w:szCs w:val="20"/>
              </w:rPr>
              <w:fldChar w:fldCharType="end"/>
            </w:r>
          </w:hyperlink>
        </w:p>
        <w:p w14:paraId="752E4ADA" w14:textId="4641B77D"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91"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1</w:t>
            </w:r>
            <w:r w:rsidR="0074080C">
              <w:rPr>
                <w:rStyle w:val="Hipercze"/>
                <w:rFonts w:ascii="Arial" w:hAnsi="Arial" w:cs="Arial"/>
                <w:noProof/>
                <w:sz w:val="20"/>
                <w:szCs w:val="20"/>
                <w14:scene3d>
                  <w14:camera w14:prst="orthographicFront"/>
                  <w14:lightRig w14:rig="threePt" w14:dir="t">
                    <w14:rot w14:lat="0" w14:lon="0" w14:rev="0"/>
                  </w14:lightRig>
                </w14:scene3d>
              </w:rPr>
              <w:t>2</w:t>
            </w:r>
            <w:r w:rsidR="004D7A46" w:rsidRPr="00EF4D0C">
              <w:rPr>
                <w:rStyle w:val="Hipercze"/>
                <w:rFonts w:ascii="Arial" w:hAnsi="Arial" w:cs="Arial"/>
                <w:noProof/>
                <w:sz w:val="20"/>
                <w:szCs w:val="20"/>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_Toc66189791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20</w:t>
            </w:r>
            <w:r w:rsidR="004D7A46" w:rsidRPr="00EF4D0C">
              <w:rPr>
                <w:rFonts w:ascii="Arial" w:hAnsi="Arial" w:cs="Arial"/>
                <w:noProof/>
                <w:webHidden/>
                <w:sz w:val="20"/>
                <w:szCs w:val="20"/>
              </w:rPr>
              <w:fldChar w:fldCharType="end"/>
            </w:r>
          </w:hyperlink>
        </w:p>
        <w:p w14:paraId="0BFA939F" w14:textId="5C2D7B40"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92"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1</w:t>
            </w:r>
            <w:r w:rsidR="0074080C">
              <w:rPr>
                <w:rStyle w:val="Hipercze"/>
                <w:rFonts w:ascii="Arial" w:hAnsi="Arial" w:cs="Arial"/>
                <w:noProof/>
                <w:sz w:val="20"/>
                <w:szCs w:val="20"/>
                <w14:scene3d>
                  <w14:camera w14:prst="orthographicFront"/>
                  <w14:lightRig w14:rig="threePt" w14:dir="t">
                    <w14:rot w14:lat="0" w14:lon="0" w14:rev="0"/>
                  </w14:lightRig>
                </w14:scene3d>
              </w:rPr>
              <w:t>3</w:t>
            </w:r>
            <w:r w:rsidR="004D7A46" w:rsidRPr="00EF4D0C">
              <w:rPr>
                <w:rStyle w:val="Hipercze"/>
                <w:rFonts w:ascii="Arial" w:hAnsi="Arial" w:cs="Arial"/>
                <w:noProof/>
                <w:sz w:val="20"/>
                <w:szCs w:val="20"/>
              </w:rPr>
              <w:t xml:space="preserve"> OSOBY UPRAWNIONE DO KOMUNIKOWANIA SIĘ  Z WYKONAWCAMI</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_Toc66189792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23</w:t>
            </w:r>
            <w:r w:rsidR="004D7A46" w:rsidRPr="00EF4D0C">
              <w:rPr>
                <w:rFonts w:ascii="Arial" w:hAnsi="Arial" w:cs="Arial"/>
                <w:noProof/>
                <w:webHidden/>
                <w:sz w:val="20"/>
                <w:szCs w:val="20"/>
              </w:rPr>
              <w:fldChar w:fldCharType="end"/>
            </w:r>
          </w:hyperlink>
        </w:p>
        <w:p w14:paraId="26FDE925" w14:textId="7F0EE932"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93"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1</w:t>
            </w:r>
            <w:r w:rsidR="0074080C">
              <w:rPr>
                <w:rStyle w:val="Hipercze"/>
                <w:rFonts w:ascii="Arial" w:hAnsi="Arial" w:cs="Arial"/>
                <w:noProof/>
                <w:sz w:val="20"/>
                <w:szCs w:val="20"/>
                <w14:scene3d>
                  <w14:camera w14:prst="orthographicFront"/>
                  <w14:lightRig w14:rig="threePt" w14:dir="t">
                    <w14:rot w14:lat="0" w14:lon="0" w14:rev="0"/>
                  </w14:lightRig>
                </w14:scene3d>
              </w:rPr>
              <w:t>4</w:t>
            </w:r>
            <w:r w:rsidR="004D7A46" w:rsidRPr="00EF4D0C">
              <w:rPr>
                <w:rStyle w:val="Hipercze"/>
                <w:rFonts w:ascii="Arial" w:hAnsi="Arial" w:cs="Arial"/>
                <w:noProof/>
                <w:sz w:val="20"/>
                <w:szCs w:val="20"/>
              </w:rPr>
              <w:t xml:space="preserve"> WYMAGANIA DOTYCZĄCE WADIUM</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_Toc66189793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23</w:t>
            </w:r>
            <w:r w:rsidR="004D7A46" w:rsidRPr="00EF4D0C">
              <w:rPr>
                <w:rFonts w:ascii="Arial" w:hAnsi="Arial" w:cs="Arial"/>
                <w:noProof/>
                <w:webHidden/>
                <w:sz w:val="20"/>
                <w:szCs w:val="20"/>
              </w:rPr>
              <w:fldChar w:fldCharType="end"/>
            </w:r>
          </w:hyperlink>
        </w:p>
        <w:p w14:paraId="75E5F4A0" w14:textId="199E4C04"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94"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1</w:t>
            </w:r>
            <w:r w:rsidR="0074080C">
              <w:rPr>
                <w:rStyle w:val="Hipercze"/>
                <w:rFonts w:ascii="Arial" w:hAnsi="Arial" w:cs="Arial"/>
                <w:noProof/>
                <w:sz w:val="20"/>
                <w:szCs w:val="20"/>
                <w14:scene3d>
                  <w14:camera w14:prst="orthographicFront"/>
                  <w14:lightRig w14:rig="threePt" w14:dir="t">
                    <w14:rot w14:lat="0" w14:lon="0" w14:rev="0"/>
                  </w14:lightRig>
                </w14:scene3d>
              </w:rPr>
              <w:t>5</w:t>
            </w:r>
            <w:r w:rsidR="004D7A46" w:rsidRPr="00EF4D0C">
              <w:rPr>
                <w:rStyle w:val="Hipercze"/>
                <w:rFonts w:ascii="Arial" w:hAnsi="Arial" w:cs="Arial"/>
                <w:noProof/>
                <w:sz w:val="20"/>
                <w:szCs w:val="20"/>
              </w:rPr>
              <w:t xml:space="preserve"> TERMIN ZWIĄZANIA OFERTĄ</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_Toc66189794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23</w:t>
            </w:r>
            <w:r w:rsidR="004D7A46" w:rsidRPr="00EF4D0C">
              <w:rPr>
                <w:rFonts w:ascii="Arial" w:hAnsi="Arial" w:cs="Arial"/>
                <w:noProof/>
                <w:webHidden/>
                <w:sz w:val="20"/>
                <w:szCs w:val="20"/>
              </w:rPr>
              <w:fldChar w:fldCharType="end"/>
            </w:r>
          </w:hyperlink>
        </w:p>
        <w:p w14:paraId="11E68335" w14:textId="1A8163CE"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95"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1</w:t>
            </w:r>
            <w:r w:rsidR="0074080C">
              <w:rPr>
                <w:rStyle w:val="Hipercze"/>
                <w:rFonts w:ascii="Arial" w:hAnsi="Arial" w:cs="Arial"/>
                <w:noProof/>
                <w:sz w:val="20"/>
                <w:szCs w:val="20"/>
                <w14:scene3d>
                  <w14:camera w14:prst="orthographicFront"/>
                  <w14:lightRig w14:rig="threePt" w14:dir="t">
                    <w14:rot w14:lat="0" w14:lon="0" w14:rev="0"/>
                  </w14:lightRig>
                </w14:scene3d>
              </w:rPr>
              <w:t>6</w:t>
            </w:r>
            <w:r w:rsidR="004D7A46" w:rsidRPr="00EF4D0C">
              <w:rPr>
                <w:rStyle w:val="Hipercze"/>
                <w:rFonts w:ascii="Arial" w:hAnsi="Arial" w:cs="Arial"/>
                <w:noProof/>
                <w:sz w:val="20"/>
                <w:szCs w:val="20"/>
              </w:rPr>
              <w:t xml:space="preserve"> OPIS SPOSOBU PRZYGOTOWANIA OFERTY  ORAZ DOKUMENTÓW WYMAGANYCH PRZEZ ZAMAWIAJĄCEGO  W SWZ</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_Toc66189795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24</w:t>
            </w:r>
            <w:r w:rsidR="004D7A46" w:rsidRPr="00EF4D0C">
              <w:rPr>
                <w:rFonts w:ascii="Arial" w:hAnsi="Arial" w:cs="Arial"/>
                <w:noProof/>
                <w:webHidden/>
                <w:sz w:val="20"/>
                <w:szCs w:val="20"/>
              </w:rPr>
              <w:fldChar w:fldCharType="end"/>
            </w:r>
          </w:hyperlink>
        </w:p>
        <w:p w14:paraId="53443D14" w14:textId="250A0AF1"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96"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1</w:t>
            </w:r>
            <w:r w:rsidR="0074080C">
              <w:rPr>
                <w:rStyle w:val="Hipercze"/>
                <w:rFonts w:ascii="Arial" w:hAnsi="Arial" w:cs="Arial"/>
                <w:noProof/>
                <w:sz w:val="20"/>
                <w:szCs w:val="20"/>
                <w14:scene3d>
                  <w14:camera w14:prst="orthographicFront"/>
                  <w14:lightRig w14:rig="threePt" w14:dir="t">
                    <w14:rot w14:lat="0" w14:lon="0" w14:rev="0"/>
                  </w14:lightRig>
                </w14:scene3d>
              </w:rPr>
              <w:t>7</w:t>
            </w:r>
            <w:r w:rsidR="004D7A46" w:rsidRPr="00EF4D0C">
              <w:rPr>
                <w:rStyle w:val="Hipercze"/>
                <w:rFonts w:ascii="Arial" w:hAnsi="Arial" w:cs="Arial"/>
                <w:noProof/>
                <w:sz w:val="20"/>
                <w:szCs w:val="20"/>
              </w:rPr>
              <w:t xml:space="preserve"> SPOSÓB ORAZ TERMIN SŁADANIA I OTWARCIA OFERT</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_Toc66189796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26</w:t>
            </w:r>
            <w:r w:rsidR="004D7A46" w:rsidRPr="00EF4D0C">
              <w:rPr>
                <w:rFonts w:ascii="Arial" w:hAnsi="Arial" w:cs="Arial"/>
                <w:noProof/>
                <w:webHidden/>
                <w:sz w:val="20"/>
                <w:szCs w:val="20"/>
              </w:rPr>
              <w:fldChar w:fldCharType="end"/>
            </w:r>
          </w:hyperlink>
        </w:p>
        <w:p w14:paraId="7BE80446" w14:textId="330777B1"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97"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1</w:t>
            </w:r>
            <w:r w:rsidR="0074080C">
              <w:rPr>
                <w:rStyle w:val="Hipercze"/>
                <w:rFonts w:ascii="Arial" w:hAnsi="Arial" w:cs="Arial"/>
                <w:noProof/>
                <w:sz w:val="20"/>
                <w:szCs w:val="20"/>
                <w14:scene3d>
                  <w14:camera w14:prst="orthographicFront"/>
                  <w14:lightRig w14:rig="threePt" w14:dir="t">
                    <w14:rot w14:lat="0" w14:lon="0" w14:rev="0"/>
                  </w14:lightRig>
                </w14:scene3d>
              </w:rPr>
              <w:t>8</w:t>
            </w:r>
            <w:r w:rsidR="004D7A46" w:rsidRPr="00EF4D0C">
              <w:rPr>
                <w:rStyle w:val="Hipercze"/>
                <w:rFonts w:ascii="Arial" w:hAnsi="Arial" w:cs="Arial"/>
                <w:noProof/>
                <w:sz w:val="20"/>
                <w:szCs w:val="20"/>
              </w:rPr>
              <w:t xml:space="preserve"> OPIS SPOSOBU OBLICZENIA CENY</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_Toc66189797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27</w:t>
            </w:r>
            <w:r w:rsidR="004D7A46" w:rsidRPr="00EF4D0C">
              <w:rPr>
                <w:rFonts w:ascii="Arial" w:hAnsi="Arial" w:cs="Arial"/>
                <w:noProof/>
                <w:webHidden/>
                <w:sz w:val="20"/>
                <w:szCs w:val="20"/>
              </w:rPr>
              <w:fldChar w:fldCharType="end"/>
            </w:r>
          </w:hyperlink>
        </w:p>
        <w:p w14:paraId="0EF8F3BC" w14:textId="2E5A3A1D"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98"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 xml:space="preserve">Rozdział </w:t>
            </w:r>
            <w:r w:rsidR="0074080C">
              <w:rPr>
                <w:rStyle w:val="Hipercze"/>
                <w:rFonts w:ascii="Arial" w:hAnsi="Arial" w:cs="Arial"/>
                <w:noProof/>
                <w:sz w:val="20"/>
                <w:szCs w:val="20"/>
                <w14:scene3d>
                  <w14:camera w14:prst="orthographicFront"/>
                  <w14:lightRig w14:rig="threePt" w14:dir="t">
                    <w14:rot w14:lat="0" w14:lon="0" w14:rev="0"/>
                  </w14:lightRig>
                </w14:scene3d>
              </w:rPr>
              <w:t>19</w:t>
            </w:r>
            <w:r w:rsidR="004D7A46" w:rsidRPr="00EF4D0C">
              <w:rPr>
                <w:rStyle w:val="Hipercze"/>
                <w:rFonts w:ascii="Arial" w:hAnsi="Arial" w:cs="Arial"/>
                <w:noProof/>
                <w:sz w:val="20"/>
                <w:szCs w:val="20"/>
              </w:rPr>
              <w:t xml:space="preserve"> OPIS KRYTERIÓW I SPOSOBU OCENY OFERT</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_Toc66189798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28</w:t>
            </w:r>
            <w:r w:rsidR="004D7A46" w:rsidRPr="00EF4D0C">
              <w:rPr>
                <w:rFonts w:ascii="Arial" w:hAnsi="Arial" w:cs="Arial"/>
                <w:noProof/>
                <w:webHidden/>
                <w:sz w:val="20"/>
                <w:szCs w:val="20"/>
              </w:rPr>
              <w:fldChar w:fldCharType="end"/>
            </w:r>
          </w:hyperlink>
        </w:p>
        <w:p w14:paraId="7FAB21F9" w14:textId="4187958D"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799"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2</w:t>
            </w:r>
            <w:r w:rsidR="0074080C">
              <w:rPr>
                <w:rStyle w:val="Hipercze"/>
                <w:rFonts w:ascii="Arial" w:hAnsi="Arial" w:cs="Arial"/>
                <w:noProof/>
                <w:sz w:val="20"/>
                <w:szCs w:val="20"/>
                <w14:scene3d>
                  <w14:camera w14:prst="orthographicFront"/>
                  <w14:lightRig w14:rig="threePt" w14:dir="t">
                    <w14:rot w14:lat="0" w14:lon="0" w14:rev="0"/>
                  </w14:lightRig>
                </w14:scene3d>
              </w:rPr>
              <w:t>0</w:t>
            </w:r>
            <w:r w:rsidR="004D7A46" w:rsidRPr="00EF4D0C">
              <w:rPr>
                <w:rStyle w:val="Hipercze"/>
                <w:rFonts w:ascii="Arial" w:hAnsi="Arial" w:cs="Arial"/>
                <w:noProof/>
                <w:sz w:val="20"/>
                <w:szCs w:val="20"/>
              </w:rPr>
              <w:t xml:space="preserve"> INFORMACJA O FORMALNOŚCIACH, JAKIE WINNY BYĆ DOPEŁNIONE PO WYBORZE OFERTY W CELU ZAWARCIA UMOWY  W SPRAWIE ZAMÓWIENIA PUBLICZNEGO</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_Toc66189799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29</w:t>
            </w:r>
            <w:r w:rsidR="004D7A46" w:rsidRPr="00EF4D0C">
              <w:rPr>
                <w:rFonts w:ascii="Arial" w:hAnsi="Arial" w:cs="Arial"/>
                <w:noProof/>
                <w:webHidden/>
                <w:sz w:val="20"/>
                <w:szCs w:val="20"/>
              </w:rPr>
              <w:fldChar w:fldCharType="end"/>
            </w:r>
          </w:hyperlink>
        </w:p>
        <w:p w14:paraId="634353E0" w14:textId="3B408AEA"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800"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2</w:t>
            </w:r>
            <w:r w:rsidR="0074080C">
              <w:rPr>
                <w:rStyle w:val="Hipercze"/>
                <w:rFonts w:ascii="Arial" w:hAnsi="Arial" w:cs="Arial"/>
                <w:noProof/>
                <w:sz w:val="20"/>
                <w:szCs w:val="20"/>
                <w14:scene3d>
                  <w14:camera w14:prst="orthographicFront"/>
                  <w14:lightRig w14:rig="threePt" w14:dir="t">
                    <w14:rot w14:lat="0" w14:lon="0" w14:rev="0"/>
                  </w14:lightRig>
                </w14:scene3d>
              </w:rPr>
              <w:t>1</w:t>
            </w:r>
            <w:r w:rsidR="004D7A46" w:rsidRPr="00EF4D0C">
              <w:rPr>
                <w:rStyle w:val="Hipercze"/>
                <w:rFonts w:ascii="Arial" w:hAnsi="Arial" w:cs="Arial"/>
                <w:noProof/>
                <w:sz w:val="20"/>
                <w:szCs w:val="20"/>
              </w:rPr>
              <w:t xml:space="preserve"> WYMAGANIA DOTYCZĄCE ZABEZPIECZENIA NALEŻYTEGO WYKONANIA UMOWY</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_Toc66189800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30</w:t>
            </w:r>
            <w:r w:rsidR="004D7A46" w:rsidRPr="00EF4D0C">
              <w:rPr>
                <w:rFonts w:ascii="Arial" w:hAnsi="Arial" w:cs="Arial"/>
                <w:noProof/>
                <w:webHidden/>
                <w:sz w:val="20"/>
                <w:szCs w:val="20"/>
              </w:rPr>
              <w:fldChar w:fldCharType="end"/>
            </w:r>
          </w:hyperlink>
        </w:p>
        <w:p w14:paraId="37BF9C83" w14:textId="3772CE70" w:rsidR="004D7A46" w:rsidRPr="00EF4D0C" w:rsidRDefault="003F4B44">
          <w:pPr>
            <w:pStyle w:val="Spistreci1"/>
            <w:tabs>
              <w:tab w:val="right" w:leader="dot" w:pos="9062"/>
            </w:tabs>
            <w:rPr>
              <w:rFonts w:ascii="Arial" w:eastAsiaTheme="minorEastAsia" w:hAnsi="Arial" w:cs="Arial"/>
              <w:noProof/>
              <w:sz w:val="20"/>
              <w:szCs w:val="20"/>
              <w:lang w:eastAsia="pl-PL"/>
            </w:rPr>
          </w:pPr>
          <w:hyperlink w:anchor="_Toc66189803" w:history="1">
            <w:r w:rsidR="004D7A46" w:rsidRPr="00EF4D0C">
              <w:rPr>
                <w:rStyle w:val="Hipercze"/>
                <w:rFonts w:ascii="Arial" w:hAnsi="Arial" w:cs="Arial"/>
                <w:noProof/>
                <w:sz w:val="20"/>
                <w:szCs w:val="20"/>
                <w14:scene3d>
                  <w14:camera w14:prst="orthographicFront"/>
                  <w14:lightRig w14:rig="threePt" w14:dir="t">
                    <w14:rot w14:lat="0" w14:lon="0" w14:rev="0"/>
                  </w14:lightRig>
                </w14:scene3d>
              </w:rPr>
              <w:t>Rozdział 2</w:t>
            </w:r>
            <w:r w:rsidR="000E629E">
              <w:rPr>
                <w:rStyle w:val="Hipercze"/>
                <w:rFonts w:ascii="Arial" w:hAnsi="Arial" w:cs="Arial"/>
                <w:noProof/>
                <w:sz w:val="20"/>
                <w:szCs w:val="20"/>
                <w14:scene3d>
                  <w14:camera w14:prst="orthographicFront"/>
                  <w14:lightRig w14:rig="threePt" w14:dir="t">
                    <w14:rot w14:lat="0" w14:lon="0" w14:rev="0"/>
                  </w14:lightRig>
                </w14:scene3d>
              </w:rPr>
              <w:t>2</w:t>
            </w:r>
            <w:r w:rsidR="004D7A46" w:rsidRPr="00EF4D0C">
              <w:rPr>
                <w:rStyle w:val="Hipercze"/>
                <w:rFonts w:ascii="Arial" w:hAnsi="Arial" w:cs="Arial"/>
                <w:noProof/>
                <w:sz w:val="20"/>
                <w:szCs w:val="20"/>
              </w:rPr>
              <w:t xml:space="preserve"> ZAŁĄCZNIKI</w:t>
            </w:r>
            <w:r w:rsidR="004D7A46" w:rsidRPr="00EF4D0C">
              <w:rPr>
                <w:rFonts w:ascii="Arial" w:hAnsi="Arial" w:cs="Arial"/>
                <w:noProof/>
                <w:webHidden/>
                <w:sz w:val="20"/>
                <w:szCs w:val="20"/>
              </w:rPr>
              <w:tab/>
            </w:r>
            <w:r w:rsidR="004D7A46" w:rsidRPr="00EF4D0C">
              <w:rPr>
                <w:rFonts w:ascii="Arial" w:hAnsi="Arial" w:cs="Arial"/>
                <w:noProof/>
                <w:webHidden/>
                <w:sz w:val="20"/>
                <w:szCs w:val="20"/>
              </w:rPr>
              <w:fldChar w:fldCharType="begin"/>
            </w:r>
            <w:r w:rsidR="004D7A46" w:rsidRPr="00EF4D0C">
              <w:rPr>
                <w:rFonts w:ascii="Arial" w:hAnsi="Arial" w:cs="Arial"/>
                <w:noProof/>
                <w:webHidden/>
                <w:sz w:val="20"/>
                <w:szCs w:val="20"/>
              </w:rPr>
              <w:instrText xml:space="preserve"> PAGEREF _Toc66189803 \h </w:instrText>
            </w:r>
            <w:r w:rsidR="004D7A46" w:rsidRPr="00EF4D0C">
              <w:rPr>
                <w:rFonts w:ascii="Arial" w:hAnsi="Arial" w:cs="Arial"/>
                <w:noProof/>
                <w:webHidden/>
                <w:sz w:val="20"/>
                <w:szCs w:val="20"/>
              </w:rPr>
            </w:r>
            <w:r w:rsidR="004D7A46" w:rsidRPr="00EF4D0C">
              <w:rPr>
                <w:rFonts w:ascii="Arial" w:hAnsi="Arial" w:cs="Arial"/>
                <w:noProof/>
                <w:webHidden/>
                <w:sz w:val="20"/>
                <w:szCs w:val="20"/>
              </w:rPr>
              <w:fldChar w:fldCharType="separate"/>
            </w:r>
            <w:r w:rsidR="001D424F">
              <w:rPr>
                <w:rFonts w:ascii="Arial" w:hAnsi="Arial" w:cs="Arial"/>
                <w:noProof/>
                <w:webHidden/>
                <w:sz w:val="20"/>
                <w:szCs w:val="20"/>
              </w:rPr>
              <w:t>30</w:t>
            </w:r>
            <w:r w:rsidR="004D7A46" w:rsidRPr="00EF4D0C">
              <w:rPr>
                <w:rFonts w:ascii="Arial" w:hAnsi="Arial" w:cs="Arial"/>
                <w:noProof/>
                <w:webHidden/>
                <w:sz w:val="20"/>
                <w:szCs w:val="20"/>
              </w:rPr>
              <w:fldChar w:fldCharType="end"/>
            </w:r>
          </w:hyperlink>
        </w:p>
        <w:p w14:paraId="33AE4EE7" w14:textId="726C51B7" w:rsidR="00CD144A" w:rsidRPr="00EF4D0C" w:rsidRDefault="00CD144A" w:rsidP="00CD144A">
          <w:pPr>
            <w:rPr>
              <w:rFonts w:ascii="Arial" w:hAnsi="Arial" w:cs="Arial"/>
            </w:rPr>
          </w:pPr>
          <w:r w:rsidRPr="00EF4D0C">
            <w:rPr>
              <w:rFonts w:ascii="Arial" w:hAnsi="Arial" w:cs="Arial"/>
              <w:b/>
              <w:bCs/>
              <w:sz w:val="20"/>
              <w:szCs w:val="20"/>
            </w:rPr>
            <w:fldChar w:fldCharType="end"/>
          </w:r>
        </w:p>
      </w:sdtContent>
    </w:sdt>
    <w:p w14:paraId="325472E3" w14:textId="77777777" w:rsidR="00CD144A" w:rsidRPr="00EF4D0C" w:rsidRDefault="00CD144A" w:rsidP="007921DA">
      <w:pPr>
        <w:spacing w:line="240" w:lineRule="auto"/>
        <w:ind w:left="284" w:hanging="284"/>
        <w:jc w:val="center"/>
        <w:rPr>
          <w:rFonts w:ascii="Arial" w:hAnsi="Arial" w:cs="Arial"/>
        </w:rPr>
      </w:pPr>
    </w:p>
    <w:p w14:paraId="5C7B1760" w14:textId="58D0BFBD" w:rsidR="009D796E" w:rsidRPr="00980649" w:rsidRDefault="009D796E" w:rsidP="00D878FD">
      <w:pPr>
        <w:pStyle w:val="Nagwek1"/>
        <w:rPr>
          <w:rFonts w:ascii="Arial" w:hAnsi="Arial" w:cs="Arial"/>
          <w:sz w:val="24"/>
          <w:szCs w:val="24"/>
        </w:rPr>
      </w:pPr>
      <w:r w:rsidRPr="00EF4D0C">
        <w:rPr>
          <w:rFonts w:ascii="Arial" w:hAnsi="Arial" w:cs="Arial"/>
        </w:rPr>
        <w:br w:type="page"/>
      </w:r>
      <w:bookmarkStart w:id="3" w:name="_Toc62472318"/>
      <w:bookmarkStart w:id="4" w:name="_Toc66189779"/>
      <w:bookmarkStart w:id="5" w:name="_Hlk62473512"/>
      <w:r w:rsidR="00D878FD" w:rsidRPr="00980649">
        <w:rPr>
          <w:rFonts w:ascii="Arial" w:hAnsi="Arial" w:cs="Arial"/>
          <w:sz w:val="24"/>
          <w:szCs w:val="24"/>
        </w:rPr>
        <w:lastRenderedPageBreak/>
        <w:t>INFORMACJE OGÓLNE</w:t>
      </w:r>
      <w:bookmarkEnd w:id="3"/>
      <w:bookmarkEnd w:id="4"/>
    </w:p>
    <w:bookmarkEnd w:id="5"/>
    <w:p w14:paraId="74EAE5AB" w14:textId="77777777" w:rsidR="00DF00F1" w:rsidRDefault="00DF00F1" w:rsidP="00DF00F1">
      <w:pPr>
        <w:pStyle w:val="Akapitzlist"/>
        <w:numPr>
          <w:ilvl w:val="0"/>
          <w:numId w:val="57"/>
        </w:numPr>
        <w:spacing w:after="200" w:line="360" w:lineRule="auto"/>
        <w:ind w:left="426"/>
        <w:rPr>
          <w:rFonts w:ascii="Times New Roman" w:hAnsi="Times New Roman"/>
          <w:b/>
          <w:sz w:val="24"/>
          <w:szCs w:val="24"/>
        </w:rPr>
      </w:pPr>
      <w:r w:rsidRPr="00FA35B5">
        <w:rPr>
          <w:rFonts w:ascii="Times New Roman" w:hAnsi="Times New Roman"/>
          <w:b/>
          <w:sz w:val="24"/>
          <w:szCs w:val="24"/>
        </w:rPr>
        <w:t>Nazwa (firma) i adres Zamawiającego</w:t>
      </w:r>
    </w:p>
    <w:p w14:paraId="7279CE8C" w14:textId="764BCADD" w:rsidR="00DF00F1" w:rsidRPr="009A394D" w:rsidRDefault="00DF00F1" w:rsidP="00640177">
      <w:pPr>
        <w:spacing w:after="0" w:line="360" w:lineRule="auto"/>
        <w:ind w:left="66"/>
        <w:rPr>
          <w:rFonts w:ascii="Times New Roman" w:hAnsi="Times New Roman"/>
          <w:b/>
          <w:sz w:val="24"/>
          <w:szCs w:val="24"/>
        </w:rPr>
      </w:pPr>
      <w:r>
        <w:rPr>
          <w:b/>
        </w:rPr>
        <w:t xml:space="preserve">     </w:t>
      </w:r>
      <w:r w:rsidR="00640177">
        <w:rPr>
          <w:b/>
        </w:rPr>
        <w:t xml:space="preserve">  </w:t>
      </w:r>
      <w:r w:rsidRPr="009A394D">
        <w:rPr>
          <w:rFonts w:ascii="Times New Roman" w:hAnsi="Times New Roman"/>
          <w:b/>
          <w:sz w:val="24"/>
          <w:szCs w:val="24"/>
        </w:rPr>
        <w:t>Gmina Skarżysko-Kamienna</w:t>
      </w:r>
    </w:p>
    <w:p w14:paraId="45F5D3C2" w14:textId="77777777" w:rsidR="00DF00F1" w:rsidRPr="00FA35B5" w:rsidRDefault="00DF00F1" w:rsidP="00640177">
      <w:pPr>
        <w:pStyle w:val="Akapitzlist"/>
        <w:spacing w:after="0" w:line="360" w:lineRule="auto"/>
        <w:ind w:left="426"/>
        <w:rPr>
          <w:rFonts w:ascii="Times New Roman" w:hAnsi="Times New Roman"/>
          <w:sz w:val="24"/>
          <w:szCs w:val="24"/>
        </w:rPr>
      </w:pPr>
      <w:r w:rsidRPr="00FA35B5">
        <w:rPr>
          <w:rFonts w:ascii="Times New Roman" w:hAnsi="Times New Roman"/>
          <w:sz w:val="24"/>
          <w:szCs w:val="24"/>
        </w:rPr>
        <w:t>Miejski Ośrodek Pomocy Społecznej</w:t>
      </w:r>
    </w:p>
    <w:p w14:paraId="0C084660" w14:textId="47DDBF55" w:rsidR="00DF00F1" w:rsidRPr="00640177" w:rsidRDefault="00DF00F1" w:rsidP="00640177">
      <w:pPr>
        <w:pStyle w:val="Akapitzlist"/>
        <w:spacing w:after="0" w:line="360" w:lineRule="auto"/>
        <w:ind w:left="426"/>
        <w:rPr>
          <w:rFonts w:ascii="Times New Roman" w:hAnsi="Times New Roman"/>
          <w:sz w:val="24"/>
          <w:szCs w:val="24"/>
        </w:rPr>
      </w:pPr>
      <w:r w:rsidRPr="00FA35B5">
        <w:rPr>
          <w:rFonts w:ascii="Times New Roman" w:hAnsi="Times New Roman"/>
          <w:sz w:val="24"/>
          <w:szCs w:val="24"/>
        </w:rPr>
        <w:t>26</w:t>
      </w:r>
      <w:r>
        <w:rPr>
          <w:rFonts w:ascii="Times New Roman" w:hAnsi="Times New Roman"/>
          <w:sz w:val="24"/>
          <w:szCs w:val="24"/>
        </w:rPr>
        <w:t>-</w:t>
      </w:r>
      <w:r w:rsidRPr="00FA35B5">
        <w:rPr>
          <w:rFonts w:ascii="Times New Roman" w:hAnsi="Times New Roman"/>
          <w:sz w:val="24"/>
          <w:szCs w:val="24"/>
        </w:rPr>
        <w:t>110 Skarżysko-Kamienna</w:t>
      </w:r>
      <w:r w:rsidR="00640177">
        <w:rPr>
          <w:rFonts w:ascii="Times New Roman" w:hAnsi="Times New Roman"/>
          <w:sz w:val="24"/>
          <w:szCs w:val="24"/>
        </w:rPr>
        <w:t xml:space="preserve"> </w:t>
      </w:r>
      <w:r w:rsidRPr="00640177">
        <w:rPr>
          <w:rFonts w:ascii="Times New Roman" w:hAnsi="Times New Roman"/>
          <w:sz w:val="24"/>
          <w:szCs w:val="24"/>
        </w:rPr>
        <w:t>ul. Sikorskiego 19</w:t>
      </w:r>
    </w:p>
    <w:p w14:paraId="3480821B" w14:textId="77777777" w:rsidR="00DF00F1" w:rsidRPr="00FA35B5" w:rsidRDefault="00DF00F1" w:rsidP="00640177">
      <w:pPr>
        <w:pStyle w:val="Akapitzlist"/>
        <w:spacing w:after="0" w:line="360" w:lineRule="auto"/>
        <w:ind w:left="426"/>
        <w:rPr>
          <w:rFonts w:ascii="Times New Roman" w:hAnsi="Times New Roman"/>
          <w:sz w:val="24"/>
          <w:szCs w:val="24"/>
        </w:rPr>
      </w:pPr>
      <w:r w:rsidRPr="00FA35B5">
        <w:rPr>
          <w:rFonts w:ascii="Times New Roman" w:hAnsi="Times New Roman"/>
          <w:sz w:val="24"/>
          <w:szCs w:val="24"/>
        </w:rPr>
        <w:t>REGON</w:t>
      </w:r>
      <w:r>
        <w:rPr>
          <w:rFonts w:ascii="Times New Roman" w:hAnsi="Times New Roman"/>
          <w:sz w:val="24"/>
          <w:szCs w:val="24"/>
        </w:rPr>
        <w:t xml:space="preserve"> 290507889</w:t>
      </w:r>
    </w:p>
    <w:p w14:paraId="410C1D3E" w14:textId="77777777" w:rsidR="00DF00F1" w:rsidRPr="00FA35B5" w:rsidRDefault="00DF00F1" w:rsidP="00640177">
      <w:pPr>
        <w:pStyle w:val="Akapitzlist"/>
        <w:spacing w:after="0" w:line="360" w:lineRule="auto"/>
        <w:ind w:left="426"/>
        <w:rPr>
          <w:rFonts w:ascii="Times New Roman" w:hAnsi="Times New Roman"/>
          <w:sz w:val="24"/>
          <w:szCs w:val="24"/>
        </w:rPr>
      </w:pPr>
      <w:r w:rsidRPr="00FA35B5">
        <w:rPr>
          <w:rFonts w:ascii="Times New Roman" w:hAnsi="Times New Roman"/>
          <w:sz w:val="24"/>
          <w:szCs w:val="24"/>
        </w:rPr>
        <w:t>Strona internetowa</w:t>
      </w:r>
      <w:r>
        <w:rPr>
          <w:rFonts w:ascii="Times New Roman" w:hAnsi="Times New Roman"/>
          <w:sz w:val="24"/>
          <w:szCs w:val="24"/>
        </w:rPr>
        <w:t xml:space="preserve">: </w:t>
      </w:r>
      <w:r w:rsidRPr="00B213D2">
        <w:rPr>
          <w:rFonts w:ascii="Times New Roman" w:hAnsi="Times New Roman"/>
          <w:sz w:val="24"/>
          <w:szCs w:val="24"/>
        </w:rPr>
        <w:t>mops.skarkam.pl</w:t>
      </w:r>
    </w:p>
    <w:p w14:paraId="08CA9D25" w14:textId="77777777" w:rsidR="00DF00F1" w:rsidRPr="00FA35B5" w:rsidRDefault="00DF00F1" w:rsidP="00640177">
      <w:pPr>
        <w:pStyle w:val="Akapitzlist"/>
        <w:spacing w:after="0" w:line="360" w:lineRule="auto"/>
        <w:ind w:left="426"/>
        <w:rPr>
          <w:rFonts w:ascii="Times New Roman" w:hAnsi="Times New Roman"/>
          <w:sz w:val="24"/>
          <w:szCs w:val="24"/>
        </w:rPr>
      </w:pPr>
      <w:r w:rsidRPr="00FA35B5">
        <w:rPr>
          <w:rFonts w:ascii="Times New Roman" w:hAnsi="Times New Roman"/>
          <w:sz w:val="24"/>
          <w:szCs w:val="24"/>
        </w:rPr>
        <w:t>e-mail</w:t>
      </w:r>
      <w:r>
        <w:rPr>
          <w:rFonts w:ascii="Times New Roman" w:hAnsi="Times New Roman"/>
          <w:sz w:val="24"/>
          <w:szCs w:val="24"/>
        </w:rPr>
        <w:t>: sekretariat@mops.skarkam.pl</w:t>
      </w:r>
    </w:p>
    <w:p w14:paraId="5FFB467E" w14:textId="77777777" w:rsidR="00DF00F1" w:rsidRPr="00FA35B5" w:rsidRDefault="00DF00F1" w:rsidP="00640177">
      <w:pPr>
        <w:pStyle w:val="Akapitzlist"/>
        <w:spacing w:after="0" w:line="360" w:lineRule="auto"/>
        <w:ind w:left="426"/>
        <w:rPr>
          <w:rFonts w:ascii="Times New Roman" w:hAnsi="Times New Roman"/>
          <w:sz w:val="24"/>
          <w:szCs w:val="24"/>
        </w:rPr>
      </w:pPr>
      <w:r w:rsidRPr="00FA35B5">
        <w:rPr>
          <w:rFonts w:ascii="Times New Roman" w:hAnsi="Times New Roman"/>
          <w:sz w:val="24"/>
          <w:szCs w:val="24"/>
        </w:rPr>
        <w:t>zwany dalej „Zamawiającym”</w:t>
      </w:r>
    </w:p>
    <w:p w14:paraId="6504B273" w14:textId="718BD3A6" w:rsidR="00557FEE" w:rsidRPr="0073039F" w:rsidRDefault="009D796E" w:rsidP="00ED76EF">
      <w:pPr>
        <w:pStyle w:val="Akapitzlist"/>
        <w:numPr>
          <w:ilvl w:val="0"/>
          <w:numId w:val="12"/>
        </w:numPr>
        <w:spacing w:after="120" w:line="276" w:lineRule="auto"/>
        <w:ind w:left="426" w:hanging="426"/>
        <w:jc w:val="both"/>
        <w:rPr>
          <w:rFonts w:ascii="Times New Roman" w:hAnsi="Times New Roman" w:cs="Times New Roman"/>
          <w:sz w:val="24"/>
          <w:szCs w:val="24"/>
          <w:u w:val="single"/>
        </w:rPr>
      </w:pPr>
      <w:r w:rsidRPr="0073039F">
        <w:rPr>
          <w:rFonts w:ascii="Times New Roman" w:hAnsi="Times New Roman" w:cs="Times New Roman"/>
          <w:sz w:val="24"/>
          <w:szCs w:val="24"/>
        </w:rPr>
        <w:t>Adres strony internetowej prowadzonego postępowania, na której udostępniane będą zmiany i wyjaśnienia treści SWZ oraz inne dokumenty zamówienia bezpośrednio związane z postępowaniem o udzielenie zamówienia:</w:t>
      </w:r>
      <w:r w:rsidR="003762ED" w:rsidRPr="0073039F">
        <w:rPr>
          <w:rFonts w:ascii="Times New Roman" w:hAnsi="Times New Roman" w:cs="Times New Roman"/>
          <w:sz w:val="24"/>
          <w:szCs w:val="24"/>
        </w:rPr>
        <w:t xml:space="preserve"> </w:t>
      </w:r>
      <w:hyperlink r:id="rId8" w:history="1">
        <w:r w:rsidR="0073039F" w:rsidRPr="0073039F">
          <w:rPr>
            <w:rStyle w:val="Hipercze"/>
            <w:rFonts w:ascii="Times New Roman" w:hAnsi="Times New Roman" w:cs="Times New Roman"/>
            <w:sz w:val="24"/>
            <w:szCs w:val="24"/>
          </w:rPr>
          <w:t>http://bip.skarzysko.pl/artykuly/168/miejski-osrodek-pomocy-spolecznej</w:t>
        </w:r>
      </w:hyperlink>
      <w:r w:rsidR="0073039F" w:rsidRPr="0073039F">
        <w:rPr>
          <w:rFonts w:ascii="Times New Roman" w:hAnsi="Times New Roman" w:cs="Times New Roman"/>
          <w:sz w:val="24"/>
          <w:szCs w:val="24"/>
        </w:rPr>
        <w:t xml:space="preserve">, </w:t>
      </w:r>
      <w:hyperlink r:id="rId9" w:history="1">
        <w:r w:rsidR="0073039F" w:rsidRPr="00FE4EF8">
          <w:rPr>
            <w:rStyle w:val="Hipercze"/>
            <w:rFonts w:ascii="Times New Roman" w:hAnsi="Times New Roman"/>
            <w:sz w:val="24"/>
            <w:szCs w:val="24"/>
          </w:rPr>
          <w:t>https://mops.skarkam.pl/zamowienia-publiczne/</w:t>
        </w:r>
      </w:hyperlink>
      <w:r w:rsidR="0073039F">
        <w:rPr>
          <w:rFonts w:ascii="Times New Roman" w:hAnsi="Times New Roman"/>
          <w:sz w:val="24"/>
          <w:szCs w:val="24"/>
        </w:rPr>
        <w:t xml:space="preserve"> </w:t>
      </w:r>
    </w:p>
    <w:p w14:paraId="2D328CAD" w14:textId="2A6B7DBC" w:rsidR="009D796E" w:rsidRPr="00557FEE" w:rsidRDefault="009D796E" w:rsidP="00B926CC">
      <w:pPr>
        <w:pStyle w:val="Akapitzlist"/>
        <w:numPr>
          <w:ilvl w:val="0"/>
          <w:numId w:val="12"/>
        </w:numPr>
        <w:spacing w:after="120" w:line="276" w:lineRule="auto"/>
        <w:ind w:left="426" w:hanging="426"/>
        <w:jc w:val="both"/>
        <w:rPr>
          <w:rFonts w:ascii="Times New Roman" w:hAnsi="Times New Roman" w:cs="Times New Roman"/>
          <w:b/>
          <w:bCs/>
          <w:sz w:val="24"/>
          <w:szCs w:val="24"/>
        </w:rPr>
      </w:pPr>
      <w:r w:rsidRPr="00557FEE">
        <w:rPr>
          <w:rFonts w:ascii="Times New Roman" w:hAnsi="Times New Roman" w:cs="Times New Roman"/>
          <w:b/>
          <w:bCs/>
          <w:sz w:val="24"/>
          <w:szCs w:val="24"/>
        </w:rPr>
        <w:t>Tryb udzielenia zamówienia</w:t>
      </w:r>
      <w:r w:rsidRPr="00557FEE">
        <w:rPr>
          <w:rFonts w:ascii="Times New Roman" w:hAnsi="Times New Roman" w:cs="Times New Roman"/>
          <w:sz w:val="24"/>
          <w:szCs w:val="24"/>
        </w:rPr>
        <w:t>: niniejsze postępowanie o udzielenie zamówienia publicznego prowadzone jest w trybie</w:t>
      </w:r>
      <w:r w:rsidR="000E218E" w:rsidRPr="00557FEE">
        <w:rPr>
          <w:rFonts w:ascii="Times New Roman" w:hAnsi="Times New Roman" w:cs="Times New Roman"/>
          <w:sz w:val="24"/>
          <w:szCs w:val="24"/>
        </w:rPr>
        <w:t xml:space="preserve"> </w:t>
      </w:r>
      <w:r w:rsidR="00C814B0" w:rsidRPr="00557FEE">
        <w:rPr>
          <w:rFonts w:ascii="Times New Roman" w:hAnsi="Times New Roman" w:cs="Times New Roman"/>
          <w:sz w:val="24"/>
          <w:szCs w:val="24"/>
        </w:rPr>
        <w:t xml:space="preserve">podstawowym </w:t>
      </w:r>
      <w:r w:rsidR="000E218E" w:rsidRPr="00557FEE">
        <w:rPr>
          <w:rFonts w:ascii="Times New Roman" w:hAnsi="Times New Roman" w:cs="Times New Roman"/>
          <w:sz w:val="24"/>
          <w:szCs w:val="24"/>
        </w:rPr>
        <w:t>be</w:t>
      </w:r>
      <w:r w:rsidR="00BB5B12" w:rsidRPr="00557FEE">
        <w:rPr>
          <w:rFonts w:ascii="Times New Roman" w:hAnsi="Times New Roman" w:cs="Times New Roman"/>
          <w:sz w:val="24"/>
          <w:szCs w:val="24"/>
        </w:rPr>
        <w:t xml:space="preserve">z </w:t>
      </w:r>
      <w:r w:rsidR="00C814B0" w:rsidRPr="00557FEE">
        <w:rPr>
          <w:rFonts w:ascii="Times New Roman" w:hAnsi="Times New Roman" w:cs="Times New Roman"/>
          <w:sz w:val="24"/>
          <w:szCs w:val="24"/>
        </w:rPr>
        <w:t xml:space="preserve">przeprowadzenia </w:t>
      </w:r>
      <w:r w:rsidR="00BB5B12" w:rsidRPr="00557FEE">
        <w:rPr>
          <w:rFonts w:ascii="Times New Roman" w:hAnsi="Times New Roman" w:cs="Times New Roman"/>
          <w:sz w:val="24"/>
          <w:szCs w:val="24"/>
        </w:rPr>
        <w:t xml:space="preserve">negocjacji </w:t>
      </w:r>
      <w:r w:rsidRPr="00557FEE">
        <w:rPr>
          <w:rFonts w:ascii="Times New Roman" w:hAnsi="Times New Roman" w:cs="Times New Roman"/>
          <w:sz w:val="24"/>
          <w:szCs w:val="24"/>
        </w:rPr>
        <w:t xml:space="preserve">na podstawie art. 275 pkt 1 ustawy z dnia 11 września 2019 r. - Prawo zamówień publicznych </w:t>
      </w:r>
      <w:r w:rsidR="00557FEE" w:rsidRPr="00DF00F1">
        <w:rPr>
          <w:rFonts w:ascii="Times New Roman" w:eastAsia="Times New Roman" w:hAnsi="Times New Roman" w:cs="Times New Roman"/>
          <w:sz w:val="24"/>
          <w:szCs w:val="24"/>
          <w:lang w:eastAsia="ar-SA"/>
        </w:rPr>
        <w:t>(Dz. U. z 2021 poz.1129)</w:t>
      </w:r>
      <w:r w:rsidRPr="00557FEE">
        <w:rPr>
          <w:rFonts w:ascii="Times New Roman" w:eastAsia="Arial" w:hAnsi="Times New Roman" w:cs="Times New Roman"/>
          <w:sz w:val="24"/>
          <w:szCs w:val="24"/>
        </w:rPr>
        <w:t>.</w:t>
      </w:r>
    </w:p>
    <w:p w14:paraId="7268148D" w14:textId="7C62EBFE" w:rsidR="00F66D00" w:rsidRPr="00557FEE" w:rsidRDefault="00F66D00" w:rsidP="00B926CC">
      <w:pPr>
        <w:pStyle w:val="Akapitzlist"/>
        <w:numPr>
          <w:ilvl w:val="0"/>
          <w:numId w:val="12"/>
        </w:numPr>
        <w:spacing w:after="120" w:line="276" w:lineRule="auto"/>
        <w:ind w:left="426" w:hanging="426"/>
        <w:jc w:val="both"/>
        <w:rPr>
          <w:rFonts w:ascii="Times New Roman" w:hAnsi="Times New Roman" w:cs="Times New Roman"/>
          <w:sz w:val="24"/>
          <w:szCs w:val="24"/>
        </w:rPr>
      </w:pPr>
      <w:r w:rsidRPr="00557FEE">
        <w:rPr>
          <w:rFonts w:ascii="Times New Roman" w:hAnsi="Times New Roman" w:cs="Times New Roman"/>
          <w:sz w:val="24"/>
          <w:szCs w:val="24"/>
        </w:rPr>
        <w:t>Rodzaj zamówienia: Usługi</w:t>
      </w:r>
      <w:r w:rsidR="00C814B0" w:rsidRPr="00557FEE">
        <w:rPr>
          <w:rFonts w:ascii="Times New Roman" w:hAnsi="Times New Roman" w:cs="Times New Roman"/>
          <w:sz w:val="24"/>
          <w:szCs w:val="24"/>
        </w:rPr>
        <w:t xml:space="preserve"> społeczne i inne szczególne usługi, o których mowa w art. 359, pkt. 2) ustawy </w:t>
      </w:r>
      <w:proofErr w:type="spellStart"/>
      <w:r w:rsidR="00C814B0" w:rsidRPr="00557FEE">
        <w:rPr>
          <w:rFonts w:ascii="Times New Roman" w:hAnsi="Times New Roman" w:cs="Times New Roman"/>
          <w:sz w:val="24"/>
          <w:szCs w:val="24"/>
        </w:rPr>
        <w:t>Pzp</w:t>
      </w:r>
      <w:proofErr w:type="spellEnd"/>
      <w:r w:rsidR="00C814B0" w:rsidRPr="00557FEE">
        <w:rPr>
          <w:rFonts w:ascii="Times New Roman" w:hAnsi="Times New Roman" w:cs="Times New Roman"/>
          <w:sz w:val="24"/>
          <w:szCs w:val="24"/>
        </w:rPr>
        <w:t xml:space="preserve"> w postępowaniu o udzielenie zamówienia publicznego o wartości szacunkowej poniżej 750 000 euro</w:t>
      </w:r>
      <w:r w:rsidRPr="00557FEE">
        <w:rPr>
          <w:rFonts w:ascii="Times New Roman" w:hAnsi="Times New Roman" w:cs="Times New Roman"/>
          <w:sz w:val="24"/>
          <w:szCs w:val="24"/>
        </w:rPr>
        <w:t>.</w:t>
      </w:r>
    </w:p>
    <w:p w14:paraId="7C5C63B8" w14:textId="14657806" w:rsidR="009D796E" w:rsidRPr="00640177" w:rsidRDefault="009D796E" w:rsidP="00B926CC">
      <w:pPr>
        <w:pStyle w:val="Akapitzlist"/>
        <w:numPr>
          <w:ilvl w:val="0"/>
          <w:numId w:val="12"/>
        </w:numPr>
        <w:spacing w:after="120" w:line="276" w:lineRule="auto"/>
        <w:ind w:left="426" w:hanging="426"/>
        <w:jc w:val="both"/>
        <w:rPr>
          <w:rFonts w:ascii="Times New Roman" w:hAnsi="Times New Roman" w:cs="Times New Roman"/>
          <w:sz w:val="24"/>
          <w:szCs w:val="24"/>
        </w:rPr>
      </w:pPr>
      <w:r w:rsidRPr="00557FEE">
        <w:rPr>
          <w:rFonts w:ascii="Times New Roman" w:hAnsi="Times New Roman" w:cs="Times New Roman"/>
          <w:sz w:val="24"/>
          <w:szCs w:val="24"/>
        </w:rPr>
        <w:t xml:space="preserve">W postępowaniu mają zastosowanie przepisy ustawy </w:t>
      </w:r>
      <w:r w:rsidR="00E14268" w:rsidRPr="00557FEE">
        <w:rPr>
          <w:rFonts w:ascii="Times New Roman" w:hAnsi="Times New Roman" w:cs="Times New Roman"/>
          <w:sz w:val="24"/>
          <w:szCs w:val="24"/>
        </w:rPr>
        <w:t>PZP</w:t>
      </w:r>
      <w:r w:rsidRPr="00557FEE">
        <w:rPr>
          <w:rFonts w:ascii="Times New Roman" w:hAnsi="Times New Roman" w:cs="Times New Roman"/>
          <w:sz w:val="24"/>
          <w:szCs w:val="24"/>
        </w:rPr>
        <w:t xml:space="preserve"> oraz aktów wykonawczych wydanych na jej podstawie. W zakresie nieuregulowanym przez ww. akty prawne stosuje się przepisy ustawy z dnia 23 kwietnia 1964 r. - Kodeks cywilny </w:t>
      </w:r>
      <w:r w:rsidRPr="00640177">
        <w:rPr>
          <w:rFonts w:ascii="Times New Roman" w:hAnsi="Times New Roman" w:cs="Times New Roman"/>
          <w:sz w:val="24"/>
          <w:szCs w:val="24"/>
        </w:rPr>
        <w:t>(Dz. U. z 2020 r. poz. 1740</w:t>
      </w:r>
      <w:r w:rsidR="00640177" w:rsidRPr="00640177">
        <w:rPr>
          <w:rFonts w:ascii="Times New Roman" w:hAnsi="Times New Roman" w:cs="Times New Roman"/>
          <w:sz w:val="24"/>
          <w:szCs w:val="24"/>
        </w:rPr>
        <w:t xml:space="preserve"> ze zm.</w:t>
      </w:r>
      <w:r w:rsidRPr="00640177">
        <w:rPr>
          <w:rFonts w:ascii="Times New Roman" w:hAnsi="Times New Roman" w:cs="Times New Roman"/>
          <w:sz w:val="24"/>
          <w:szCs w:val="24"/>
        </w:rPr>
        <w:t>).</w:t>
      </w:r>
    </w:p>
    <w:p w14:paraId="7F6A7463" w14:textId="2B87239D" w:rsidR="009D796E" w:rsidRPr="00557FEE" w:rsidRDefault="009D796E" w:rsidP="00B926CC">
      <w:pPr>
        <w:pStyle w:val="Akapitzlist"/>
        <w:numPr>
          <w:ilvl w:val="0"/>
          <w:numId w:val="12"/>
        </w:numPr>
        <w:spacing w:after="120" w:line="276" w:lineRule="auto"/>
        <w:ind w:left="426" w:hanging="426"/>
        <w:jc w:val="both"/>
        <w:rPr>
          <w:rFonts w:ascii="Times New Roman" w:hAnsi="Times New Roman" w:cs="Times New Roman"/>
          <w:sz w:val="24"/>
          <w:szCs w:val="24"/>
        </w:rPr>
      </w:pPr>
      <w:r w:rsidRPr="00557FEE">
        <w:rPr>
          <w:rFonts w:ascii="Times New Roman" w:hAnsi="Times New Roman" w:cs="Times New Roman"/>
          <w:sz w:val="24"/>
          <w:szCs w:val="24"/>
        </w:rPr>
        <w:t xml:space="preserve">Użyte w Specyfikacji terminy mają następujące znaczenie: </w:t>
      </w:r>
    </w:p>
    <w:p w14:paraId="3200058F" w14:textId="06C4CA58" w:rsidR="009D796E" w:rsidRPr="00557FEE" w:rsidRDefault="009D796E" w:rsidP="00B926CC">
      <w:pPr>
        <w:pStyle w:val="Akapitzlist"/>
        <w:numPr>
          <w:ilvl w:val="1"/>
          <w:numId w:val="12"/>
        </w:numPr>
        <w:spacing w:after="120" w:line="276" w:lineRule="auto"/>
        <w:ind w:left="851" w:hanging="284"/>
        <w:jc w:val="both"/>
        <w:rPr>
          <w:rFonts w:ascii="Times New Roman" w:hAnsi="Times New Roman" w:cs="Times New Roman"/>
          <w:sz w:val="24"/>
          <w:szCs w:val="24"/>
        </w:rPr>
      </w:pPr>
      <w:r w:rsidRPr="00557FEE">
        <w:rPr>
          <w:rFonts w:ascii="Times New Roman" w:hAnsi="Times New Roman" w:cs="Times New Roman"/>
          <w:sz w:val="24"/>
          <w:szCs w:val="24"/>
        </w:rPr>
        <w:t xml:space="preserve">„Zamawiający” – Gmina </w:t>
      </w:r>
      <w:r w:rsidR="00557FEE" w:rsidRPr="00557FEE">
        <w:rPr>
          <w:rFonts w:ascii="Times New Roman" w:hAnsi="Times New Roman" w:cs="Times New Roman"/>
          <w:sz w:val="24"/>
          <w:szCs w:val="24"/>
        </w:rPr>
        <w:t>Skarżysko-Kamienna</w:t>
      </w:r>
      <w:r w:rsidRPr="00557FEE">
        <w:rPr>
          <w:rFonts w:ascii="Times New Roman" w:hAnsi="Times New Roman" w:cs="Times New Roman"/>
          <w:sz w:val="24"/>
          <w:szCs w:val="24"/>
        </w:rPr>
        <w:t xml:space="preserve"> </w:t>
      </w:r>
      <w:r w:rsidR="003975C8" w:rsidRPr="00557FEE">
        <w:rPr>
          <w:rFonts w:ascii="Times New Roman" w:hAnsi="Times New Roman" w:cs="Times New Roman"/>
          <w:sz w:val="24"/>
          <w:szCs w:val="24"/>
        </w:rPr>
        <w:t xml:space="preserve">– Miejski Ośrodek Pomocy Społecznej w </w:t>
      </w:r>
      <w:r w:rsidR="00557FEE" w:rsidRPr="00557FEE">
        <w:rPr>
          <w:rFonts w:ascii="Times New Roman" w:hAnsi="Times New Roman" w:cs="Times New Roman"/>
          <w:sz w:val="24"/>
          <w:szCs w:val="24"/>
        </w:rPr>
        <w:t>Skarżysku</w:t>
      </w:r>
      <w:r w:rsidR="00640177">
        <w:rPr>
          <w:rFonts w:ascii="Times New Roman" w:hAnsi="Times New Roman" w:cs="Times New Roman"/>
          <w:sz w:val="24"/>
          <w:szCs w:val="24"/>
        </w:rPr>
        <w:t xml:space="preserve"> </w:t>
      </w:r>
      <w:r w:rsidR="00557FEE" w:rsidRPr="00557FEE">
        <w:rPr>
          <w:rFonts w:ascii="Times New Roman" w:hAnsi="Times New Roman" w:cs="Times New Roman"/>
          <w:sz w:val="24"/>
          <w:szCs w:val="24"/>
        </w:rPr>
        <w:t>-</w:t>
      </w:r>
      <w:r w:rsidR="00640177">
        <w:rPr>
          <w:rFonts w:ascii="Times New Roman" w:hAnsi="Times New Roman" w:cs="Times New Roman"/>
          <w:sz w:val="24"/>
          <w:szCs w:val="24"/>
        </w:rPr>
        <w:t xml:space="preserve"> </w:t>
      </w:r>
      <w:r w:rsidR="00557FEE" w:rsidRPr="00557FEE">
        <w:rPr>
          <w:rFonts w:ascii="Times New Roman" w:hAnsi="Times New Roman" w:cs="Times New Roman"/>
          <w:sz w:val="24"/>
          <w:szCs w:val="24"/>
        </w:rPr>
        <w:t>Kamiennej</w:t>
      </w:r>
      <w:r w:rsidR="003975C8" w:rsidRPr="00557FEE">
        <w:rPr>
          <w:rFonts w:ascii="Times New Roman" w:hAnsi="Times New Roman" w:cs="Times New Roman"/>
          <w:sz w:val="24"/>
          <w:szCs w:val="24"/>
        </w:rPr>
        <w:t xml:space="preserve"> reprezentowany</w:t>
      </w:r>
      <w:r w:rsidRPr="00557FEE">
        <w:rPr>
          <w:rFonts w:ascii="Times New Roman" w:hAnsi="Times New Roman" w:cs="Times New Roman"/>
          <w:sz w:val="24"/>
          <w:szCs w:val="24"/>
        </w:rPr>
        <w:t xml:space="preserve"> przez </w:t>
      </w:r>
      <w:r w:rsidR="003975C8" w:rsidRPr="00557FEE">
        <w:rPr>
          <w:rFonts w:ascii="Times New Roman" w:hAnsi="Times New Roman" w:cs="Times New Roman"/>
          <w:sz w:val="24"/>
          <w:szCs w:val="24"/>
        </w:rPr>
        <w:t>Dyrektora Ośrodka</w:t>
      </w:r>
      <w:r w:rsidR="00640177">
        <w:rPr>
          <w:rFonts w:ascii="Times New Roman" w:hAnsi="Times New Roman" w:cs="Times New Roman"/>
          <w:sz w:val="24"/>
          <w:szCs w:val="24"/>
        </w:rPr>
        <w:t>.</w:t>
      </w:r>
    </w:p>
    <w:p w14:paraId="45E201B6" w14:textId="77777777" w:rsidR="009D796E" w:rsidRPr="00557FEE" w:rsidRDefault="009D796E" w:rsidP="00B926CC">
      <w:pPr>
        <w:pStyle w:val="Akapitzlist"/>
        <w:numPr>
          <w:ilvl w:val="1"/>
          <w:numId w:val="12"/>
        </w:numPr>
        <w:spacing w:after="120" w:line="276" w:lineRule="auto"/>
        <w:ind w:left="851" w:hanging="284"/>
        <w:jc w:val="both"/>
        <w:rPr>
          <w:rFonts w:ascii="Times New Roman" w:hAnsi="Times New Roman" w:cs="Times New Roman"/>
          <w:sz w:val="24"/>
          <w:szCs w:val="24"/>
        </w:rPr>
      </w:pPr>
      <w:r w:rsidRPr="00557FEE">
        <w:rPr>
          <w:rFonts w:ascii="Times New Roman" w:hAnsi="Times New Roman" w:cs="Times New Roman"/>
          <w:sz w:val="24"/>
          <w:szCs w:val="24"/>
        </w:rPr>
        <w:t>„Postępowanie” – postępowanie prowadzone przez Zamawiającego na podstawie niniejszej Specyfikacji.</w:t>
      </w:r>
    </w:p>
    <w:p w14:paraId="0A6876E4" w14:textId="77777777" w:rsidR="009D796E" w:rsidRPr="00557FEE" w:rsidRDefault="009D796E" w:rsidP="00B926CC">
      <w:pPr>
        <w:pStyle w:val="Akapitzlist"/>
        <w:numPr>
          <w:ilvl w:val="1"/>
          <w:numId w:val="12"/>
        </w:numPr>
        <w:spacing w:after="120" w:line="276" w:lineRule="auto"/>
        <w:ind w:left="851" w:hanging="284"/>
        <w:jc w:val="both"/>
        <w:rPr>
          <w:rFonts w:ascii="Times New Roman" w:hAnsi="Times New Roman" w:cs="Times New Roman"/>
          <w:sz w:val="24"/>
          <w:szCs w:val="24"/>
        </w:rPr>
      </w:pPr>
      <w:r w:rsidRPr="00557FEE">
        <w:rPr>
          <w:rFonts w:ascii="Times New Roman" w:hAnsi="Times New Roman" w:cs="Times New Roman"/>
          <w:sz w:val="24"/>
          <w:szCs w:val="24"/>
        </w:rPr>
        <w:t>„SWZ” – niniejsza Specyfikacja Warunków Zamówienia.</w:t>
      </w:r>
    </w:p>
    <w:p w14:paraId="64A5BF26" w14:textId="73175FD6" w:rsidR="009D796E" w:rsidRPr="00557FEE" w:rsidRDefault="009D796E" w:rsidP="00B926CC">
      <w:pPr>
        <w:pStyle w:val="Akapitzlist"/>
        <w:numPr>
          <w:ilvl w:val="1"/>
          <w:numId w:val="12"/>
        </w:numPr>
        <w:spacing w:after="120" w:line="276" w:lineRule="auto"/>
        <w:ind w:left="851" w:hanging="284"/>
        <w:jc w:val="both"/>
        <w:rPr>
          <w:rFonts w:ascii="Times New Roman" w:hAnsi="Times New Roman" w:cs="Times New Roman"/>
          <w:sz w:val="24"/>
          <w:szCs w:val="24"/>
        </w:rPr>
      </w:pPr>
      <w:r w:rsidRPr="00557FEE">
        <w:rPr>
          <w:rFonts w:ascii="Times New Roman" w:hAnsi="Times New Roman" w:cs="Times New Roman"/>
          <w:sz w:val="24"/>
          <w:szCs w:val="24"/>
        </w:rPr>
        <w:t>„Ustawa” lub „</w:t>
      </w:r>
      <w:r w:rsidR="00E14268" w:rsidRPr="00557FEE">
        <w:rPr>
          <w:rFonts w:ascii="Times New Roman" w:hAnsi="Times New Roman" w:cs="Times New Roman"/>
          <w:sz w:val="24"/>
          <w:szCs w:val="24"/>
        </w:rPr>
        <w:t>PZP</w:t>
      </w:r>
      <w:r w:rsidRPr="00557FEE">
        <w:rPr>
          <w:rFonts w:ascii="Times New Roman" w:hAnsi="Times New Roman" w:cs="Times New Roman"/>
          <w:sz w:val="24"/>
          <w:szCs w:val="24"/>
        </w:rPr>
        <w:t xml:space="preserve">” </w:t>
      </w:r>
      <w:r w:rsidR="00F01874" w:rsidRPr="00557FEE">
        <w:rPr>
          <w:rFonts w:ascii="Times New Roman" w:hAnsi="Times New Roman" w:cs="Times New Roman"/>
          <w:sz w:val="24"/>
          <w:szCs w:val="24"/>
        </w:rPr>
        <w:t>–</w:t>
      </w:r>
      <w:r w:rsidRPr="00557FEE">
        <w:rPr>
          <w:rFonts w:ascii="Times New Roman" w:hAnsi="Times New Roman" w:cs="Times New Roman"/>
          <w:sz w:val="24"/>
          <w:szCs w:val="24"/>
        </w:rPr>
        <w:t xml:space="preserve"> ustawa z dnia 11 września 2019 r. - Prawo zamówień publicznych </w:t>
      </w:r>
      <w:r w:rsidR="00557FEE" w:rsidRPr="00DF00F1">
        <w:rPr>
          <w:rFonts w:ascii="Times New Roman" w:eastAsia="Times New Roman" w:hAnsi="Times New Roman" w:cs="Times New Roman"/>
          <w:sz w:val="24"/>
          <w:szCs w:val="24"/>
          <w:lang w:eastAsia="ar-SA"/>
        </w:rPr>
        <w:t>(Dz. U. z 2021 poz.1129)</w:t>
      </w:r>
      <w:r w:rsidRPr="00557FEE">
        <w:rPr>
          <w:rFonts w:ascii="Times New Roman" w:hAnsi="Times New Roman" w:cs="Times New Roman"/>
          <w:sz w:val="24"/>
          <w:szCs w:val="24"/>
        </w:rPr>
        <w:t>.</w:t>
      </w:r>
    </w:p>
    <w:p w14:paraId="45A30918" w14:textId="1051C7A8" w:rsidR="009D796E" w:rsidRPr="00557FEE" w:rsidRDefault="009D796E" w:rsidP="00B926CC">
      <w:pPr>
        <w:pStyle w:val="Akapitzlist"/>
        <w:numPr>
          <w:ilvl w:val="1"/>
          <w:numId w:val="12"/>
        </w:numPr>
        <w:spacing w:after="120" w:line="276" w:lineRule="auto"/>
        <w:ind w:left="851" w:hanging="284"/>
        <w:jc w:val="both"/>
        <w:rPr>
          <w:rFonts w:ascii="Times New Roman" w:hAnsi="Times New Roman" w:cs="Times New Roman"/>
          <w:sz w:val="24"/>
          <w:szCs w:val="24"/>
        </w:rPr>
      </w:pPr>
      <w:r w:rsidRPr="00557FEE">
        <w:rPr>
          <w:rFonts w:ascii="Times New Roman" w:hAnsi="Times New Roman" w:cs="Times New Roman"/>
          <w:sz w:val="24"/>
          <w:szCs w:val="24"/>
        </w:rPr>
        <w:t xml:space="preserve">„Zamówienie” – należy przez to rozumieć zamówienie publiczne, którego przedmiot został w sposób szczegółowy opisany w </w:t>
      </w:r>
      <w:r w:rsidR="00A041CF" w:rsidRPr="00557FEE">
        <w:rPr>
          <w:rFonts w:ascii="Times New Roman" w:hAnsi="Times New Roman" w:cs="Times New Roman"/>
          <w:sz w:val="24"/>
          <w:szCs w:val="24"/>
        </w:rPr>
        <w:t>Rozdziale</w:t>
      </w:r>
      <w:r w:rsidRPr="00557FEE">
        <w:rPr>
          <w:rFonts w:ascii="Times New Roman" w:hAnsi="Times New Roman" w:cs="Times New Roman"/>
          <w:sz w:val="24"/>
          <w:szCs w:val="24"/>
        </w:rPr>
        <w:t xml:space="preserve"> II SWZ. </w:t>
      </w:r>
    </w:p>
    <w:p w14:paraId="1AA0B3F7" w14:textId="471C4674" w:rsidR="009D796E" w:rsidRPr="007838DB" w:rsidRDefault="009D796E" w:rsidP="00B926CC">
      <w:pPr>
        <w:pStyle w:val="Akapitzlist"/>
        <w:numPr>
          <w:ilvl w:val="1"/>
          <w:numId w:val="12"/>
        </w:numPr>
        <w:spacing w:after="120" w:line="276" w:lineRule="auto"/>
        <w:ind w:left="851" w:hanging="284"/>
        <w:jc w:val="both"/>
        <w:rPr>
          <w:rFonts w:ascii="Times New Roman" w:hAnsi="Times New Roman" w:cs="Times New Roman"/>
          <w:sz w:val="24"/>
          <w:szCs w:val="24"/>
        </w:rPr>
      </w:pPr>
      <w:r w:rsidRPr="00557FEE">
        <w:rPr>
          <w:rFonts w:ascii="Times New Roman" w:hAnsi="Times New Roman" w:cs="Times New Roman"/>
          <w:sz w:val="24"/>
          <w:szCs w:val="24"/>
        </w:rPr>
        <w:t xml:space="preserve">„Wykonawca” – podmiot, który ubiega się o wykonanie Zamówienia, złoży ofertę na wykonanie Zamówienia albo zawrze z Zamawiającym umowę w sprawie wykonania </w:t>
      </w:r>
      <w:r w:rsidRPr="007838DB">
        <w:rPr>
          <w:rFonts w:ascii="Times New Roman" w:hAnsi="Times New Roman" w:cs="Times New Roman"/>
          <w:sz w:val="24"/>
          <w:szCs w:val="24"/>
        </w:rPr>
        <w:t>Zamówienia</w:t>
      </w:r>
      <w:r w:rsidR="00B23D4D" w:rsidRPr="007838DB">
        <w:rPr>
          <w:rFonts w:ascii="Times New Roman" w:hAnsi="Times New Roman" w:cs="Times New Roman"/>
          <w:sz w:val="24"/>
          <w:szCs w:val="24"/>
        </w:rPr>
        <w:t xml:space="preserve"> oraz umowę dot. przetwarzania danych osobowych</w:t>
      </w:r>
      <w:r w:rsidR="003F63AD" w:rsidRPr="007838DB">
        <w:rPr>
          <w:rFonts w:ascii="Times New Roman" w:hAnsi="Times New Roman" w:cs="Times New Roman"/>
          <w:sz w:val="24"/>
          <w:szCs w:val="24"/>
        </w:rPr>
        <w:t>.</w:t>
      </w:r>
    </w:p>
    <w:p w14:paraId="7C8D45BB" w14:textId="5AEBC9F1" w:rsidR="00D062CE" w:rsidRPr="007838DB" w:rsidRDefault="00D062CE" w:rsidP="00B926CC">
      <w:pPr>
        <w:pStyle w:val="Akapitzlist"/>
        <w:numPr>
          <w:ilvl w:val="0"/>
          <w:numId w:val="12"/>
        </w:numPr>
        <w:spacing w:line="276" w:lineRule="auto"/>
        <w:ind w:left="426" w:hanging="426"/>
        <w:jc w:val="both"/>
        <w:rPr>
          <w:rFonts w:ascii="Times New Roman" w:hAnsi="Times New Roman" w:cs="Times New Roman"/>
          <w:sz w:val="24"/>
          <w:szCs w:val="24"/>
        </w:rPr>
      </w:pPr>
      <w:r w:rsidRPr="007838DB">
        <w:rPr>
          <w:rFonts w:ascii="Times New Roman" w:hAnsi="Times New Roman" w:cs="Times New Roman"/>
          <w:sz w:val="24"/>
          <w:szCs w:val="24"/>
        </w:rPr>
        <w:lastRenderedPageBreak/>
        <w:t>Zamawiający nie dopuszcza składania ofert częściowych.</w:t>
      </w:r>
    </w:p>
    <w:p w14:paraId="394A059B" w14:textId="6E819710" w:rsidR="00657F22" w:rsidRPr="007838DB" w:rsidRDefault="00657F22" w:rsidP="00B926CC">
      <w:pPr>
        <w:pStyle w:val="Akapitzlist"/>
        <w:numPr>
          <w:ilvl w:val="0"/>
          <w:numId w:val="12"/>
        </w:numPr>
        <w:spacing w:line="276" w:lineRule="auto"/>
        <w:ind w:left="426" w:hanging="426"/>
        <w:jc w:val="both"/>
        <w:rPr>
          <w:rFonts w:ascii="Times New Roman" w:hAnsi="Times New Roman" w:cs="Times New Roman"/>
          <w:sz w:val="24"/>
          <w:szCs w:val="24"/>
        </w:rPr>
      </w:pPr>
      <w:r w:rsidRPr="007838DB">
        <w:rPr>
          <w:rFonts w:ascii="Times New Roman" w:hAnsi="Times New Roman" w:cs="Times New Roman"/>
          <w:sz w:val="24"/>
          <w:szCs w:val="24"/>
        </w:rPr>
        <w:t>Zamawiający nie dopuszcza możliwości złożenia oferty wariantowej.</w:t>
      </w:r>
    </w:p>
    <w:p w14:paraId="67C5D45D" w14:textId="4909CDB0" w:rsidR="00657F22" w:rsidRPr="007838DB" w:rsidRDefault="00657F22" w:rsidP="00B926CC">
      <w:pPr>
        <w:pStyle w:val="Akapitzlist"/>
        <w:numPr>
          <w:ilvl w:val="0"/>
          <w:numId w:val="12"/>
        </w:numPr>
        <w:spacing w:line="276" w:lineRule="auto"/>
        <w:ind w:left="426" w:hanging="426"/>
        <w:jc w:val="both"/>
        <w:rPr>
          <w:rFonts w:ascii="Times New Roman" w:hAnsi="Times New Roman" w:cs="Times New Roman"/>
          <w:sz w:val="24"/>
          <w:szCs w:val="24"/>
        </w:rPr>
      </w:pPr>
      <w:r w:rsidRPr="007838DB">
        <w:rPr>
          <w:rFonts w:ascii="Times New Roman" w:hAnsi="Times New Roman" w:cs="Times New Roman"/>
          <w:sz w:val="24"/>
          <w:szCs w:val="24"/>
        </w:rPr>
        <w:t xml:space="preserve">Zamawiający </w:t>
      </w:r>
      <w:r w:rsidR="0064789A" w:rsidRPr="007838DB">
        <w:rPr>
          <w:rFonts w:ascii="Times New Roman" w:hAnsi="Times New Roman" w:cs="Times New Roman"/>
          <w:sz w:val="24"/>
          <w:szCs w:val="24"/>
        </w:rPr>
        <w:t xml:space="preserve">nie </w:t>
      </w:r>
      <w:r w:rsidRPr="007838DB">
        <w:rPr>
          <w:rFonts w:ascii="Times New Roman" w:hAnsi="Times New Roman" w:cs="Times New Roman"/>
          <w:sz w:val="24"/>
          <w:szCs w:val="24"/>
        </w:rPr>
        <w:t xml:space="preserve">określił </w:t>
      </w:r>
      <w:r w:rsidR="0064789A" w:rsidRPr="007838DB">
        <w:rPr>
          <w:rFonts w:ascii="Times New Roman" w:hAnsi="Times New Roman" w:cs="Times New Roman"/>
          <w:sz w:val="24"/>
          <w:szCs w:val="24"/>
        </w:rPr>
        <w:t>w opisie przedmiotu zamówienia wymagań związanych</w:t>
      </w:r>
      <w:r w:rsidRPr="007838DB">
        <w:rPr>
          <w:rFonts w:ascii="Times New Roman" w:hAnsi="Times New Roman" w:cs="Times New Roman"/>
          <w:sz w:val="24"/>
          <w:szCs w:val="24"/>
        </w:rPr>
        <w:t xml:space="preserve"> </w:t>
      </w:r>
      <w:r w:rsidR="000E629E">
        <w:rPr>
          <w:rFonts w:ascii="Times New Roman" w:hAnsi="Times New Roman" w:cs="Times New Roman"/>
          <w:sz w:val="24"/>
          <w:szCs w:val="24"/>
        </w:rPr>
        <w:t xml:space="preserve">                                   </w:t>
      </w:r>
      <w:r w:rsidRPr="007838DB">
        <w:rPr>
          <w:rFonts w:ascii="Times New Roman" w:hAnsi="Times New Roman" w:cs="Times New Roman"/>
          <w:sz w:val="24"/>
          <w:szCs w:val="24"/>
        </w:rPr>
        <w:t>z realizacją zamówienia, o których mowa w art. 96 ust. 2 pkt 2</w:t>
      </w:r>
      <w:r w:rsidR="0059605E" w:rsidRPr="007838DB">
        <w:rPr>
          <w:rFonts w:ascii="Times New Roman" w:hAnsi="Times New Roman" w:cs="Times New Roman"/>
          <w:sz w:val="24"/>
          <w:szCs w:val="24"/>
        </w:rPr>
        <w:t xml:space="preserve"> </w:t>
      </w:r>
      <w:r w:rsidRPr="007838DB">
        <w:rPr>
          <w:rFonts w:ascii="Times New Roman" w:hAnsi="Times New Roman" w:cs="Times New Roman"/>
          <w:sz w:val="24"/>
          <w:szCs w:val="24"/>
        </w:rPr>
        <w:t>ustawy Prawo zamówień publicznych</w:t>
      </w:r>
      <w:r w:rsidR="0064789A" w:rsidRPr="007838DB">
        <w:rPr>
          <w:rFonts w:ascii="Times New Roman" w:hAnsi="Times New Roman" w:cs="Times New Roman"/>
          <w:sz w:val="24"/>
          <w:szCs w:val="24"/>
        </w:rPr>
        <w:t>.</w:t>
      </w:r>
    </w:p>
    <w:p w14:paraId="2B70D172" w14:textId="52836DCD" w:rsidR="00657F22" w:rsidRPr="007838DB" w:rsidRDefault="00657F22" w:rsidP="00B926CC">
      <w:pPr>
        <w:pStyle w:val="Akapitzlist"/>
        <w:numPr>
          <w:ilvl w:val="0"/>
          <w:numId w:val="12"/>
        </w:numPr>
        <w:spacing w:line="276" w:lineRule="auto"/>
        <w:ind w:left="426" w:hanging="426"/>
        <w:jc w:val="both"/>
        <w:rPr>
          <w:rFonts w:ascii="Times New Roman" w:hAnsi="Times New Roman" w:cs="Times New Roman"/>
          <w:sz w:val="24"/>
          <w:szCs w:val="24"/>
        </w:rPr>
      </w:pPr>
      <w:r w:rsidRPr="007838DB">
        <w:rPr>
          <w:rFonts w:ascii="Times New Roman" w:hAnsi="Times New Roman" w:cs="Times New Roman"/>
          <w:sz w:val="24"/>
          <w:szCs w:val="24"/>
        </w:rPr>
        <w:t xml:space="preserve">Zamawiający nie przewiduje zastrzeżenia możliwości ubiegania się o udzielenie zamówienia wyłącznie przez Wykonawców, o których mowa w art. 94 </w:t>
      </w:r>
      <w:r w:rsidR="0059605E" w:rsidRPr="007838DB">
        <w:rPr>
          <w:rFonts w:ascii="Times New Roman" w:hAnsi="Times New Roman" w:cs="Times New Roman"/>
          <w:sz w:val="24"/>
          <w:szCs w:val="24"/>
        </w:rPr>
        <w:t xml:space="preserve">i 361 </w:t>
      </w:r>
      <w:r w:rsidRPr="007838DB">
        <w:rPr>
          <w:rFonts w:ascii="Times New Roman" w:hAnsi="Times New Roman" w:cs="Times New Roman"/>
          <w:sz w:val="24"/>
          <w:szCs w:val="24"/>
        </w:rPr>
        <w:t>ustawy.</w:t>
      </w:r>
    </w:p>
    <w:p w14:paraId="3B9C37EC" w14:textId="3B1EE45C" w:rsidR="00657F22" w:rsidRPr="007838DB" w:rsidRDefault="00657F22" w:rsidP="00B926CC">
      <w:pPr>
        <w:pStyle w:val="Akapitzlist"/>
        <w:numPr>
          <w:ilvl w:val="0"/>
          <w:numId w:val="12"/>
        </w:numPr>
        <w:spacing w:line="276" w:lineRule="auto"/>
        <w:ind w:left="426" w:hanging="426"/>
        <w:jc w:val="both"/>
        <w:rPr>
          <w:rFonts w:ascii="Times New Roman" w:hAnsi="Times New Roman" w:cs="Times New Roman"/>
          <w:sz w:val="24"/>
          <w:szCs w:val="24"/>
        </w:rPr>
      </w:pPr>
      <w:r w:rsidRPr="007838DB">
        <w:rPr>
          <w:rFonts w:ascii="Times New Roman" w:hAnsi="Times New Roman" w:cs="Times New Roman"/>
          <w:sz w:val="24"/>
          <w:szCs w:val="24"/>
        </w:rPr>
        <w:t xml:space="preserve">Zamawiający </w:t>
      </w:r>
      <w:r w:rsidR="000E6155" w:rsidRPr="007838DB">
        <w:rPr>
          <w:rFonts w:ascii="Times New Roman" w:hAnsi="Times New Roman" w:cs="Times New Roman"/>
          <w:sz w:val="24"/>
          <w:szCs w:val="24"/>
        </w:rPr>
        <w:t>nie wprowadza wymogu dokonania wizji lokalnej i sprawdzenia dokumentów.</w:t>
      </w:r>
    </w:p>
    <w:p w14:paraId="731A3A10" w14:textId="77777777" w:rsidR="00657F22" w:rsidRPr="007838DB" w:rsidRDefault="00657F22" w:rsidP="00B926CC">
      <w:pPr>
        <w:pStyle w:val="Akapitzlist"/>
        <w:numPr>
          <w:ilvl w:val="0"/>
          <w:numId w:val="12"/>
        </w:numPr>
        <w:spacing w:line="276" w:lineRule="auto"/>
        <w:ind w:left="426" w:hanging="426"/>
        <w:jc w:val="both"/>
        <w:rPr>
          <w:rFonts w:ascii="Times New Roman" w:hAnsi="Times New Roman" w:cs="Times New Roman"/>
          <w:sz w:val="24"/>
          <w:szCs w:val="24"/>
        </w:rPr>
      </w:pPr>
      <w:r w:rsidRPr="007838DB">
        <w:rPr>
          <w:rFonts w:ascii="Times New Roman" w:hAnsi="Times New Roman" w:cs="Times New Roman"/>
          <w:sz w:val="24"/>
          <w:szCs w:val="24"/>
        </w:rPr>
        <w:t>Rozliczenia pomiędzy Zamawiającym a przyszłymi Wykonawcami zamówienia odbywać się będą w złotych polskich. Zamawiający nie przewiduje rozliczeń w walutach obcych.</w:t>
      </w:r>
    </w:p>
    <w:p w14:paraId="3AEB2682" w14:textId="77777777" w:rsidR="00657F22" w:rsidRPr="007838DB" w:rsidRDefault="00657F22" w:rsidP="00B926CC">
      <w:pPr>
        <w:pStyle w:val="Akapitzlist"/>
        <w:numPr>
          <w:ilvl w:val="0"/>
          <w:numId w:val="12"/>
        </w:numPr>
        <w:spacing w:line="276" w:lineRule="auto"/>
        <w:ind w:left="426" w:hanging="426"/>
        <w:jc w:val="both"/>
        <w:rPr>
          <w:rFonts w:ascii="Times New Roman" w:hAnsi="Times New Roman" w:cs="Times New Roman"/>
          <w:sz w:val="24"/>
          <w:szCs w:val="24"/>
        </w:rPr>
      </w:pPr>
      <w:r w:rsidRPr="007838DB">
        <w:rPr>
          <w:rFonts w:ascii="Times New Roman" w:hAnsi="Times New Roman" w:cs="Times New Roman"/>
          <w:sz w:val="24"/>
          <w:szCs w:val="24"/>
        </w:rPr>
        <w:t>Zamawiający nie przewiduje zawarcia umowy ramowej.</w:t>
      </w:r>
    </w:p>
    <w:p w14:paraId="6A31247D" w14:textId="77777777" w:rsidR="00657F22" w:rsidRPr="007838DB" w:rsidRDefault="00657F22" w:rsidP="00B926CC">
      <w:pPr>
        <w:pStyle w:val="Akapitzlist"/>
        <w:numPr>
          <w:ilvl w:val="0"/>
          <w:numId w:val="12"/>
        </w:numPr>
        <w:spacing w:line="276" w:lineRule="auto"/>
        <w:ind w:left="426" w:hanging="426"/>
        <w:jc w:val="both"/>
        <w:rPr>
          <w:rFonts w:ascii="Times New Roman" w:hAnsi="Times New Roman" w:cs="Times New Roman"/>
          <w:sz w:val="24"/>
          <w:szCs w:val="24"/>
        </w:rPr>
      </w:pPr>
      <w:r w:rsidRPr="007838DB">
        <w:rPr>
          <w:rFonts w:ascii="Times New Roman" w:hAnsi="Times New Roman" w:cs="Times New Roman"/>
          <w:sz w:val="24"/>
          <w:szCs w:val="24"/>
        </w:rPr>
        <w:t>Zamawiający nie przewiduje ustanowienia dynamicznego systemu zakupów.</w:t>
      </w:r>
    </w:p>
    <w:p w14:paraId="7A51B263" w14:textId="2C6EC60A" w:rsidR="00657F22" w:rsidRPr="007838DB" w:rsidRDefault="00657F22" w:rsidP="00B926CC">
      <w:pPr>
        <w:pStyle w:val="Akapitzlist"/>
        <w:numPr>
          <w:ilvl w:val="0"/>
          <w:numId w:val="12"/>
        </w:numPr>
        <w:spacing w:line="276" w:lineRule="auto"/>
        <w:ind w:left="426" w:hanging="426"/>
        <w:jc w:val="both"/>
        <w:rPr>
          <w:rFonts w:ascii="Times New Roman" w:hAnsi="Times New Roman" w:cs="Times New Roman"/>
          <w:sz w:val="24"/>
          <w:szCs w:val="24"/>
        </w:rPr>
      </w:pPr>
      <w:r w:rsidRPr="007838DB">
        <w:rPr>
          <w:rFonts w:ascii="Times New Roman" w:hAnsi="Times New Roman" w:cs="Times New Roman"/>
          <w:sz w:val="24"/>
          <w:szCs w:val="24"/>
        </w:rPr>
        <w:t xml:space="preserve">Zamawiający nie przewiduje </w:t>
      </w:r>
      <w:r w:rsidR="00107346" w:rsidRPr="007838DB">
        <w:rPr>
          <w:rFonts w:ascii="Times New Roman" w:hAnsi="Times New Roman" w:cs="Times New Roman"/>
          <w:sz w:val="24"/>
          <w:szCs w:val="24"/>
        </w:rPr>
        <w:t xml:space="preserve">wyboru najkorzystniejszej oferty z </w:t>
      </w:r>
      <w:r w:rsidRPr="007838DB">
        <w:rPr>
          <w:rFonts w:ascii="Times New Roman" w:hAnsi="Times New Roman" w:cs="Times New Roman"/>
          <w:sz w:val="24"/>
          <w:szCs w:val="24"/>
        </w:rPr>
        <w:t>zastosowani</w:t>
      </w:r>
      <w:r w:rsidR="00107346" w:rsidRPr="007838DB">
        <w:rPr>
          <w:rFonts w:ascii="Times New Roman" w:hAnsi="Times New Roman" w:cs="Times New Roman"/>
          <w:sz w:val="24"/>
          <w:szCs w:val="24"/>
        </w:rPr>
        <w:t>em</w:t>
      </w:r>
      <w:r w:rsidRPr="007838DB">
        <w:rPr>
          <w:rFonts w:ascii="Times New Roman" w:hAnsi="Times New Roman" w:cs="Times New Roman"/>
          <w:sz w:val="24"/>
          <w:szCs w:val="24"/>
        </w:rPr>
        <w:t xml:space="preserve"> aukcji elektronicznej.</w:t>
      </w:r>
    </w:p>
    <w:p w14:paraId="2B357E25" w14:textId="6103CCC3" w:rsidR="00657F22" w:rsidRPr="007838DB" w:rsidRDefault="00657F22" w:rsidP="00B926CC">
      <w:pPr>
        <w:pStyle w:val="Akapitzlist"/>
        <w:numPr>
          <w:ilvl w:val="0"/>
          <w:numId w:val="12"/>
        </w:numPr>
        <w:spacing w:line="276" w:lineRule="auto"/>
        <w:ind w:left="426" w:hanging="426"/>
        <w:jc w:val="both"/>
        <w:rPr>
          <w:rFonts w:ascii="Times New Roman" w:hAnsi="Times New Roman" w:cs="Times New Roman"/>
          <w:sz w:val="24"/>
          <w:szCs w:val="24"/>
        </w:rPr>
      </w:pPr>
      <w:r w:rsidRPr="007838DB">
        <w:rPr>
          <w:rFonts w:ascii="Times New Roman" w:hAnsi="Times New Roman" w:cs="Times New Roman"/>
          <w:sz w:val="24"/>
          <w:szCs w:val="24"/>
        </w:rPr>
        <w:t xml:space="preserve">Zamawiający nie przewiduje </w:t>
      </w:r>
      <w:r w:rsidR="000E6155" w:rsidRPr="007838DB">
        <w:rPr>
          <w:rFonts w:ascii="Times New Roman" w:hAnsi="Times New Roman" w:cs="Times New Roman"/>
          <w:sz w:val="24"/>
          <w:szCs w:val="24"/>
        </w:rPr>
        <w:t xml:space="preserve">możliwości </w:t>
      </w:r>
      <w:r w:rsidRPr="007838DB">
        <w:rPr>
          <w:rFonts w:ascii="Times New Roman" w:hAnsi="Times New Roman" w:cs="Times New Roman"/>
          <w:sz w:val="24"/>
          <w:szCs w:val="24"/>
        </w:rPr>
        <w:t>złożenia ofert w postaci katalogów elektronicznych.</w:t>
      </w:r>
    </w:p>
    <w:p w14:paraId="7FD32AB2" w14:textId="1C14F61D" w:rsidR="00B85223" w:rsidRPr="007838DB" w:rsidRDefault="00BB5B12" w:rsidP="00140F6A">
      <w:pPr>
        <w:pStyle w:val="Akapitzlist"/>
        <w:numPr>
          <w:ilvl w:val="0"/>
          <w:numId w:val="12"/>
        </w:numPr>
        <w:spacing w:after="0" w:line="240" w:lineRule="auto"/>
        <w:ind w:left="426" w:hanging="426"/>
        <w:jc w:val="both"/>
        <w:rPr>
          <w:rFonts w:ascii="Times New Roman" w:hAnsi="Times New Roman" w:cs="Times New Roman"/>
          <w:b/>
          <w:sz w:val="24"/>
          <w:szCs w:val="24"/>
          <w:u w:val="single"/>
        </w:rPr>
      </w:pPr>
      <w:r w:rsidRPr="007838DB">
        <w:rPr>
          <w:rFonts w:ascii="Times New Roman" w:hAnsi="Times New Roman" w:cs="Times New Roman"/>
          <w:sz w:val="24"/>
          <w:szCs w:val="24"/>
        </w:rPr>
        <w:t>Zamawiający nie przewiduje zwrotu kosztów udziału w postępowaniu</w:t>
      </w:r>
      <w:r w:rsidR="007838DB" w:rsidRPr="007838DB">
        <w:rPr>
          <w:rFonts w:ascii="Times New Roman" w:hAnsi="Times New Roman" w:cs="Times New Roman"/>
          <w:sz w:val="24"/>
          <w:szCs w:val="24"/>
        </w:rPr>
        <w:t>.</w:t>
      </w:r>
      <w:r w:rsidRPr="007838DB">
        <w:rPr>
          <w:rFonts w:ascii="Times New Roman" w:hAnsi="Times New Roman" w:cs="Times New Roman"/>
          <w:sz w:val="24"/>
          <w:szCs w:val="24"/>
        </w:rPr>
        <w:t xml:space="preserve"> </w:t>
      </w:r>
    </w:p>
    <w:p w14:paraId="6B328728" w14:textId="77777777" w:rsidR="007838DB" w:rsidRPr="007838DB" w:rsidRDefault="007838DB" w:rsidP="007838DB">
      <w:pPr>
        <w:pStyle w:val="Akapitzlist"/>
        <w:spacing w:after="0" w:line="240" w:lineRule="auto"/>
        <w:ind w:left="426"/>
        <w:jc w:val="both"/>
        <w:rPr>
          <w:rFonts w:ascii="Arial" w:hAnsi="Arial" w:cs="Arial"/>
          <w:b/>
          <w:sz w:val="24"/>
          <w:szCs w:val="24"/>
          <w:u w:val="single"/>
        </w:rPr>
      </w:pPr>
    </w:p>
    <w:p w14:paraId="77066465" w14:textId="5C425ED9" w:rsidR="009D796E" w:rsidRPr="007A4A80" w:rsidRDefault="00B85223" w:rsidP="00E55459">
      <w:pPr>
        <w:shd w:val="clear" w:color="auto" w:fill="D9D9D9" w:themeFill="background1" w:themeFillShade="D9"/>
        <w:spacing w:after="0" w:line="240" w:lineRule="auto"/>
        <w:jc w:val="both"/>
        <w:rPr>
          <w:rFonts w:ascii="Times New Roman" w:hAnsi="Times New Roman" w:cs="Times New Roman"/>
          <w:b/>
          <w:color w:val="000000" w:themeColor="text1"/>
          <w:sz w:val="24"/>
          <w:szCs w:val="24"/>
        </w:rPr>
      </w:pPr>
      <w:r w:rsidRPr="007A4A80">
        <w:rPr>
          <w:rFonts w:ascii="Times New Roman" w:hAnsi="Times New Roman" w:cs="Times New Roman"/>
          <w:b/>
          <w:color w:val="000000" w:themeColor="text1"/>
          <w:sz w:val="24"/>
          <w:szCs w:val="24"/>
          <w:u w:val="single"/>
        </w:rPr>
        <w:t>UWAGA</w:t>
      </w:r>
      <w:r w:rsidR="009D796E" w:rsidRPr="007A4A80">
        <w:rPr>
          <w:rFonts w:ascii="Times New Roman" w:hAnsi="Times New Roman" w:cs="Times New Roman"/>
          <w:b/>
          <w:color w:val="000000" w:themeColor="text1"/>
          <w:sz w:val="24"/>
          <w:szCs w:val="24"/>
          <w:u w:val="single"/>
        </w:rPr>
        <w:t xml:space="preserve">: </w:t>
      </w:r>
      <w:r w:rsidR="009D796E" w:rsidRPr="007A4A80">
        <w:rPr>
          <w:rFonts w:ascii="Times New Roman" w:hAnsi="Times New Roman" w:cs="Times New Roman"/>
          <w:b/>
          <w:color w:val="000000" w:themeColor="text1"/>
          <w:sz w:val="24"/>
          <w:szCs w:val="24"/>
        </w:rPr>
        <w:t>Zgodnie z art. 61. ust. 1. oraz art. 63 ust. 2 ustawy z dnia 11 września 2019 r. Prawo Zamówień Publicznych komunikacja w niniejszym postępowaniu odbywa się wyłącznie przy użyciu środków komunikacji elektronicznej</w:t>
      </w:r>
      <w:r w:rsidR="00913C23" w:rsidRPr="007A4A80">
        <w:rPr>
          <w:rFonts w:ascii="Times New Roman" w:hAnsi="Times New Roman" w:cs="Times New Roman"/>
          <w:b/>
          <w:color w:val="000000" w:themeColor="text1"/>
          <w:sz w:val="24"/>
          <w:szCs w:val="24"/>
        </w:rPr>
        <w:t>.</w:t>
      </w:r>
      <w:r w:rsidR="009D796E" w:rsidRPr="007A4A80">
        <w:rPr>
          <w:rFonts w:ascii="Times New Roman" w:hAnsi="Times New Roman" w:cs="Times New Roman"/>
          <w:b/>
          <w:color w:val="000000" w:themeColor="text1"/>
          <w:sz w:val="24"/>
          <w:szCs w:val="24"/>
        </w:rPr>
        <w:t xml:space="preserve"> </w:t>
      </w:r>
      <w:r w:rsidR="00913C23" w:rsidRPr="007A4A80">
        <w:rPr>
          <w:rFonts w:ascii="Times New Roman" w:hAnsi="Times New Roman" w:cs="Times New Roman"/>
          <w:b/>
          <w:color w:val="000000" w:themeColor="text1"/>
          <w:sz w:val="24"/>
          <w:szCs w:val="24"/>
        </w:rPr>
        <w:t>P</w:t>
      </w:r>
      <w:r w:rsidR="009D796E" w:rsidRPr="007A4A80">
        <w:rPr>
          <w:rFonts w:ascii="Times New Roman" w:hAnsi="Times New Roman" w:cs="Times New Roman"/>
          <w:b/>
          <w:color w:val="000000" w:themeColor="text1"/>
          <w:sz w:val="24"/>
          <w:szCs w:val="24"/>
        </w:rPr>
        <w:t>liki należy opatrzyć:</w:t>
      </w:r>
    </w:p>
    <w:p w14:paraId="4B467FA9" w14:textId="0145CAEE" w:rsidR="009D796E" w:rsidRPr="007A4A80" w:rsidRDefault="009D796E" w:rsidP="00B926CC">
      <w:pPr>
        <w:pStyle w:val="Akapitzlist"/>
        <w:numPr>
          <w:ilvl w:val="0"/>
          <w:numId w:val="21"/>
        </w:numPr>
        <w:shd w:val="clear" w:color="auto" w:fill="D9D9D9" w:themeFill="background1" w:themeFillShade="D9"/>
        <w:spacing w:after="0" w:line="240" w:lineRule="auto"/>
        <w:jc w:val="both"/>
        <w:rPr>
          <w:rFonts w:ascii="Times New Roman" w:hAnsi="Times New Roman" w:cs="Times New Roman"/>
          <w:b/>
          <w:color w:val="000000" w:themeColor="text1"/>
          <w:sz w:val="24"/>
          <w:szCs w:val="24"/>
        </w:rPr>
      </w:pPr>
      <w:r w:rsidRPr="007A4A80">
        <w:rPr>
          <w:rFonts w:ascii="Times New Roman" w:hAnsi="Times New Roman" w:cs="Times New Roman"/>
          <w:b/>
          <w:color w:val="000000" w:themeColor="text1"/>
          <w:sz w:val="24"/>
          <w:szCs w:val="24"/>
        </w:rPr>
        <w:t xml:space="preserve">kwalifikowanym </w:t>
      </w:r>
      <w:hyperlink r:id="rId10" w:history="1">
        <w:r w:rsidR="00773718" w:rsidRPr="007A4A80">
          <w:rPr>
            <w:rStyle w:val="Hipercze"/>
            <w:rFonts w:ascii="Times New Roman" w:hAnsi="Times New Roman" w:cs="Times New Roman"/>
            <w:b/>
            <w:bCs/>
            <w:color w:val="000000" w:themeColor="text1"/>
            <w:sz w:val="24"/>
            <w:szCs w:val="24"/>
          </w:rPr>
          <w:t>podpisem elektronicznym</w:t>
        </w:r>
      </w:hyperlink>
      <w:r w:rsidRPr="007A4A80">
        <w:rPr>
          <w:rFonts w:ascii="Times New Roman" w:hAnsi="Times New Roman" w:cs="Times New Roman"/>
          <w:b/>
          <w:color w:val="000000" w:themeColor="text1"/>
          <w:sz w:val="24"/>
          <w:szCs w:val="24"/>
        </w:rPr>
        <w:t>,</w:t>
      </w:r>
    </w:p>
    <w:p w14:paraId="6A9C51BB" w14:textId="107EA859" w:rsidR="009D796E" w:rsidRPr="007A4A80" w:rsidRDefault="005B7B6A" w:rsidP="00B926CC">
      <w:pPr>
        <w:pStyle w:val="Akapitzlist"/>
        <w:numPr>
          <w:ilvl w:val="0"/>
          <w:numId w:val="21"/>
        </w:numPr>
        <w:shd w:val="clear" w:color="auto" w:fill="D9D9D9" w:themeFill="background1" w:themeFillShade="D9"/>
        <w:spacing w:after="0" w:line="240" w:lineRule="auto"/>
        <w:jc w:val="both"/>
        <w:rPr>
          <w:rFonts w:ascii="Times New Roman" w:hAnsi="Times New Roman" w:cs="Times New Roman"/>
          <w:b/>
          <w:color w:val="000000" w:themeColor="text1"/>
          <w:sz w:val="24"/>
          <w:szCs w:val="24"/>
        </w:rPr>
      </w:pPr>
      <w:r w:rsidRPr="007A4A80">
        <w:rPr>
          <w:rFonts w:ascii="Times New Roman" w:hAnsi="Times New Roman" w:cs="Times New Roman"/>
          <w:b/>
          <w:color w:val="000000" w:themeColor="text1"/>
          <w:sz w:val="24"/>
          <w:szCs w:val="24"/>
        </w:rPr>
        <w:t xml:space="preserve">lub </w:t>
      </w:r>
      <w:r w:rsidR="009D796E" w:rsidRPr="007A4A80">
        <w:rPr>
          <w:rFonts w:ascii="Times New Roman" w:hAnsi="Times New Roman" w:cs="Times New Roman"/>
          <w:b/>
          <w:color w:val="000000" w:themeColor="text1"/>
          <w:sz w:val="24"/>
          <w:szCs w:val="24"/>
        </w:rPr>
        <w:t xml:space="preserve">podpisem </w:t>
      </w:r>
      <w:hyperlink r:id="rId11" w:history="1">
        <w:r w:rsidR="00773718" w:rsidRPr="007A4A80">
          <w:rPr>
            <w:rStyle w:val="Hipercze"/>
            <w:rFonts w:ascii="Times New Roman" w:hAnsi="Times New Roman" w:cs="Times New Roman"/>
            <w:b/>
            <w:bCs/>
            <w:color w:val="000000" w:themeColor="text1"/>
            <w:sz w:val="24"/>
            <w:szCs w:val="24"/>
          </w:rPr>
          <w:t>zaufanym</w:t>
        </w:r>
      </w:hyperlink>
      <w:r w:rsidR="009D796E" w:rsidRPr="007A4A80">
        <w:rPr>
          <w:rFonts w:ascii="Times New Roman" w:hAnsi="Times New Roman" w:cs="Times New Roman"/>
          <w:b/>
          <w:color w:val="000000" w:themeColor="text1"/>
          <w:sz w:val="24"/>
          <w:szCs w:val="24"/>
        </w:rPr>
        <w:t>,</w:t>
      </w:r>
    </w:p>
    <w:p w14:paraId="09F85CE3" w14:textId="4BF41506" w:rsidR="009D796E" w:rsidRPr="007A4A80" w:rsidRDefault="009D796E" w:rsidP="00B926CC">
      <w:pPr>
        <w:pStyle w:val="Akapitzlist"/>
        <w:numPr>
          <w:ilvl w:val="0"/>
          <w:numId w:val="21"/>
        </w:numPr>
        <w:shd w:val="clear" w:color="auto" w:fill="D9D9D9" w:themeFill="background1" w:themeFillShade="D9"/>
        <w:spacing w:after="0" w:line="240" w:lineRule="auto"/>
        <w:jc w:val="both"/>
        <w:rPr>
          <w:rFonts w:ascii="Times New Roman" w:hAnsi="Times New Roman" w:cs="Times New Roman"/>
          <w:b/>
          <w:color w:val="000000" w:themeColor="text1"/>
          <w:sz w:val="24"/>
          <w:szCs w:val="24"/>
        </w:rPr>
      </w:pPr>
      <w:r w:rsidRPr="007A4A80">
        <w:rPr>
          <w:rFonts w:ascii="Times New Roman" w:hAnsi="Times New Roman" w:cs="Times New Roman"/>
          <w:b/>
          <w:color w:val="000000" w:themeColor="text1"/>
          <w:sz w:val="24"/>
          <w:szCs w:val="24"/>
        </w:rPr>
        <w:t xml:space="preserve">lub podpisem </w:t>
      </w:r>
      <w:hyperlink r:id="rId12" w:history="1">
        <w:r w:rsidR="00773718" w:rsidRPr="007A4A80">
          <w:rPr>
            <w:rStyle w:val="Hipercze"/>
            <w:rFonts w:ascii="Times New Roman" w:hAnsi="Times New Roman" w:cs="Times New Roman"/>
            <w:b/>
            <w:bCs/>
            <w:color w:val="000000" w:themeColor="text1"/>
            <w:sz w:val="24"/>
            <w:szCs w:val="24"/>
          </w:rPr>
          <w:t>osobistym</w:t>
        </w:r>
      </w:hyperlink>
      <w:r w:rsidRPr="007A4A80">
        <w:rPr>
          <w:rFonts w:ascii="Times New Roman" w:hAnsi="Times New Roman" w:cs="Times New Roman"/>
          <w:b/>
          <w:color w:val="000000" w:themeColor="text1"/>
          <w:sz w:val="24"/>
          <w:szCs w:val="24"/>
        </w:rPr>
        <w:t>.</w:t>
      </w:r>
    </w:p>
    <w:p w14:paraId="3D53F0D4" w14:textId="77777777" w:rsidR="009D796E" w:rsidRPr="00980649" w:rsidRDefault="009D796E" w:rsidP="00D878FD">
      <w:pPr>
        <w:pStyle w:val="Nagwek1"/>
        <w:rPr>
          <w:rFonts w:ascii="Arial" w:hAnsi="Arial" w:cs="Arial"/>
          <w:sz w:val="24"/>
          <w:szCs w:val="24"/>
        </w:rPr>
      </w:pPr>
      <w:bookmarkStart w:id="6" w:name="_Toc62472319"/>
      <w:bookmarkStart w:id="7" w:name="_Toc66189780"/>
      <w:bookmarkStart w:id="8" w:name="_Hlk62473529"/>
      <w:r w:rsidRPr="00980649">
        <w:rPr>
          <w:rFonts w:ascii="Arial" w:hAnsi="Arial" w:cs="Arial"/>
          <w:sz w:val="24"/>
          <w:szCs w:val="24"/>
        </w:rPr>
        <w:t>OPIS PRZEDMIOTU ZAMÓWIENIA</w:t>
      </w:r>
      <w:bookmarkEnd w:id="6"/>
      <w:bookmarkEnd w:id="7"/>
    </w:p>
    <w:bookmarkEnd w:id="8"/>
    <w:p w14:paraId="3D4931DD" w14:textId="135F52AF" w:rsidR="008211A7" w:rsidRPr="00CE7022" w:rsidRDefault="0064789A" w:rsidP="008211A7">
      <w:pPr>
        <w:pStyle w:val="Standard"/>
        <w:spacing w:line="360" w:lineRule="auto"/>
        <w:jc w:val="both"/>
        <w:rPr>
          <w:rFonts w:cs="Times New Roman"/>
        </w:rPr>
      </w:pPr>
      <w:r w:rsidRPr="007838DB">
        <w:rPr>
          <w:rFonts w:cs="Times New Roman"/>
          <w:b/>
          <w:bCs/>
        </w:rPr>
        <w:t xml:space="preserve">1. </w:t>
      </w:r>
      <w:r w:rsidR="00E128E8" w:rsidRPr="007838DB">
        <w:rPr>
          <w:rFonts w:cs="Times New Roman"/>
          <w:b/>
          <w:bCs/>
        </w:rPr>
        <w:t>Przedmiotem zamówienia jest</w:t>
      </w:r>
      <w:r w:rsidR="00E128E8" w:rsidRPr="007838DB">
        <w:rPr>
          <w:rFonts w:cs="Times New Roman"/>
        </w:rPr>
        <w:t xml:space="preserve"> </w:t>
      </w:r>
      <w:r w:rsidR="008211A7" w:rsidRPr="007838DB">
        <w:rPr>
          <w:rFonts w:cs="Times New Roman"/>
        </w:rPr>
        <w:t xml:space="preserve">świadczenie usługi opieki </w:t>
      </w:r>
      <w:proofErr w:type="spellStart"/>
      <w:r w:rsidR="008211A7" w:rsidRPr="007838DB">
        <w:rPr>
          <w:rFonts w:cs="Times New Roman"/>
        </w:rPr>
        <w:t>wytchnieniowej</w:t>
      </w:r>
      <w:proofErr w:type="spellEnd"/>
      <w:r w:rsidR="008211A7" w:rsidRPr="007838DB">
        <w:rPr>
          <w:rFonts w:cs="Times New Roman"/>
        </w:rPr>
        <w:t xml:space="preserve"> </w:t>
      </w:r>
      <w:r w:rsidR="003222F4" w:rsidRPr="007838DB">
        <w:rPr>
          <w:rFonts w:cs="Times New Roman"/>
        </w:rPr>
        <w:br/>
      </w:r>
      <w:r w:rsidR="008211A7" w:rsidRPr="007838DB">
        <w:rPr>
          <w:rFonts w:cs="Times New Roman"/>
        </w:rPr>
        <w:t>w ramach pobytu dziennego, w miejscu zamieszkania osoby niepełnosprawnej</w:t>
      </w:r>
      <w:r w:rsidR="008211A7" w:rsidRPr="007838DB">
        <w:rPr>
          <w:rStyle w:val="Domylnaczcionkaakapitu3"/>
          <w:rFonts w:cs="Times New Roman"/>
        </w:rPr>
        <w:t xml:space="preserve"> </w:t>
      </w:r>
      <w:r w:rsidR="003222F4" w:rsidRPr="007838DB">
        <w:rPr>
          <w:rStyle w:val="Domylnaczcionkaakapitu3"/>
          <w:rFonts w:cs="Times New Roman"/>
        </w:rPr>
        <w:br/>
      </w:r>
      <w:r w:rsidR="008211A7" w:rsidRPr="007838DB">
        <w:rPr>
          <w:rStyle w:val="Domylnaczcionkaakapitu3"/>
          <w:rFonts w:cs="Times New Roman"/>
        </w:rPr>
        <w:t xml:space="preserve">tj. bezpośredniej opieki nad dzieckiem lub osobą dorosłą, których niepełnosprawność związana jest z szerokim spektrum problemów zdrowotnych prowadzących do znacznego ograniczenia  samodzielności, zamieszkałą na terenie </w:t>
      </w:r>
      <w:r w:rsidR="008211A7" w:rsidRPr="007838DB">
        <w:rPr>
          <w:rFonts w:cs="Times New Roman"/>
        </w:rPr>
        <w:t xml:space="preserve">Gminy </w:t>
      </w:r>
      <w:r w:rsidR="007838DB" w:rsidRPr="007838DB">
        <w:rPr>
          <w:rFonts w:cs="Times New Roman"/>
        </w:rPr>
        <w:t xml:space="preserve">Skarżysko-Kamienna </w:t>
      </w:r>
      <w:r w:rsidR="008211A7" w:rsidRPr="007838DB">
        <w:rPr>
          <w:rFonts w:cs="Times New Roman"/>
        </w:rPr>
        <w:t xml:space="preserve">realizowanych na podstawie Programu Ministerstwa Rodziny i Polityki Społecznej „Opieka </w:t>
      </w:r>
      <w:proofErr w:type="spellStart"/>
      <w:r w:rsidR="008211A7" w:rsidRPr="007838DB">
        <w:rPr>
          <w:rFonts w:cs="Times New Roman"/>
        </w:rPr>
        <w:t>wytchn</w:t>
      </w:r>
      <w:r w:rsidR="00E17FA1">
        <w:rPr>
          <w:rFonts w:cs="Times New Roman"/>
        </w:rPr>
        <w:t>ieniowa</w:t>
      </w:r>
      <w:proofErr w:type="spellEnd"/>
      <w:r w:rsidR="008211A7" w:rsidRPr="007838DB">
        <w:rPr>
          <w:rFonts w:cs="Times New Roman"/>
        </w:rPr>
        <w:t xml:space="preserve">” - </w:t>
      </w:r>
      <w:r w:rsidR="008211A7" w:rsidRPr="007A4A80">
        <w:rPr>
          <w:rFonts w:cs="Times New Roman"/>
        </w:rPr>
        <w:t>edycja 202</w:t>
      </w:r>
      <w:r w:rsidR="007838DB" w:rsidRPr="007A4A80">
        <w:rPr>
          <w:rFonts w:cs="Times New Roman"/>
        </w:rPr>
        <w:t>2</w:t>
      </w:r>
      <w:r w:rsidR="008211A7" w:rsidRPr="007A4A80">
        <w:rPr>
          <w:rFonts w:cs="Times New Roman"/>
        </w:rPr>
        <w:t xml:space="preserve">, </w:t>
      </w:r>
      <w:r w:rsidR="008211A7" w:rsidRPr="007838DB">
        <w:rPr>
          <w:rStyle w:val="Domylnaczcionkaakapitu3"/>
          <w:rFonts w:cs="Times New Roman"/>
        </w:rPr>
        <w:t>realizowanego w ramach</w:t>
      </w:r>
      <w:r w:rsidR="007A4A80">
        <w:rPr>
          <w:rStyle w:val="Domylnaczcionkaakapitu3"/>
          <w:rFonts w:cs="Times New Roman"/>
        </w:rPr>
        <w:t xml:space="preserve"> Funduszu Solidarnościowego</w:t>
      </w:r>
      <w:r w:rsidR="004E412E">
        <w:rPr>
          <w:rFonts w:cs="Times New Roman"/>
        </w:rPr>
        <w:t xml:space="preserve">. </w:t>
      </w:r>
      <w:r w:rsidR="008211A7" w:rsidRPr="007838DB">
        <w:rPr>
          <w:rFonts w:cs="Times New Roman"/>
        </w:rPr>
        <w:t xml:space="preserve">Usługi świadczone będą w okresie </w:t>
      </w:r>
      <w:r w:rsidR="008211A7" w:rsidRPr="00E17FA1">
        <w:rPr>
          <w:rFonts w:cs="Times New Roman"/>
        </w:rPr>
        <w:t xml:space="preserve">od </w:t>
      </w:r>
      <w:r w:rsidR="008211A7" w:rsidRPr="00E17FA1">
        <w:rPr>
          <w:rFonts w:cs="Times New Roman"/>
          <w:b/>
          <w:bCs/>
        </w:rPr>
        <w:t>dnia podpisania umowy do dnia 31.12.202</w:t>
      </w:r>
      <w:r w:rsidR="007838DB" w:rsidRPr="00E17FA1">
        <w:rPr>
          <w:rFonts w:cs="Times New Roman"/>
          <w:b/>
          <w:bCs/>
        </w:rPr>
        <w:t>2</w:t>
      </w:r>
      <w:r w:rsidR="008211A7" w:rsidRPr="00E17FA1">
        <w:rPr>
          <w:rFonts w:cs="Times New Roman"/>
          <w:b/>
          <w:bCs/>
        </w:rPr>
        <w:t xml:space="preserve">r. </w:t>
      </w:r>
      <w:r w:rsidR="002E489F" w:rsidRPr="00CE7022">
        <w:rPr>
          <w:rFonts w:cs="Times New Roman"/>
          <w:b/>
          <w:bCs/>
        </w:rPr>
        <w:t xml:space="preserve">Usługi mogą być świadczone </w:t>
      </w:r>
      <w:r w:rsidR="008211A7" w:rsidRPr="00CE7022">
        <w:rPr>
          <w:rFonts w:cs="Times New Roman"/>
          <w:b/>
          <w:bCs/>
        </w:rPr>
        <w:t xml:space="preserve">w </w:t>
      </w:r>
      <w:r w:rsidR="004D0DE8" w:rsidRPr="00CE7022">
        <w:rPr>
          <w:rFonts w:cs="Times New Roman"/>
          <w:b/>
          <w:bCs/>
        </w:rPr>
        <w:t>każdy dzień tygodnia, w tym w</w:t>
      </w:r>
      <w:r w:rsidR="008211A7" w:rsidRPr="00CE7022">
        <w:rPr>
          <w:rFonts w:cs="Times New Roman"/>
          <w:b/>
          <w:bCs/>
        </w:rPr>
        <w:t xml:space="preserve"> święta</w:t>
      </w:r>
      <w:r w:rsidR="004D0DE8" w:rsidRPr="00CE7022">
        <w:rPr>
          <w:rFonts w:cs="Times New Roman"/>
          <w:b/>
          <w:bCs/>
        </w:rPr>
        <w:t>,</w:t>
      </w:r>
      <w:r w:rsidR="008211A7" w:rsidRPr="00CE7022">
        <w:rPr>
          <w:rFonts w:cs="Times New Roman"/>
          <w:b/>
          <w:bCs/>
        </w:rPr>
        <w:t xml:space="preserve"> </w:t>
      </w:r>
      <w:r w:rsidR="002E489F" w:rsidRPr="00CE7022">
        <w:rPr>
          <w:rFonts w:cs="Times New Roman"/>
          <w:b/>
          <w:bCs/>
        </w:rPr>
        <w:t xml:space="preserve">w zależności od potrzeb uczestników </w:t>
      </w:r>
      <w:r w:rsidR="008211A7" w:rsidRPr="00CE7022">
        <w:rPr>
          <w:rFonts w:cs="Times New Roman"/>
          <w:b/>
          <w:bCs/>
        </w:rPr>
        <w:t>w go</w:t>
      </w:r>
      <w:r w:rsidR="00E17FA1" w:rsidRPr="00CE7022">
        <w:rPr>
          <w:rFonts w:cs="Times New Roman"/>
          <w:b/>
          <w:bCs/>
        </w:rPr>
        <w:t>dz.</w:t>
      </w:r>
      <w:r w:rsidR="008211A7" w:rsidRPr="00CE7022">
        <w:rPr>
          <w:rFonts w:cs="Times New Roman"/>
          <w:b/>
          <w:bCs/>
        </w:rPr>
        <w:t xml:space="preserve"> </w:t>
      </w:r>
      <w:r w:rsidR="00E7316A" w:rsidRPr="00CE7022">
        <w:rPr>
          <w:rFonts w:cs="Times New Roman"/>
          <w:b/>
          <w:bCs/>
        </w:rPr>
        <w:t>6</w:t>
      </w:r>
      <w:r w:rsidR="008211A7" w:rsidRPr="00CE7022">
        <w:rPr>
          <w:rFonts w:cs="Times New Roman"/>
          <w:b/>
          <w:bCs/>
        </w:rPr>
        <w:t xml:space="preserve">.00 – 22.00 </w:t>
      </w:r>
      <w:r w:rsidR="008211A7" w:rsidRPr="00CE7022">
        <w:rPr>
          <w:rFonts w:cs="Times New Roman"/>
        </w:rPr>
        <w:t>w miejscu zamieszkania osób, którym usługa ta została przyznana.</w:t>
      </w:r>
    </w:p>
    <w:p w14:paraId="2A4573EF" w14:textId="2FABDAC4" w:rsidR="00E128E8" w:rsidRPr="007838DB" w:rsidRDefault="008211A7" w:rsidP="008211A7">
      <w:pPr>
        <w:pStyle w:val="Standard"/>
        <w:spacing w:line="360" w:lineRule="auto"/>
        <w:jc w:val="both"/>
        <w:rPr>
          <w:rFonts w:cs="Times New Roman"/>
        </w:rPr>
      </w:pPr>
      <w:r w:rsidRPr="007838DB">
        <w:rPr>
          <w:rFonts w:cs="Times New Roman"/>
        </w:rPr>
        <w:t xml:space="preserve">Usługa opieki </w:t>
      </w:r>
      <w:proofErr w:type="spellStart"/>
      <w:r w:rsidRPr="007838DB">
        <w:rPr>
          <w:rFonts w:cs="Times New Roman"/>
        </w:rPr>
        <w:t>wytchnieniowej</w:t>
      </w:r>
      <w:proofErr w:type="spellEnd"/>
      <w:r w:rsidRPr="007838DB">
        <w:rPr>
          <w:rFonts w:cs="Times New Roman"/>
        </w:rPr>
        <w:t xml:space="preserve"> jest skierowana </w:t>
      </w:r>
      <w:r w:rsidRPr="007838DB">
        <w:rPr>
          <w:rFonts w:eastAsia="Times New Roman" w:cs="Times New Roman"/>
          <w:kern w:val="0"/>
          <w:lang w:bidi="ar-SA"/>
        </w:rPr>
        <w:t xml:space="preserve">do </w:t>
      </w:r>
      <w:r w:rsidRPr="007838DB">
        <w:rPr>
          <w:rFonts w:eastAsia="Times New Roman" w:cs="Times New Roman"/>
          <w:b/>
          <w:kern w:val="0"/>
          <w:lang w:bidi="ar-SA"/>
        </w:rPr>
        <w:t>członków rodzin lub opiekunów</w:t>
      </w:r>
      <w:r w:rsidRPr="007838DB">
        <w:rPr>
          <w:rFonts w:eastAsia="Times New Roman" w:cs="Times New Roman"/>
          <w:kern w:val="0"/>
          <w:lang w:bidi="ar-SA"/>
        </w:rPr>
        <w:t xml:space="preserve">, którzy </w:t>
      </w:r>
      <w:r w:rsidRPr="007838DB">
        <w:rPr>
          <w:rFonts w:eastAsia="Calibri" w:cs="Times New Roman"/>
          <w:kern w:val="0"/>
          <w:lang w:bidi="ar-SA"/>
        </w:rPr>
        <w:lastRenderedPageBreak/>
        <w:t xml:space="preserve">wymagają wsparcia w postaci doraźnej, czasowej przerwy w sprawowaniu </w:t>
      </w:r>
      <w:r w:rsidRPr="007838DB">
        <w:rPr>
          <w:rFonts w:eastAsia="Times New Roman" w:cs="Times New Roman"/>
          <w:kern w:val="0"/>
          <w:lang w:bidi="ar-SA"/>
        </w:rPr>
        <w:t xml:space="preserve">bezpośredniej opieki </w:t>
      </w:r>
      <w:r w:rsidRPr="007838DB">
        <w:rPr>
          <w:rFonts w:eastAsia="Times New Roman" w:cs="Times New Roman"/>
          <w:b/>
          <w:kern w:val="0"/>
          <w:lang w:bidi="ar-SA"/>
        </w:rPr>
        <w:t>nad dziećmi z orzeczeniem o niepełnosprawności, a także nad osobami ze znacznym stopniem niepełnosprawności</w:t>
      </w:r>
      <w:r w:rsidRPr="007838DB">
        <w:rPr>
          <w:rFonts w:eastAsia="Times New Roman" w:cs="Times New Roman"/>
          <w:kern w:val="0"/>
          <w:lang w:bidi="ar-SA"/>
        </w:rPr>
        <w:t xml:space="preserve"> oraz </w:t>
      </w:r>
      <w:r w:rsidRPr="007838DB">
        <w:rPr>
          <w:rFonts w:eastAsia="Times New Roman" w:cs="Times New Roman"/>
          <w:b/>
          <w:kern w:val="0"/>
          <w:lang w:bidi="ar-SA"/>
        </w:rPr>
        <w:t xml:space="preserve">orzeczeniami równoważnymi, </w:t>
      </w:r>
      <w:r w:rsidRPr="007838DB">
        <w:rPr>
          <w:rFonts w:eastAsia="Times New Roman" w:cs="Times New Roman"/>
          <w:kern w:val="0"/>
          <w:lang w:bidi="ar-SA"/>
        </w:rPr>
        <w:t xml:space="preserve">zgodnie z ustawą z dnia 27 sierpnia 1997 r., o rehabilitacji zawodowej i społecznej oraz zatrudnianiu osób niepełnosprawnych, oraz podniesienia swoich umiejętności i wiedzy w tym zakresie. </w:t>
      </w:r>
      <w:r w:rsidRPr="007838DB">
        <w:rPr>
          <w:rFonts w:eastAsia="Times New Roman" w:cs="Times New Roman"/>
          <w:lang w:eastAsia="ar-SA" w:bidi="ar-SA"/>
        </w:rPr>
        <w:t xml:space="preserve">Opieka </w:t>
      </w:r>
      <w:proofErr w:type="spellStart"/>
      <w:r w:rsidRPr="007838DB">
        <w:rPr>
          <w:rFonts w:eastAsia="Times New Roman" w:cs="Times New Roman"/>
          <w:lang w:eastAsia="ar-SA" w:bidi="ar-SA"/>
        </w:rPr>
        <w:t>wytchnieniowa</w:t>
      </w:r>
      <w:proofErr w:type="spellEnd"/>
      <w:r w:rsidRPr="007838DB">
        <w:rPr>
          <w:rFonts w:eastAsia="Times New Roman" w:cs="Times New Roman"/>
          <w:lang w:eastAsia="ar-SA" w:bidi="ar-SA"/>
        </w:rPr>
        <w:t xml:space="preserve"> polega na czasowym odciążeniu od codziennych obowiązków łączących się ze sprawowaniem opieki, zapewnienie czasu na odpoczynek i regenerację</w:t>
      </w:r>
      <w:r w:rsidR="00227CB5" w:rsidRPr="007838DB">
        <w:rPr>
          <w:rFonts w:cs="Times New Roman"/>
        </w:rPr>
        <w:t xml:space="preserve">. </w:t>
      </w:r>
    </w:p>
    <w:p w14:paraId="044B2845" w14:textId="536908C9" w:rsidR="004D0DE8" w:rsidRPr="009A3BF6" w:rsidRDefault="004D0DE8" w:rsidP="00D3399F">
      <w:pPr>
        <w:pStyle w:val="Standard"/>
        <w:spacing w:line="360" w:lineRule="auto"/>
        <w:jc w:val="both"/>
        <w:rPr>
          <w:rFonts w:eastAsia="Times New Roman" w:cs="Times New Roman"/>
        </w:rPr>
      </w:pPr>
      <w:bookmarkStart w:id="9" w:name="_Hlk86311187"/>
      <w:r w:rsidRPr="00D3399F">
        <w:rPr>
          <w:rFonts w:eastAsia="Times New Roman" w:cs="Times New Roman"/>
        </w:rPr>
        <w:t xml:space="preserve">Zamawiający przewiduje do wykonania </w:t>
      </w:r>
      <w:r w:rsidRPr="00D3399F">
        <w:rPr>
          <w:rFonts w:eastAsia="Times New Roman" w:cs="Times New Roman"/>
          <w:b/>
        </w:rPr>
        <w:t>1</w:t>
      </w:r>
      <w:r w:rsidR="007838DB" w:rsidRPr="00D3399F">
        <w:rPr>
          <w:rFonts w:eastAsia="Times New Roman" w:cs="Times New Roman"/>
          <w:b/>
        </w:rPr>
        <w:t>0</w:t>
      </w:r>
      <w:r w:rsidRPr="00D3399F">
        <w:rPr>
          <w:rFonts w:eastAsia="Times New Roman" w:cs="Times New Roman"/>
          <w:b/>
        </w:rPr>
        <w:t xml:space="preserve"> </w:t>
      </w:r>
      <w:r w:rsidR="007838DB" w:rsidRPr="00D3399F">
        <w:rPr>
          <w:rFonts w:eastAsia="Times New Roman" w:cs="Times New Roman"/>
          <w:b/>
        </w:rPr>
        <w:t>80</w:t>
      </w:r>
      <w:r w:rsidRPr="00D3399F">
        <w:rPr>
          <w:rFonts w:eastAsia="Times New Roman" w:cs="Times New Roman"/>
          <w:b/>
        </w:rPr>
        <w:t>0</w:t>
      </w:r>
      <w:r w:rsidRPr="00D3399F">
        <w:rPr>
          <w:rFonts w:eastAsia="Times New Roman" w:cs="Times New Roman"/>
        </w:rPr>
        <w:t xml:space="preserve"> godzin usługi opieki </w:t>
      </w:r>
      <w:proofErr w:type="spellStart"/>
      <w:r w:rsidRPr="00D3399F">
        <w:rPr>
          <w:rFonts w:eastAsia="Times New Roman" w:cs="Times New Roman"/>
        </w:rPr>
        <w:t>wytchnieniowej</w:t>
      </w:r>
      <w:proofErr w:type="spellEnd"/>
      <w:r w:rsidR="007B1493">
        <w:rPr>
          <w:rFonts w:eastAsia="Times New Roman" w:cs="Times New Roman"/>
        </w:rPr>
        <w:t xml:space="preserve">                     </w:t>
      </w:r>
      <w:r w:rsidR="007B1493" w:rsidRPr="009A3BF6">
        <w:rPr>
          <w:rFonts w:eastAsia="Times New Roman" w:cs="Times New Roman"/>
        </w:rPr>
        <w:t>(z zastrzeżeniem, że maksymalna ilość godzin przypadająca na jednego uczestnika wynosi 240 godzin w ciągu roku)</w:t>
      </w:r>
      <w:r w:rsidRPr="009A3BF6">
        <w:rPr>
          <w:rFonts w:eastAsia="Times New Roman" w:cs="Times New Roman"/>
        </w:rPr>
        <w:t xml:space="preserve"> w tym:</w:t>
      </w:r>
    </w:p>
    <w:p w14:paraId="52549ED4" w14:textId="41A16B30" w:rsidR="004D0DE8" w:rsidRPr="00D3399F" w:rsidRDefault="004D0DE8" w:rsidP="00D3399F">
      <w:pPr>
        <w:pStyle w:val="Standard"/>
        <w:spacing w:line="360" w:lineRule="auto"/>
        <w:jc w:val="both"/>
        <w:rPr>
          <w:rFonts w:eastAsia="Andale Sans UI" w:cs="Times New Roman"/>
          <w:bCs/>
        </w:rPr>
      </w:pPr>
      <w:r w:rsidRPr="00D3399F">
        <w:rPr>
          <w:rFonts w:eastAsia="Times New Roman" w:cs="Times New Roman"/>
        </w:rPr>
        <w:t xml:space="preserve">a) </w:t>
      </w:r>
      <w:r w:rsidR="00D3399F" w:rsidRPr="00D3399F">
        <w:rPr>
          <w:rFonts w:cs="Times New Roman"/>
          <w:bCs/>
        </w:rPr>
        <w:t xml:space="preserve">planowana liczba godzin usług opieki </w:t>
      </w:r>
      <w:proofErr w:type="spellStart"/>
      <w:r w:rsidR="00D3399F" w:rsidRPr="00D3399F">
        <w:rPr>
          <w:rFonts w:cs="Times New Roman"/>
          <w:bCs/>
        </w:rPr>
        <w:t>wytchnieniowej</w:t>
      </w:r>
      <w:proofErr w:type="spellEnd"/>
      <w:r w:rsidR="00D3399F" w:rsidRPr="00D3399F">
        <w:rPr>
          <w:rFonts w:cs="Times New Roman"/>
          <w:bCs/>
        </w:rPr>
        <w:t xml:space="preserve"> w formie pobytu dziennego, które będą świadczone dzieciom z orzeczeniem o niepełnosprawności – 6</w:t>
      </w:r>
      <w:r w:rsidR="000C5F99">
        <w:rPr>
          <w:rFonts w:cs="Times New Roman"/>
          <w:bCs/>
        </w:rPr>
        <w:t> </w:t>
      </w:r>
      <w:r w:rsidR="00D3399F" w:rsidRPr="00D3399F">
        <w:rPr>
          <w:rFonts w:cs="Times New Roman"/>
          <w:bCs/>
        </w:rPr>
        <w:t>000</w:t>
      </w:r>
      <w:r w:rsidR="000C5F99">
        <w:rPr>
          <w:rFonts w:cs="Times New Roman"/>
          <w:bCs/>
        </w:rPr>
        <w:t>,</w:t>
      </w:r>
    </w:p>
    <w:p w14:paraId="135E1AF6" w14:textId="73BC82D6" w:rsidR="004D0DE8" w:rsidRPr="00D3399F" w:rsidRDefault="004D0DE8" w:rsidP="00D3399F">
      <w:pPr>
        <w:pStyle w:val="Standard"/>
        <w:spacing w:line="360" w:lineRule="auto"/>
        <w:jc w:val="both"/>
        <w:rPr>
          <w:rFonts w:eastAsia="Times New Roman" w:cs="Times New Roman"/>
        </w:rPr>
      </w:pPr>
      <w:r w:rsidRPr="00D3399F">
        <w:rPr>
          <w:rFonts w:cs="Times New Roman"/>
          <w:bCs/>
        </w:rPr>
        <w:t xml:space="preserve">b) </w:t>
      </w:r>
      <w:r w:rsidR="00D3399F" w:rsidRPr="00D3399F">
        <w:rPr>
          <w:rFonts w:cs="Times New Roman"/>
          <w:bCs/>
        </w:rPr>
        <w:t xml:space="preserve">planowana liczba godzin usług opieki </w:t>
      </w:r>
      <w:proofErr w:type="spellStart"/>
      <w:r w:rsidR="00D3399F" w:rsidRPr="00D3399F">
        <w:rPr>
          <w:rFonts w:cs="Times New Roman"/>
          <w:bCs/>
        </w:rPr>
        <w:t>wytchnieniowej</w:t>
      </w:r>
      <w:proofErr w:type="spellEnd"/>
      <w:r w:rsidR="00D3399F" w:rsidRPr="00D3399F">
        <w:rPr>
          <w:rFonts w:cs="Times New Roman"/>
          <w:bCs/>
        </w:rPr>
        <w:t xml:space="preserve"> w formie pobytu dziennego, które będą świadczone osobom o znacznym stopniu niepełnosprawności – 4800.</w:t>
      </w:r>
    </w:p>
    <w:bookmarkEnd w:id="9"/>
    <w:p w14:paraId="5BD5B3F8" w14:textId="06B93736" w:rsidR="001342B6" w:rsidRPr="009A3BF6" w:rsidRDefault="00EA5818" w:rsidP="009A3BF6">
      <w:pPr>
        <w:pStyle w:val="Standard"/>
        <w:spacing w:line="360" w:lineRule="auto"/>
        <w:jc w:val="both"/>
        <w:rPr>
          <w:rFonts w:cs="Times New Roman"/>
        </w:rPr>
      </w:pPr>
      <w:r w:rsidRPr="00D3399F">
        <w:rPr>
          <w:rFonts w:cs="Times New Roman"/>
        </w:rPr>
        <w:t>Za jedną godzinę świadczenia usługi dla podopiecznego przyjmuje się czas 60 min. Czas dojazdu do miejsca świadczenia usług na rzecz podopiecznego nie jest wliczany do czasu świadczenia usługi.</w:t>
      </w:r>
    </w:p>
    <w:p w14:paraId="2A89FEF4" w14:textId="77777777" w:rsidR="0098197C" w:rsidRPr="00D3399F" w:rsidRDefault="0098197C" w:rsidP="001342B6">
      <w:pPr>
        <w:pStyle w:val="Standard"/>
        <w:numPr>
          <w:ilvl w:val="0"/>
          <w:numId w:val="49"/>
        </w:numPr>
        <w:spacing w:line="360" w:lineRule="auto"/>
        <w:jc w:val="both"/>
        <w:rPr>
          <w:rFonts w:cs="Times New Roman"/>
        </w:rPr>
      </w:pPr>
      <w:r w:rsidRPr="00D3399F">
        <w:rPr>
          <w:rFonts w:cs="Times New Roman"/>
        </w:rPr>
        <w:t>Zamawiający zastrzega:</w:t>
      </w:r>
    </w:p>
    <w:p w14:paraId="31687441" w14:textId="16D2AC5E" w:rsidR="0098197C" w:rsidRPr="00D3399F" w:rsidRDefault="001342B6" w:rsidP="0098197C">
      <w:pPr>
        <w:pStyle w:val="Standard"/>
        <w:numPr>
          <w:ilvl w:val="1"/>
          <w:numId w:val="49"/>
        </w:numPr>
        <w:spacing w:line="360" w:lineRule="auto"/>
        <w:jc w:val="both"/>
        <w:rPr>
          <w:rFonts w:cs="Times New Roman"/>
        </w:rPr>
      </w:pPr>
      <w:r w:rsidRPr="00D3399F">
        <w:rPr>
          <w:rFonts w:cs="Times New Roman"/>
        </w:rPr>
        <w:t xml:space="preserve"> możliwość zrealizowania mniejszej ilości godzin z przyczyn od niego niezależnych (np. zmniejszenie ilości osób korzystających z usługi)</w:t>
      </w:r>
      <w:r w:rsidR="009A3BF6">
        <w:rPr>
          <w:rFonts w:cs="Times New Roman"/>
        </w:rPr>
        <w:t>,</w:t>
      </w:r>
      <w:r w:rsidRPr="00D3399F">
        <w:rPr>
          <w:rFonts w:cs="Times New Roman"/>
        </w:rPr>
        <w:t xml:space="preserve"> </w:t>
      </w:r>
    </w:p>
    <w:p w14:paraId="0EA0E444" w14:textId="3617FCED" w:rsidR="0098197C" w:rsidRPr="00D3399F" w:rsidRDefault="001342B6" w:rsidP="0098197C">
      <w:pPr>
        <w:pStyle w:val="Standard"/>
        <w:numPr>
          <w:ilvl w:val="1"/>
          <w:numId w:val="49"/>
        </w:numPr>
        <w:spacing w:line="360" w:lineRule="auto"/>
        <w:jc w:val="both"/>
        <w:rPr>
          <w:rFonts w:cs="Times New Roman"/>
        </w:rPr>
      </w:pPr>
      <w:r w:rsidRPr="00D3399F">
        <w:rPr>
          <w:rFonts w:cs="Times New Roman"/>
        </w:rPr>
        <w:t xml:space="preserve"> przesunięcia ilości godzin między poszczególnymi grupami osób niepełnosprawnych, o których mowa wyżej pod warunkiem, iż przesunięcia te nie przekroczą maksymalnej kwoty wy</w:t>
      </w:r>
      <w:r w:rsidR="0098197C" w:rsidRPr="00D3399F">
        <w:rPr>
          <w:rFonts w:cs="Times New Roman"/>
        </w:rPr>
        <w:t>nagrodzenia ustalonego w umowie</w:t>
      </w:r>
      <w:r w:rsidR="009A3BF6">
        <w:rPr>
          <w:rFonts w:cs="Times New Roman"/>
        </w:rPr>
        <w:t>.</w:t>
      </w:r>
    </w:p>
    <w:p w14:paraId="03E0E043" w14:textId="7F67A495" w:rsidR="009A3951" w:rsidRPr="00D3399F" w:rsidRDefault="009A3951" w:rsidP="0064789A">
      <w:pPr>
        <w:pStyle w:val="Akapitzlist"/>
        <w:numPr>
          <w:ilvl w:val="0"/>
          <w:numId w:val="49"/>
        </w:numPr>
        <w:spacing w:before="240" w:after="0"/>
        <w:rPr>
          <w:rFonts w:ascii="Times New Roman" w:eastAsia="TT56o00" w:hAnsi="Times New Roman" w:cs="Times New Roman"/>
          <w:b/>
          <w:sz w:val="24"/>
          <w:szCs w:val="24"/>
        </w:rPr>
      </w:pPr>
      <w:r w:rsidRPr="00D3399F">
        <w:rPr>
          <w:rFonts w:ascii="Times New Roman" w:hAnsi="Times New Roman" w:cs="Times New Roman"/>
          <w:b/>
          <w:sz w:val="24"/>
          <w:szCs w:val="24"/>
        </w:rPr>
        <w:t>Przedmiot zamówienia określony został we Wspólnym Słowniku Zamówień następującymi kodami i nazwami:</w:t>
      </w:r>
    </w:p>
    <w:p w14:paraId="305C1424" w14:textId="4FBAE0FF" w:rsidR="00EA5818" w:rsidRPr="00D3399F" w:rsidRDefault="00EA5818" w:rsidP="00EA5818">
      <w:pPr>
        <w:pStyle w:val="Bezodstpw"/>
        <w:ind w:left="360"/>
        <w:jc w:val="both"/>
        <w:rPr>
          <w:rFonts w:ascii="Times New Roman" w:hAnsi="Times New Roman" w:cs="Times New Roman"/>
          <w:sz w:val="24"/>
          <w:szCs w:val="24"/>
        </w:rPr>
      </w:pPr>
      <w:r w:rsidRPr="00D3399F">
        <w:rPr>
          <w:rFonts w:ascii="Times New Roman" w:hAnsi="Times New Roman" w:cs="Times New Roman"/>
          <w:sz w:val="24"/>
          <w:szCs w:val="24"/>
        </w:rPr>
        <w:t>- 85320000-8 - usługi społeczne,</w:t>
      </w:r>
    </w:p>
    <w:p w14:paraId="577D6A1E" w14:textId="19661285" w:rsidR="00EA5818" w:rsidRPr="00D3399F" w:rsidRDefault="00EA5818" w:rsidP="00EA5818">
      <w:pPr>
        <w:pStyle w:val="Bezodstpw"/>
        <w:ind w:left="360"/>
        <w:jc w:val="both"/>
        <w:rPr>
          <w:rFonts w:ascii="Times New Roman" w:hAnsi="Times New Roman" w:cs="Times New Roman"/>
          <w:sz w:val="24"/>
          <w:szCs w:val="24"/>
        </w:rPr>
      </w:pPr>
      <w:r w:rsidRPr="00D3399F">
        <w:rPr>
          <w:rFonts w:ascii="Times New Roman" w:hAnsi="Times New Roman" w:cs="Times New Roman"/>
          <w:sz w:val="24"/>
          <w:szCs w:val="24"/>
        </w:rPr>
        <w:t>- 85000000-9 – usługi w zakresie zdrowia i opieki społecznej,</w:t>
      </w:r>
    </w:p>
    <w:p w14:paraId="015CD95B" w14:textId="41DF4F57" w:rsidR="00EA5818" w:rsidRPr="00D3399F" w:rsidRDefault="00EA5818" w:rsidP="00EA5818">
      <w:pPr>
        <w:pStyle w:val="Bezodstpw"/>
        <w:ind w:left="360"/>
        <w:jc w:val="both"/>
        <w:rPr>
          <w:rFonts w:ascii="Times New Roman" w:hAnsi="Times New Roman" w:cs="Times New Roman"/>
          <w:sz w:val="24"/>
          <w:szCs w:val="24"/>
        </w:rPr>
      </w:pPr>
      <w:r w:rsidRPr="00D3399F">
        <w:rPr>
          <w:rFonts w:ascii="Times New Roman" w:hAnsi="Times New Roman" w:cs="Times New Roman"/>
          <w:sz w:val="24"/>
          <w:szCs w:val="24"/>
        </w:rPr>
        <w:t>- 85312000-3 – usługi opieki społecznej nieobejmujące miejsc noclegowych,</w:t>
      </w:r>
    </w:p>
    <w:p w14:paraId="620B28C3" w14:textId="62570EE0" w:rsidR="00EA5818" w:rsidRPr="00D3399F" w:rsidRDefault="00EA5818" w:rsidP="00EA5818">
      <w:pPr>
        <w:pStyle w:val="Bezodstpw"/>
        <w:ind w:left="360"/>
        <w:jc w:val="both"/>
        <w:rPr>
          <w:rFonts w:ascii="Times New Roman" w:hAnsi="Times New Roman" w:cs="Times New Roman"/>
          <w:sz w:val="24"/>
          <w:szCs w:val="24"/>
        </w:rPr>
      </w:pPr>
      <w:r w:rsidRPr="00D3399F">
        <w:rPr>
          <w:rFonts w:ascii="Times New Roman" w:hAnsi="Times New Roman" w:cs="Times New Roman"/>
          <w:sz w:val="24"/>
          <w:szCs w:val="24"/>
        </w:rPr>
        <w:t>- 85312400-9 – usługi opieki społecznej nieświadczone przez ośrodki pobytowe,</w:t>
      </w:r>
    </w:p>
    <w:p w14:paraId="5A9F5A22" w14:textId="536AECE5" w:rsidR="008D0E01" w:rsidRPr="00D3399F" w:rsidRDefault="00EA5818" w:rsidP="00EA5818">
      <w:pPr>
        <w:pStyle w:val="Bezodstpw"/>
        <w:ind w:left="360"/>
        <w:jc w:val="both"/>
        <w:rPr>
          <w:rFonts w:ascii="Times New Roman" w:hAnsi="Times New Roman" w:cs="Times New Roman"/>
          <w:sz w:val="24"/>
          <w:szCs w:val="24"/>
        </w:rPr>
      </w:pPr>
      <w:r w:rsidRPr="00D3399F">
        <w:rPr>
          <w:rFonts w:ascii="Times New Roman" w:hAnsi="Times New Roman" w:cs="Times New Roman"/>
          <w:sz w:val="24"/>
          <w:szCs w:val="24"/>
        </w:rPr>
        <w:t>- 85312100-0 - usługi opieki dziennej</w:t>
      </w:r>
      <w:r w:rsidR="00E17FA1">
        <w:rPr>
          <w:rFonts w:ascii="Times New Roman" w:hAnsi="Times New Roman" w:cs="Times New Roman"/>
          <w:sz w:val="24"/>
          <w:szCs w:val="24"/>
        </w:rPr>
        <w:t>,</w:t>
      </w:r>
    </w:p>
    <w:p w14:paraId="326F6E55" w14:textId="6F2E72DE" w:rsidR="0059605E" w:rsidRPr="00D3399F" w:rsidRDefault="0059605E" w:rsidP="0059605E">
      <w:pPr>
        <w:pStyle w:val="Bezodstpw"/>
        <w:ind w:left="360"/>
        <w:jc w:val="both"/>
        <w:rPr>
          <w:rFonts w:ascii="Times New Roman" w:hAnsi="Times New Roman" w:cs="Times New Roman"/>
          <w:sz w:val="24"/>
          <w:szCs w:val="24"/>
        </w:rPr>
      </w:pPr>
      <w:r w:rsidRPr="00D3399F">
        <w:rPr>
          <w:rFonts w:ascii="Times New Roman" w:hAnsi="Times New Roman" w:cs="Times New Roman"/>
          <w:sz w:val="24"/>
          <w:szCs w:val="24"/>
        </w:rPr>
        <w:t>- 85311200-4 - usługi opieki społecznej dla osób niepełnosprawnych,</w:t>
      </w:r>
    </w:p>
    <w:p w14:paraId="2510445D" w14:textId="480EE5C2" w:rsidR="0059605E" w:rsidRPr="00D3399F" w:rsidRDefault="0059605E" w:rsidP="0059605E">
      <w:pPr>
        <w:ind w:firstLine="360"/>
        <w:rPr>
          <w:rFonts w:ascii="Times New Roman" w:eastAsia="Times New Roman" w:hAnsi="Times New Roman" w:cs="Times New Roman"/>
          <w:sz w:val="24"/>
          <w:szCs w:val="24"/>
          <w:lang w:eastAsia="pl-PL"/>
        </w:rPr>
      </w:pPr>
      <w:r w:rsidRPr="00D3399F">
        <w:rPr>
          <w:rFonts w:ascii="Times New Roman" w:hAnsi="Times New Roman" w:cs="Times New Roman"/>
          <w:sz w:val="24"/>
          <w:szCs w:val="24"/>
        </w:rPr>
        <w:t>- 85311200-5 - u</w:t>
      </w:r>
      <w:r w:rsidRPr="00D3399F">
        <w:rPr>
          <w:rFonts w:ascii="Times New Roman" w:eastAsia="Times New Roman" w:hAnsi="Times New Roman" w:cs="Times New Roman"/>
          <w:sz w:val="24"/>
          <w:szCs w:val="24"/>
          <w:lang w:eastAsia="pl-PL"/>
        </w:rPr>
        <w:t>sługi opieki społecznej dla dzieci i młodzieży</w:t>
      </w:r>
      <w:r w:rsidR="00E17FA1">
        <w:rPr>
          <w:rFonts w:ascii="Times New Roman" w:eastAsia="Times New Roman" w:hAnsi="Times New Roman" w:cs="Times New Roman"/>
          <w:sz w:val="24"/>
          <w:szCs w:val="24"/>
          <w:lang w:eastAsia="pl-PL"/>
        </w:rPr>
        <w:t>.</w:t>
      </w:r>
      <w:r w:rsidRPr="00D3399F">
        <w:rPr>
          <w:rFonts w:ascii="Times New Roman" w:eastAsia="Times New Roman" w:hAnsi="Times New Roman" w:cs="Times New Roman"/>
          <w:sz w:val="24"/>
          <w:szCs w:val="24"/>
          <w:lang w:eastAsia="pl-PL"/>
        </w:rPr>
        <w:t xml:space="preserve"> </w:t>
      </w:r>
    </w:p>
    <w:p w14:paraId="73C9FA22" w14:textId="77777777" w:rsidR="0059605E" w:rsidRPr="00D3399F" w:rsidRDefault="0059605E" w:rsidP="00EA5818">
      <w:pPr>
        <w:pStyle w:val="Bezodstpw"/>
        <w:ind w:left="360"/>
        <w:jc w:val="both"/>
        <w:rPr>
          <w:rFonts w:ascii="Times New Roman" w:hAnsi="Times New Roman" w:cs="Times New Roman"/>
          <w:sz w:val="24"/>
          <w:szCs w:val="24"/>
        </w:rPr>
      </w:pPr>
    </w:p>
    <w:p w14:paraId="1D57C159" w14:textId="62A23D02" w:rsidR="005558E2" w:rsidRPr="00772565" w:rsidRDefault="00107346" w:rsidP="0064789A">
      <w:pPr>
        <w:pStyle w:val="Akapitzlist"/>
        <w:numPr>
          <w:ilvl w:val="0"/>
          <w:numId w:val="49"/>
        </w:numPr>
        <w:spacing w:before="240" w:after="120"/>
        <w:rPr>
          <w:rFonts w:ascii="Times New Roman" w:hAnsi="Times New Roman" w:cs="Times New Roman"/>
          <w:b/>
          <w:color w:val="000000" w:themeColor="text1"/>
          <w:sz w:val="24"/>
          <w:szCs w:val="24"/>
        </w:rPr>
      </w:pPr>
      <w:r w:rsidRPr="00772565">
        <w:rPr>
          <w:rFonts w:ascii="Times New Roman" w:hAnsi="Times New Roman" w:cs="Times New Roman"/>
          <w:b/>
          <w:color w:val="000000" w:themeColor="text1"/>
          <w:sz w:val="24"/>
          <w:szCs w:val="24"/>
        </w:rPr>
        <w:lastRenderedPageBreak/>
        <w:t>Szczegółowo przedmiot zamówienia i s</w:t>
      </w:r>
      <w:r w:rsidR="009D796E" w:rsidRPr="00772565">
        <w:rPr>
          <w:rFonts w:ascii="Times New Roman" w:hAnsi="Times New Roman" w:cs="Times New Roman"/>
          <w:b/>
          <w:color w:val="000000" w:themeColor="text1"/>
          <w:sz w:val="24"/>
          <w:szCs w:val="24"/>
        </w:rPr>
        <w:t xml:space="preserve">posób </w:t>
      </w:r>
      <w:r w:rsidRPr="00772565">
        <w:rPr>
          <w:rFonts w:ascii="Times New Roman" w:hAnsi="Times New Roman" w:cs="Times New Roman"/>
          <w:b/>
          <w:color w:val="000000" w:themeColor="text1"/>
          <w:sz w:val="24"/>
          <w:szCs w:val="24"/>
        </w:rPr>
        <w:t xml:space="preserve">jego </w:t>
      </w:r>
      <w:r w:rsidR="009D796E" w:rsidRPr="00772565">
        <w:rPr>
          <w:rFonts w:ascii="Times New Roman" w:hAnsi="Times New Roman" w:cs="Times New Roman"/>
          <w:b/>
          <w:color w:val="000000" w:themeColor="text1"/>
          <w:sz w:val="24"/>
          <w:szCs w:val="24"/>
        </w:rPr>
        <w:t xml:space="preserve">wykonania </w:t>
      </w:r>
      <w:r w:rsidR="00E128E8" w:rsidRPr="00772565">
        <w:rPr>
          <w:rFonts w:ascii="Times New Roman" w:hAnsi="Times New Roman" w:cs="Times New Roman"/>
          <w:b/>
          <w:color w:val="000000" w:themeColor="text1"/>
          <w:sz w:val="24"/>
          <w:szCs w:val="24"/>
        </w:rPr>
        <w:t xml:space="preserve">oraz obowiązki Wykonawcy </w:t>
      </w:r>
      <w:r w:rsidR="009D796E" w:rsidRPr="00772565">
        <w:rPr>
          <w:rFonts w:ascii="Times New Roman" w:hAnsi="Times New Roman" w:cs="Times New Roman"/>
          <w:b/>
          <w:color w:val="000000" w:themeColor="text1"/>
          <w:sz w:val="24"/>
          <w:szCs w:val="24"/>
        </w:rPr>
        <w:t>określają</w:t>
      </w:r>
      <w:r w:rsidR="005558E2" w:rsidRPr="00772565">
        <w:rPr>
          <w:rFonts w:ascii="Times New Roman" w:hAnsi="Times New Roman" w:cs="Times New Roman"/>
          <w:b/>
          <w:color w:val="000000" w:themeColor="text1"/>
          <w:sz w:val="24"/>
          <w:szCs w:val="24"/>
        </w:rPr>
        <w:t>:</w:t>
      </w:r>
    </w:p>
    <w:p w14:paraId="56960D29" w14:textId="408782C7" w:rsidR="005558E2" w:rsidRPr="00772565" w:rsidRDefault="005558E2" w:rsidP="001F2F69">
      <w:pPr>
        <w:pStyle w:val="Akapitzlist"/>
        <w:numPr>
          <w:ilvl w:val="0"/>
          <w:numId w:val="31"/>
        </w:numPr>
        <w:spacing w:after="0" w:line="240" w:lineRule="auto"/>
        <w:ind w:left="709" w:hanging="425"/>
        <w:jc w:val="both"/>
        <w:rPr>
          <w:rFonts w:ascii="Times New Roman" w:hAnsi="Times New Roman" w:cs="Times New Roman"/>
          <w:color w:val="000000" w:themeColor="text1"/>
          <w:sz w:val="24"/>
          <w:szCs w:val="24"/>
        </w:rPr>
      </w:pPr>
      <w:r w:rsidRPr="00772565">
        <w:rPr>
          <w:rFonts w:ascii="Times New Roman" w:hAnsi="Times New Roman" w:cs="Times New Roman"/>
          <w:color w:val="000000" w:themeColor="text1"/>
          <w:sz w:val="24"/>
          <w:szCs w:val="24"/>
        </w:rPr>
        <w:t>Wzór umowy</w:t>
      </w:r>
      <w:r w:rsidRPr="00772565">
        <w:rPr>
          <w:rFonts w:ascii="Times New Roman" w:hAnsi="Times New Roman" w:cs="Times New Roman"/>
          <w:color w:val="000000" w:themeColor="text1"/>
          <w:sz w:val="24"/>
          <w:szCs w:val="24"/>
        </w:rPr>
        <w:tab/>
        <w:t xml:space="preserve">- </w:t>
      </w:r>
      <w:r w:rsidR="00C7069C" w:rsidRPr="00772565">
        <w:rPr>
          <w:rFonts w:ascii="Times New Roman" w:hAnsi="Times New Roman" w:cs="Times New Roman"/>
          <w:color w:val="000000" w:themeColor="text1"/>
          <w:sz w:val="24"/>
          <w:szCs w:val="24"/>
        </w:rPr>
        <w:t>Załącznik N</w:t>
      </w:r>
      <w:r w:rsidRPr="00772565">
        <w:rPr>
          <w:rFonts w:ascii="Times New Roman" w:hAnsi="Times New Roman" w:cs="Times New Roman"/>
          <w:color w:val="000000" w:themeColor="text1"/>
          <w:sz w:val="24"/>
          <w:szCs w:val="24"/>
        </w:rPr>
        <w:t xml:space="preserve">r </w:t>
      </w:r>
      <w:r w:rsidR="00E128E8" w:rsidRPr="00772565">
        <w:rPr>
          <w:rFonts w:ascii="Times New Roman" w:hAnsi="Times New Roman" w:cs="Times New Roman"/>
          <w:color w:val="000000" w:themeColor="text1"/>
          <w:sz w:val="24"/>
          <w:szCs w:val="24"/>
        </w:rPr>
        <w:t>2</w:t>
      </w:r>
      <w:r w:rsidRPr="00772565">
        <w:rPr>
          <w:rFonts w:ascii="Times New Roman" w:hAnsi="Times New Roman" w:cs="Times New Roman"/>
          <w:color w:val="000000" w:themeColor="text1"/>
          <w:sz w:val="24"/>
          <w:szCs w:val="24"/>
        </w:rPr>
        <w:t xml:space="preserve"> do SWZ,</w:t>
      </w:r>
    </w:p>
    <w:p w14:paraId="476F79DA" w14:textId="29B0DE44" w:rsidR="00B23D4D" w:rsidRPr="00772565" w:rsidRDefault="00B23D4D" w:rsidP="001F2F69">
      <w:pPr>
        <w:pStyle w:val="Akapitzlist"/>
        <w:numPr>
          <w:ilvl w:val="0"/>
          <w:numId w:val="31"/>
        </w:numPr>
        <w:spacing w:after="0" w:line="240" w:lineRule="auto"/>
        <w:ind w:left="709" w:hanging="425"/>
        <w:jc w:val="both"/>
        <w:rPr>
          <w:rFonts w:ascii="Times New Roman" w:hAnsi="Times New Roman" w:cs="Times New Roman"/>
          <w:color w:val="000000" w:themeColor="text1"/>
          <w:sz w:val="24"/>
          <w:szCs w:val="24"/>
        </w:rPr>
      </w:pPr>
      <w:r w:rsidRPr="00772565">
        <w:rPr>
          <w:rFonts w:ascii="Times New Roman" w:hAnsi="Times New Roman" w:cs="Times New Roman"/>
          <w:color w:val="000000" w:themeColor="text1"/>
          <w:sz w:val="24"/>
          <w:szCs w:val="24"/>
        </w:rPr>
        <w:t xml:space="preserve">Wzór umowy dot. przetwarzania danych osobowych - </w:t>
      </w:r>
      <w:r w:rsidR="00C7069C" w:rsidRPr="00772565">
        <w:rPr>
          <w:rFonts w:ascii="Times New Roman" w:hAnsi="Times New Roman" w:cs="Times New Roman"/>
          <w:color w:val="000000" w:themeColor="text1"/>
          <w:sz w:val="24"/>
          <w:szCs w:val="24"/>
        </w:rPr>
        <w:t>Załącznik N</w:t>
      </w:r>
      <w:r w:rsidRPr="00772565">
        <w:rPr>
          <w:rFonts w:ascii="Times New Roman" w:hAnsi="Times New Roman" w:cs="Times New Roman"/>
          <w:color w:val="000000" w:themeColor="text1"/>
          <w:sz w:val="24"/>
          <w:szCs w:val="24"/>
        </w:rPr>
        <w:t>r 11 do SWZ,</w:t>
      </w:r>
    </w:p>
    <w:p w14:paraId="104C2DC6" w14:textId="5D92FE3D" w:rsidR="00B2322A" w:rsidRPr="00772565" w:rsidRDefault="007276EB" w:rsidP="001F2F69">
      <w:pPr>
        <w:pStyle w:val="Akapitzlist"/>
        <w:numPr>
          <w:ilvl w:val="0"/>
          <w:numId w:val="31"/>
        </w:numPr>
        <w:spacing w:after="0" w:line="240" w:lineRule="auto"/>
        <w:ind w:left="709" w:hanging="425"/>
        <w:jc w:val="both"/>
        <w:rPr>
          <w:rFonts w:ascii="Times New Roman" w:hAnsi="Times New Roman" w:cs="Times New Roman"/>
          <w:color w:val="000000" w:themeColor="text1"/>
          <w:sz w:val="24"/>
          <w:szCs w:val="24"/>
        </w:rPr>
      </w:pPr>
      <w:r w:rsidRPr="00772565">
        <w:rPr>
          <w:rFonts w:ascii="Times New Roman" w:hAnsi="Times New Roman" w:cs="Times New Roman"/>
          <w:color w:val="000000" w:themeColor="text1"/>
          <w:sz w:val="24"/>
          <w:szCs w:val="24"/>
        </w:rPr>
        <w:t>Opis przedmiotu zamówienia</w:t>
      </w:r>
      <w:r w:rsidRPr="00772565">
        <w:rPr>
          <w:rFonts w:ascii="Times New Roman" w:hAnsi="Times New Roman" w:cs="Times New Roman"/>
          <w:color w:val="000000" w:themeColor="text1"/>
          <w:sz w:val="24"/>
          <w:szCs w:val="24"/>
        </w:rPr>
        <w:tab/>
      </w:r>
      <w:r w:rsidR="00772565">
        <w:rPr>
          <w:rFonts w:ascii="Times New Roman" w:hAnsi="Times New Roman" w:cs="Times New Roman"/>
          <w:color w:val="000000" w:themeColor="text1"/>
          <w:sz w:val="24"/>
          <w:szCs w:val="24"/>
        </w:rPr>
        <w:t xml:space="preserve"> </w:t>
      </w:r>
      <w:r w:rsidRPr="00772565">
        <w:rPr>
          <w:rFonts w:ascii="Times New Roman" w:hAnsi="Times New Roman" w:cs="Times New Roman"/>
          <w:color w:val="000000" w:themeColor="text1"/>
          <w:sz w:val="24"/>
          <w:szCs w:val="24"/>
        </w:rPr>
        <w:t xml:space="preserve">- </w:t>
      </w:r>
      <w:r w:rsidR="00C7069C" w:rsidRPr="00772565">
        <w:rPr>
          <w:rFonts w:ascii="Times New Roman" w:hAnsi="Times New Roman" w:cs="Times New Roman"/>
          <w:color w:val="000000" w:themeColor="text1"/>
          <w:sz w:val="24"/>
          <w:szCs w:val="24"/>
        </w:rPr>
        <w:t>Załącznik N</w:t>
      </w:r>
      <w:r w:rsidRPr="00772565">
        <w:rPr>
          <w:rFonts w:ascii="Times New Roman" w:hAnsi="Times New Roman" w:cs="Times New Roman"/>
          <w:color w:val="000000" w:themeColor="text1"/>
          <w:sz w:val="24"/>
          <w:szCs w:val="24"/>
        </w:rPr>
        <w:t xml:space="preserve">r </w:t>
      </w:r>
      <w:r w:rsidR="00E128E8" w:rsidRPr="00772565">
        <w:rPr>
          <w:rFonts w:ascii="Times New Roman" w:hAnsi="Times New Roman" w:cs="Times New Roman"/>
          <w:color w:val="000000" w:themeColor="text1"/>
          <w:sz w:val="24"/>
          <w:szCs w:val="24"/>
        </w:rPr>
        <w:t>4</w:t>
      </w:r>
      <w:r w:rsidRPr="00772565">
        <w:rPr>
          <w:rFonts w:ascii="Times New Roman" w:hAnsi="Times New Roman" w:cs="Times New Roman"/>
          <w:color w:val="000000" w:themeColor="text1"/>
          <w:sz w:val="24"/>
          <w:szCs w:val="24"/>
        </w:rPr>
        <w:t xml:space="preserve"> do SWZ</w:t>
      </w:r>
      <w:r w:rsidR="00760BCA">
        <w:rPr>
          <w:rFonts w:ascii="Times New Roman" w:hAnsi="Times New Roman" w:cs="Times New Roman"/>
          <w:color w:val="000000" w:themeColor="text1"/>
          <w:sz w:val="24"/>
          <w:szCs w:val="24"/>
        </w:rPr>
        <w:t>.</w:t>
      </w:r>
    </w:p>
    <w:p w14:paraId="34FF9B27" w14:textId="77777777" w:rsidR="00B2322A" w:rsidRPr="00360256" w:rsidRDefault="00B2322A" w:rsidP="00B2322A">
      <w:pPr>
        <w:pStyle w:val="Akapitzlist"/>
        <w:spacing w:after="0" w:line="240" w:lineRule="auto"/>
        <w:ind w:left="709"/>
        <w:jc w:val="both"/>
        <w:rPr>
          <w:rFonts w:ascii="Arial" w:hAnsi="Arial" w:cs="Arial"/>
          <w:color w:val="FF0000"/>
          <w:sz w:val="24"/>
          <w:szCs w:val="24"/>
        </w:rPr>
      </w:pPr>
    </w:p>
    <w:p w14:paraId="434BD306" w14:textId="51816D8B" w:rsidR="002349BD" w:rsidRPr="004E412E" w:rsidRDefault="002349BD" w:rsidP="0064789A">
      <w:pPr>
        <w:pStyle w:val="Standard"/>
        <w:numPr>
          <w:ilvl w:val="0"/>
          <w:numId w:val="49"/>
        </w:numPr>
        <w:jc w:val="both"/>
        <w:rPr>
          <w:rFonts w:cs="Times New Roman"/>
        </w:rPr>
      </w:pPr>
      <w:r w:rsidRPr="004E412E">
        <w:rPr>
          <w:rFonts w:cs="Times New Roman"/>
          <w:bCs/>
        </w:rPr>
        <w:t>Stosownie do treści art. 95 ust. 1 ustawy PZP Zamawiający wymaga zatrudnienia przez wykonawcę na podstawie  umowy o pracę osób wykonujących wskazane przez Zamawiającego czynności, których wykonanie polega na wykonywaniu pracy w sposób określony w art. 22§1 ustawy z dnia 26.06.1974 r. Kodeks pracy (Dz. U. 2020 r. poz. 1320</w:t>
      </w:r>
      <w:r w:rsidR="00760BCA">
        <w:rPr>
          <w:rFonts w:cs="Times New Roman"/>
          <w:bCs/>
        </w:rPr>
        <w:t xml:space="preserve"> ze zm.</w:t>
      </w:r>
      <w:r w:rsidRPr="004E412E">
        <w:rPr>
          <w:rFonts w:cs="Times New Roman"/>
          <w:bCs/>
        </w:rPr>
        <w:t>)</w:t>
      </w:r>
      <w:r w:rsidR="00760BCA">
        <w:rPr>
          <w:rFonts w:cs="Times New Roman"/>
          <w:bCs/>
        </w:rPr>
        <w:t>.</w:t>
      </w:r>
    </w:p>
    <w:p w14:paraId="4EEB6E70" w14:textId="06FFAE1E" w:rsidR="002349BD" w:rsidRPr="004E412E" w:rsidRDefault="002349BD" w:rsidP="003B3252">
      <w:pPr>
        <w:pStyle w:val="Standard"/>
        <w:ind w:left="360"/>
        <w:jc w:val="both"/>
        <w:rPr>
          <w:rFonts w:cs="Times New Roman"/>
          <w:u w:val="single"/>
        </w:rPr>
      </w:pPr>
      <w:r w:rsidRPr="004E412E">
        <w:rPr>
          <w:rFonts w:cs="Times New Roman"/>
          <w:u w:val="single"/>
        </w:rPr>
        <w:t>Zamawiający wymaga zatrudnienia na podstawie umowy o pracę przez Wykonawcę</w:t>
      </w:r>
      <w:r w:rsidR="004E412E" w:rsidRPr="004E412E">
        <w:rPr>
          <w:rFonts w:cs="Times New Roman"/>
          <w:u w:val="single"/>
        </w:rPr>
        <w:t>:</w:t>
      </w:r>
    </w:p>
    <w:p w14:paraId="2B86FF9C" w14:textId="77777777" w:rsidR="00760BCA" w:rsidRDefault="002349BD" w:rsidP="00760BCA">
      <w:pPr>
        <w:pStyle w:val="Lista21"/>
        <w:numPr>
          <w:ilvl w:val="0"/>
          <w:numId w:val="55"/>
        </w:numPr>
        <w:jc w:val="both"/>
        <w:rPr>
          <w:rFonts w:ascii="Times New Roman" w:hAnsi="Times New Roman" w:cs="Times New Roman"/>
          <w:sz w:val="24"/>
          <w:szCs w:val="24"/>
        </w:rPr>
      </w:pPr>
      <w:r w:rsidRPr="004E412E">
        <w:rPr>
          <w:rFonts w:ascii="Times New Roman" w:hAnsi="Times New Roman" w:cs="Times New Roman"/>
          <w:b/>
          <w:bCs/>
          <w:sz w:val="24"/>
          <w:szCs w:val="24"/>
        </w:rPr>
        <w:t xml:space="preserve">co najmniej </w:t>
      </w:r>
      <w:r w:rsidR="004E412E" w:rsidRPr="004E412E">
        <w:rPr>
          <w:rFonts w:ascii="Times New Roman" w:hAnsi="Times New Roman" w:cs="Times New Roman"/>
          <w:b/>
          <w:bCs/>
          <w:sz w:val="24"/>
          <w:szCs w:val="24"/>
        </w:rPr>
        <w:t>5</w:t>
      </w:r>
      <w:r w:rsidRPr="004E412E">
        <w:rPr>
          <w:rFonts w:ascii="Times New Roman" w:hAnsi="Times New Roman" w:cs="Times New Roman"/>
          <w:b/>
          <w:bCs/>
          <w:sz w:val="24"/>
          <w:szCs w:val="24"/>
        </w:rPr>
        <w:t xml:space="preserve"> opiekunów</w:t>
      </w:r>
      <w:r w:rsidRPr="004E412E">
        <w:rPr>
          <w:rFonts w:ascii="Times New Roman" w:hAnsi="Times New Roman" w:cs="Times New Roman"/>
          <w:sz w:val="24"/>
          <w:szCs w:val="24"/>
        </w:rPr>
        <w:t xml:space="preserve">, tj. </w:t>
      </w:r>
    </w:p>
    <w:p w14:paraId="4D11BCB6" w14:textId="68C9A5D8" w:rsidR="00760BCA" w:rsidRPr="00A403E8" w:rsidRDefault="00760BCA" w:rsidP="00760BCA">
      <w:pPr>
        <w:pStyle w:val="Lista21"/>
        <w:ind w:left="1080" w:firstLine="0"/>
        <w:jc w:val="both"/>
        <w:rPr>
          <w:rFonts w:ascii="Times New Roman" w:hAnsi="Times New Roman" w:cs="Times New Roman"/>
          <w:sz w:val="24"/>
          <w:szCs w:val="24"/>
        </w:rPr>
      </w:pPr>
      <w:r w:rsidRPr="00A403E8">
        <w:rPr>
          <w:rFonts w:ascii="Times New Roman" w:hAnsi="Times New Roman" w:cs="Times New Roman"/>
          <w:sz w:val="24"/>
          <w:szCs w:val="24"/>
        </w:rPr>
        <w:t xml:space="preserve">- osoby posiadające dyplom potwierdzający uzyskanie kwalifikacji  w zawodzie asystent osoby niepełnosprawnej/pielęgniarka lub innym, zapewniającym realizację usługi </w:t>
      </w:r>
      <w:proofErr w:type="spellStart"/>
      <w:r w:rsidRPr="00A403E8">
        <w:rPr>
          <w:rFonts w:ascii="Times New Roman" w:hAnsi="Times New Roman" w:cs="Times New Roman"/>
          <w:sz w:val="24"/>
          <w:szCs w:val="24"/>
        </w:rPr>
        <w:t>wytchnieniowej</w:t>
      </w:r>
      <w:proofErr w:type="spellEnd"/>
      <w:r w:rsidR="00A403E8" w:rsidRPr="00A403E8">
        <w:rPr>
          <w:rFonts w:ascii="Times New Roman" w:hAnsi="Times New Roman" w:cs="Times New Roman"/>
          <w:sz w:val="24"/>
          <w:szCs w:val="24"/>
        </w:rPr>
        <w:t xml:space="preserve"> w zakresie adekwatnym do indywidualnych potrzeb osób niepełnosprawnych lub</w:t>
      </w:r>
    </w:p>
    <w:p w14:paraId="3049B650" w14:textId="6FA240B3" w:rsidR="002349BD" w:rsidRPr="004E412E" w:rsidRDefault="002349BD" w:rsidP="00760BCA">
      <w:pPr>
        <w:pStyle w:val="Lista21"/>
        <w:ind w:left="1080" w:firstLine="0"/>
        <w:jc w:val="both"/>
        <w:rPr>
          <w:rFonts w:ascii="Times New Roman" w:hAnsi="Times New Roman" w:cs="Times New Roman"/>
          <w:sz w:val="24"/>
          <w:szCs w:val="24"/>
        </w:rPr>
      </w:pPr>
      <w:r w:rsidRPr="004E412E">
        <w:rPr>
          <w:rFonts w:ascii="Times New Roman" w:hAnsi="Times New Roman" w:cs="Times New Roman"/>
          <w:sz w:val="24"/>
          <w:szCs w:val="24"/>
        </w:rPr>
        <w:t>-</w:t>
      </w:r>
      <w:r w:rsidR="003222F4" w:rsidRPr="004E412E">
        <w:rPr>
          <w:rFonts w:ascii="Times New Roman" w:hAnsi="Times New Roman" w:cs="Times New Roman"/>
          <w:sz w:val="24"/>
          <w:szCs w:val="24"/>
        </w:rPr>
        <w:t xml:space="preserve"> </w:t>
      </w:r>
      <w:r w:rsidR="00A403E8">
        <w:rPr>
          <w:rFonts w:ascii="Times New Roman" w:hAnsi="Times New Roman" w:cs="Times New Roman"/>
          <w:sz w:val="24"/>
          <w:szCs w:val="24"/>
        </w:rPr>
        <w:t xml:space="preserve">osoby posiadające </w:t>
      </w:r>
      <w:r w:rsidRPr="004E412E">
        <w:rPr>
          <w:rFonts w:ascii="Times New Roman" w:hAnsi="Times New Roman" w:cs="Times New Roman"/>
          <w:sz w:val="24"/>
          <w:szCs w:val="24"/>
        </w:rPr>
        <w:t>udokumentowane co najmniej roczne doświadczenie zawodowe polegające na udzielaniu bezpośredniej pomocy/opieki osobom niepełnosprawnym.</w:t>
      </w:r>
    </w:p>
    <w:p w14:paraId="16E3E060" w14:textId="38387B34" w:rsidR="002349BD" w:rsidRPr="004E412E" w:rsidRDefault="002349BD" w:rsidP="003B3252">
      <w:pPr>
        <w:pStyle w:val="Lista21"/>
        <w:ind w:left="360" w:firstLine="0"/>
        <w:jc w:val="both"/>
        <w:rPr>
          <w:rFonts w:ascii="Times New Roman" w:hAnsi="Times New Roman" w:cs="Times New Roman"/>
          <w:sz w:val="24"/>
          <w:szCs w:val="24"/>
        </w:rPr>
      </w:pPr>
      <w:r w:rsidRPr="004E412E">
        <w:rPr>
          <w:rFonts w:ascii="Times New Roman" w:hAnsi="Times New Roman" w:cs="Times New Roman"/>
          <w:sz w:val="24"/>
          <w:szCs w:val="24"/>
        </w:rPr>
        <w:t xml:space="preserve">Ponadto opiekunowie świadczący usługę opieki </w:t>
      </w:r>
      <w:proofErr w:type="spellStart"/>
      <w:r w:rsidRPr="004E412E">
        <w:rPr>
          <w:rFonts w:ascii="Times New Roman" w:hAnsi="Times New Roman" w:cs="Times New Roman"/>
          <w:sz w:val="24"/>
          <w:szCs w:val="24"/>
        </w:rPr>
        <w:t>wytchnieniowej</w:t>
      </w:r>
      <w:proofErr w:type="spellEnd"/>
      <w:r w:rsidRPr="004E412E">
        <w:rPr>
          <w:rFonts w:ascii="Times New Roman" w:hAnsi="Times New Roman" w:cs="Times New Roman"/>
          <w:sz w:val="24"/>
          <w:szCs w:val="24"/>
        </w:rPr>
        <w:t xml:space="preserve"> będą zdolni do wykonywania czynności fizycznych w zakresie opieki nad dziećmi do lat 16, osobami niepełnosprawnymi z tytułu wieku, choroby i innych przyczyn, które wymagają pomocy innych osób oraz </w:t>
      </w:r>
      <w:r w:rsidR="001E268C" w:rsidRPr="004E412E">
        <w:rPr>
          <w:rFonts w:ascii="Times New Roman" w:hAnsi="Times New Roman" w:cs="Times New Roman"/>
          <w:sz w:val="24"/>
          <w:szCs w:val="24"/>
        </w:rPr>
        <w:t>będą posiadać</w:t>
      </w:r>
      <w:r w:rsidRPr="004E412E">
        <w:rPr>
          <w:rFonts w:ascii="Times New Roman" w:hAnsi="Times New Roman" w:cs="Times New Roman"/>
          <w:sz w:val="24"/>
          <w:szCs w:val="24"/>
        </w:rPr>
        <w:t xml:space="preserve"> aktualne badania do celów </w:t>
      </w:r>
      <w:proofErr w:type="spellStart"/>
      <w:r w:rsidR="005F4EE6" w:rsidRPr="004E412E">
        <w:rPr>
          <w:rFonts w:ascii="Times New Roman" w:hAnsi="Times New Roman" w:cs="Times New Roman"/>
          <w:sz w:val="24"/>
          <w:szCs w:val="24"/>
        </w:rPr>
        <w:t>sanitarno</w:t>
      </w:r>
      <w:proofErr w:type="spellEnd"/>
      <w:r w:rsidR="005F4EE6" w:rsidRPr="004E412E">
        <w:rPr>
          <w:rFonts w:ascii="Times New Roman" w:hAnsi="Times New Roman" w:cs="Times New Roman"/>
          <w:sz w:val="24"/>
          <w:szCs w:val="24"/>
        </w:rPr>
        <w:t xml:space="preserve"> – epidemiologicznych.</w:t>
      </w:r>
    </w:p>
    <w:p w14:paraId="3F237707" w14:textId="77777777" w:rsidR="002349BD" w:rsidRPr="004E412E" w:rsidRDefault="002349BD" w:rsidP="003B3252">
      <w:pPr>
        <w:pStyle w:val="Lista21"/>
        <w:ind w:left="360" w:firstLine="0"/>
        <w:jc w:val="both"/>
        <w:rPr>
          <w:rFonts w:ascii="Times New Roman" w:hAnsi="Times New Roman" w:cs="Times New Roman"/>
          <w:sz w:val="24"/>
          <w:szCs w:val="24"/>
        </w:rPr>
      </w:pPr>
    </w:p>
    <w:p w14:paraId="4E9A0B34" w14:textId="23F9596B" w:rsidR="002349BD" w:rsidRPr="004E412E" w:rsidRDefault="002349BD" w:rsidP="00BB179F">
      <w:pPr>
        <w:pStyle w:val="Bezodstpw"/>
        <w:numPr>
          <w:ilvl w:val="0"/>
          <w:numId w:val="55"/>
        </w:numPr>
        <w:jc w:val="both"/>
        <w:rPr>
          <w:rFonts w:ascii="Times New Roman" w:hAnsi="Times New Roman" w:cs="Times New Roman"/>
          <w:sz w:val="24"/>
          <w:szCs w:val="24"/>
        </w:rPr>
      </w:pPr>
      <w:r w:rsidRPr="004E412E">
        <w:rPr>
          <w:rFonts w:ascii="Times New Roman" w:hAnsi="Times New Roman" w:cs="Times New Roman"/>
          <w:b/>
          <w:bCs/>
          <w:sz w:val="24"/>
          <w:szCs w:val="24"/>
        </w:rPr>
        <w:t>koordynatora tj. osoby odpowiedzialnej</w:t>
      </w:r>
      <w:r w:rsidRPr="004E412E">
        <w:rPr>
          <w:rFonts w:ascii="Times New Roman" w:hAnsi="Times New Roman" w:cs="Times New Roman"/>
          <w:sz w:val="24"/>
          <w:szCs w:val="24"/>
        </w:rPr>
        <w:t xml:space="preserve"> za planowanie i nadzorowanie pracy opiekunów świadczących usługę opieki </w:t>
      </w:r>
      <w:proofErr w:type="spellStart"/>
      <w:r w:rsidRPr="004E412E">
        <w:rPr>
          <w:rFonts w:ascii="Times New Roman" w:hAnsi="Times New Roman" w:cs="Times New Roman"/>
          <w:sz w:val="24"/>
          <w:szCs w:val="24"/>
        </w:rPr>
        <w:t>wytchnieniowej</w:t>
      </w:r>
      <w:proofErr w:type="spellEnd"/>
      <w:r w:rsidRPr="004E412E">
        <w:rPr>
          <w:rFonts w:ascii="Times New Roman" w:hAnsi="Times New Roman" w:cs="Times New Roman"/>
          <w:sz w:val="24"/>
          <w:szCs w:val="24"/>
        </w:rPr>
        <w:t xml:space="preserve">, za ciągły nadzór nad realizacją usługi opieki </w:t>
      </w:r>
      <w:proofErr w:type="spellStart"/>
      <w:r w:rsidRPr="004E412E">
        <w:rPr>
          <w:rFonts w:ascii="Times New Roman" w:hAnsi="Times New Roman" w:cs="Times New Roman"/>
          <w:sz w:val="24"/>
          <w:szCs w:val="24"/>
        </w:rPr>
        <w:t>wytchnieniowej</w:t>
      </w:r>
      <w:proofErr w:type="spellEnd"/>
      <w:r w:rsidRPr="004E412E">
        <w:rPr>
          <w:rFonts w:ascii="Times New Roman" w:hAnsi="Times New Roman" w:cs="Times New Roman"/>
          <w:sz w:val="24"/>
          <w:szCs w:val="24"/>
        </w:rPr>
        <w:t xml:space="preserve"> w terenie oraz sporządzanie comiesięcznego wykazu godzin zrealizowanych usług, dokonanego na podstawie comiesięcznego rozliczenia realizacji usług u poszczególnych podopiecznych według „Karty </w:t>
      </w:r>
      <w:r w:rsidR="00A403E8">
        <w:rPr>
          <w:rFonts w:ascii="Times New Roman" w:hAnsi="Times New Roman" w:cs="Times New Roman"/>
          <w:sz w:val="24"/>
          <w:szCs w:val="24"/>
        </w:rPr>
        <w:t xml:space="preserve">rozliczenia usług opieki </w:t>
      </w:r>
      <w:proofErr w:type="spellStart"/>
      <w:r w:rsidR="00A403E8">
        <w:rPr>
          <w:rFonts w:ascii="Times New Roman" w:hAnsi="Times New Roman" w:cs="Times New Roman"/>
          <w:sz w:val="24"/>
          <w:szCs w:val="24"/>
        </w:rPr>
        <w:t>wytchnieniowej</w:t>
      </w:r>
      <w:proofErr w:type="spellEnd"/>
      <w:r w:rsidR="00A403E8">
        <w:rPr>
          <w:rFonts w:ascii="Times New Roman" w:hAnsi="Times New Roman" w:cs="Times New Roman"/>
          <w:sz w:val="24"/>
          <w:szCs w:val="24"/>
        </w:rPr>
        <w:t xml:space="preserve"> w ramach Programu </w:t>
      </w:r>
      <w:r w:rsidRPr="004E412E">
        <w:rPr>
          <w:rFonts w:ascii="Times New Roman" w:hAnsi="Times New Roman" w:cs="Times New Roman"/>
          <w:sz w:val="24"/>
          <w:szCs w:val="24"/>
        </w:rPr>
        <w:t xml:space="preserve">„Opieka </w:t>
      </w:r>
      <w:proofErr w:type="spellStart"/>
      <w:r w:rsidRPr="004E412E">
        <w:rPr>
          <w:rFonts w:ascii="Times New Roman" w:hAnsi="Times New Roman" w:cs="Times New Roman"/>
          <w:sz w:val="24"/>
          <w:szCs w:val="24"/>
        </w:rPr>
        <w:t>wytchnieniowa</w:t>
      </w:r>
      <w:proofErr w:type="spellEnd"/>
      <w:r w:rsidRPr="004E412E">
        <w:rPr>
          <w:rFonts w:ascii="Times New Roman" w:hAnsi="Times New Roman" w:cs="Times New Roman"/>
          <w:sz w:val="24"/>
          <w:szCs w:val="24"/>
        </w:rPr>
        <w:t>" – edycja 202</w:t>
      </w:r>
      <w:r w:rsidR="00912869">
        <w:rPr>
          <w:rFonts w:ascii="Times New Roman" w:hAnsi="Times New Roman" w:cs="Times New Roman"/>
          <w:sz w:val="24"/>
          <w:szCs w:val="24"/>
        </w:rPr>
        <w:t>2</w:t>
      </w:r>
      <w:r w:rsidRPr="004E412E">
        <w:rPr>
          <w:rFonts w:ascii="Times New Roman" w:hAnsi="Times New Roman" w:cs="Times New Roman"/>
          <w:sz w:val="24"/>
          <w:szCs w:val="24"/>
        </w:rPr>
        <w:t xml:space="preserve">, zwanej „Kartą </w:t>
      </w:r>
      <w:r w:rsidR="00DF7623">
        <w:rPr>
          <w:rFonts w:ascii="Times New Roman" w:hAnsi="Times New Roman" w:cs="Times New Roman"/>
          <w:sz w:val="24"/>
          <w:szCs w:val="24"/>
        </w:rPr>
        <w:t>rozliczenia usług”</w:t>
      </w:r>
      <w:r w:rsidRPr="004E412E">
        <w:rPr>
          <w:rFonts w:ascii="Times New Roman" w:hAnsi="Times New Roman" w:cs="Times New Roman"/>
          <w:sz w:val="24"/>
          <w:szCs w:val="24"/>
        </w:rPr>
        <w:t xml:space="preserve"> </w:t>
      </w:r>
      <w:r w:rsidR="00CD6ED9" w:rsidRPr="004E412E">
        <w:rPr>
          <w:rFonts w:ascii="Times New Roman" w:hAnsi="Times New Roman" w:cs="Times New Roman"/>
          <w:sz w:val="24"/>
          <w:szCs w:val="24"/>
        </w:rPr>
        <w:t>(Z</w:t>
      </w:r>
      <w:r w:rsidRPr="004E412E">
        <w:rPr>
          <w:rFonts w:ascii="Times New Roman" w:hAnsi="Times New Roman" w:cs="Times New Roman"/>
          <w:sz w:val="24"/>
          <w:szCs w:val="24"/>
        </w:rPr>
        <w:t xml:space="preserve">ałącznik </w:t>
      </w:r>
      <w:r w:rsidR="00CD6ED9" w:rsidRPr="004E412E">
        <w:rPr>
          <w:rFonts w:ascii="Times New Roman" w:hAnsi="Times New Roman" w:cs="Times New Roman"/>
          <w:sz w:val="24"/>
          <w:szCs w:val="24"/>
        </w:rPr>
        <w:t>N</w:t>
      </w:r>
      <w:r w:rsidRPr="004E412E">
        <w:rPr>
          <w:rFonts w:ascii="Times New Roman" w:hAnsi="Times New Roman" w:cs="Times New Roman"/>
          <w:sz w:val="24"/>
          <w:szCs w:val="24"/>
        </w:rPr>
        <w:t>r 4</w:t>
      </w:r>
      <w:r w:rsidR="00BE6AF1">
        <w:rPr>
          <w:rFonts w:ascii="Times New Roman" w:hAnsi="Times New Roman" w:cs="Times New Roman"/>
          <w:sz w:val="24"/>
          <w:szCs w:val="24"/>
        </w:rPr>
        <w:t xml:space="preserve"> do Umowy</w:t>
      </w:r>
      <w:r w:rsidR="007067E7" w:rsidRPr="004E412E">
        <w:rPr>
          <w:rFonts w:ascii="Times New Roman" w:hAnsi="Times New Roman" w:cs="Times New Roman"/>
          <w:sz w:val="24"/>
          <w:szCs w:val="24"/>
        </w:rPr>
        <w:t>) na co najmniej ½ etatu.</w:t>
      </w:r>
    </w:p>
    <w:p w14:paraId="14CDB680" w14:textId="36873403" w:rsidR="002349BD" w:rsidRPr="004E412E" w:rsidRDefault="002349BD" w:rsidP="004E412E">
      <w:pPr>
        <w:pStyle w:val="Standarduser"/>
        <w:ind w:left="360"/>
        <w:jc w:val="both"/>
        <w:rPr>
          <w:rFonts w:cs="Times New Roman"/>
        </w:rPr>
      </w:pPr>
      <w:r w:rsidRPr="004E412E">
        <w:rPr>
          <w:rFonts w:cs="Times New Roman"/>
        </w:rPr>
        <w:t xml:space="preserve">Ponadto, obowiązkiem osoby odpowiedzialnej będzie dokonywanie wizyt kontrolnych </w:t>
      </w:r>
      <w:r w:rsidR="00BE6AF1">
        <w:rPr>
          <w:rFonts w:cs="Times New Roman"/>
        </w:rPr>
        <w:t xml:space="preserve">                   </w:t>
      </w:r>
      <w:r w:rsidRPr="004E412E">
        <w:rPr>
          <w:rFonts w:cs="Times New Roman"/>
        </w:rPr>
        <w:t>u każdej osoby niepełnosprawnej, nie rzadziej niż raz na 1 miesiąc oraz sporządzanie z tych wizyt notatek służbowych w zakresie rozeznania m. in jakości świadczenia usług. Notatki będą przechowywane w teczkach osobowych świadczeniobiorcy. Osoba odpowiedzialna, będzie</w:t>
      </w:r>
      <w:r w:rsidR="004E412E">
        <w:rPr>
          <w:rFonts w:cs="Times New Roman"/>
        </w:rPr>
        <w:t xml:space="preserve"> </w:t>
      </w:r>
      <w:r w:rsidRPr="004E412E">
        <w:rPr>
          <w:rFonts w:cs="Times New Roman"/>
        </w:rPr>
        <w:t>instruowała</w:t>
      </w:r>
      <w:r w:rsidR="004E412E">
        <w:rPr>
          <w:rFonts w:cs="Times New Roman"/>
        </w:rPr>
        <w:t xml:space="preserve"> </w:t>
      </w:r>
      <w:r w:rsidRPr="004E412E">
        <w:rPr>
          <w:rFonts w:cs="Times New Roman"/>
        </w:rPr>
        <w:t xml:space="preserve">opiekunów w sposób szczegółowy o obowiązujących ich zakresach czynności, poświadczając to odebraniem stosownego oświadczenia o dokonanym instruktażu. Osoba odpowiedzialna, będzie organizowała comiesięczne spotkania wszystkich opiekunów o ustalonej godzinie, celem przekazania </w:t>
      </w:r>
      <w:r w:rsidR="009843C8">
        <w:rPr>
          <w:rFonts w:cs="Times New Roman"/>
        </w:rPr>
        <w:t xml:space="preserve">druków kart i rozliczeń </w:t>
      </w:r>
      <w:r w:rsidRPr="004E412E">
        <w:rPr>
          <w:rFonts w:cs="Times New Roman"/>
        </w:rPr>
        <w:t xml:space="preserve">na miesiąc następny, omówienia istotnych spraw dotyczących świadczenia usług opieki </w:t>
      </w:r>
      <w:proofErr w:type="spellStart"/>
      <w:r w:rsidRPr="004E412E">
        <w:rPr>
          <w:rFonts w:cs="Times New Roman"/>
        </w:rPr>
        <w:t>wytchnieniowej</w:t>
      </w:r>
      <w:proofErr w:type="spellEnd"/>
      <w:r w:rsidRPr="004E412E">
        <w:rPr>
          <w:rFonts w:cs="Times New Roman"/>
        </w:rPr>
        <w:t xml:space="preserve"> u osób niepełnosprawnych, jak i przeprowadzania wewnętrznych szkoleń w zakresie sprawowania opieki nad osobami niepełnosprawnymi, podczas których w razie konieczności będzie uczestniczył Zamawiający. Osoba ta nie może łączyć pracy osoby odpowiedzialnej z wykonywaniem usług opieki </w:t>
      </w:r>
      <w:proofErr w:type="spellStart"/>
      <w:r w:rsidRPr="004E412E">
        <w:rPr>
          <w:rFonts w:cs="Times New Roman"/>
        </w:rPr>
        <w:t>wytchnieniowej</w:t>
      </w:r>
      <w:proofErr w:type="spellEnd"/>
      <w:r w:rsidRPr="004E412E">
        <w:rPr>
          <w:rFonts w:cs="Times New Roman"/>
        </w:rPr>
        <w:t xml:space="preserve"> określonych w punkcie 1 do przedmiotu zamówienia – praca w terenie.</w:t>
      </w:r>
      <w:r w:rsidR="004E412E">
        <w:rPr>
          <w:rFonts w:cs="Times New Roman"/>
        </w:rPr>
        <w:t xml:space="preserve"> </w:t>
      </w:r>
      <w:r w:rsidRPr="004E412E">
        <w:rPr>
          <w:rFonts w:cs="Times New Roman"/>
        </w:rPr>
        <w:t xml:space="preserve">Wykonawca wskaże numer telefonu </w:t>
      </w:r>
      <w:r w:rsidRPr="004E412E">
        <w:rPr>
          <w:rFonts w:cs="Times New Roman"/>
          <w:bCs/>
        </w:rPr>
        <w:t>osoby odpowiedzialnej</w:t>
      </w:r>
      <w:r w:rsidRPr="004E412E">
        <w:rPr>
          <w:rFonts w:cs="Times New Roman"/>
        </w:rPr>
        <w:t xml:space="preserve"> za planowanie i nadzorowanie pracy opiekunów świadczących usługę </w:t>
      </w:r>
      <w:r w:rsidRPr="004E412E">
        <w:rPr>
          <w:rFonts w:cs="Times New Roman"/>
        </w:rPr>
        <w:lastRenderedPageBreak/>
        <w:t xml:space="preserve">opieki </w:t>
      </w:r>
      <w:proofErr w:type="spellStart"/>
      <w:r w:rsidRPr="004E412E">
        <w:rPr>
          <w:rFonts w:cs="Times New Roman"/>
        </w:rPr>
        <w:t>wytchnieniowej</w:t>
      </w:r>
      <w:proofErr w:type="spellEnd"/>
      <w:r w:rsidRPr="004E412E">
        <w:rPr>
          <w:rFonts w:cs="Times New Roman"/>
        </w:rPr>
        <w:t>, do kontaktów z Zamawiającym, w celu właściwej realizacji przedmiotu zamówienia.</w:t>
      </w:r>
      <w:r w:rsidR="004E412E">
        <w:rPr>
          <w:rFonts w:cs="Times New Roman"/>
        </w:rPr>
        <w:t xml:space="preserve"> </w:t>
      </w:r>
      <w:r w:rsidRPr="004E412E">
        <w:rPr>
          <w:rFonts w:cs="Times New Roman"/>
        </w:rPr>
        <w:t>W przypadku nieobecności osoby odpowiedzialnej, wykonawca wyznaczy i upoważni pisemnie osobę, która będzie pełnić w/w obowiązki.</w:t>
      </w:r>
    </w:p>
    <w:p w14:paraId="32DEF87C" w14:textId="77777777" w:rsidR="002349BD" w:rsidRPr="004E412E" w:rsidRDefault="002349BD" w:rsidP="003B3252">
      <w:pPr>
        <w:pStyle w:val="Standard"/>
        <w:ind w:left="360"/>
        <w:jc w:val="both"/>
        <w:rPr>
          <w:rFonts w:cs="Times New Roman"/>
          <w:u w:val="single"/>
        </w:rPr>
      </w:pPr>
    </w:p>
    <w:p w14:paraId="2EEF786D" w14:textId="736A6AAD" w:rsidR="002349BD" w:rsidRPr="004E412E" w:rsidRDefault="002349BD" w:rsidP="003B3252">
      <w:pPr>
        <w:pStyle w:val="Standard"/>
        <w:ind w:left="360"/>
        <w:jc w:val="both"/>
        <w:rPr>
          <w:rFonts w:cs="Times New Roman"/>
          <w:u w:val="single"/>
        </w:rPr>
      </w:pPr>
      <w:r w:rsidRPr="004E412E">
        <w:rPr>
          <w:rFonts w:cs="Times New Roman"/>
        </w:rPr>
        <w:t xml:space="preserve">Wykonawca zobowiązuje się, że pracownicy wykonujący czynności w zakresie jak wyżej, będą zatrudnieni na umowę o pracę w rozumieniu przepisów </w:t>
      </w:r>
      <w:r w:rsidRPr="004E412E">
        <w:rPr>
          <w:rFonts w:cs="Times New Roman"/>
          <w:bCs/>
        </w:rPr>
        <w:t>ustawy z dnia 26.06.1974 r. Kodeks pracy (Dz. U. 2020 r. poz. 1320</w:t>
      </w:r>
      <w:r w:rsidR="00817BEC">
        <w:rPr>
          <w:rFonts w:cs="Times New Roman"/>
          <w:bCs/>
        </w:rPr>
        <w:t xml:space="preserve"> ze zm.</w:t>
      </w:r>
      <w:r w:rsidRPr="004E412E">
        <w:rPr>
          <w:rFonts w:cs="Times New Roman"/>
          <w:bCs/>
        </w:rPr>
        <w:t>).</w:t>
      </w:r>
    </w:p>
    <w:p w14:paraId="33EBBD19" w14:textId="77777777" w:rsidR="002349BD" w:rsidRPr="004E412E" w:rsidRDefault="002349BD" w:rsidP="003B3252">
      <w:pPr>
        <w:pStyle w:val="Standard"/>
        <w:ind w:left="360"/>
        <w:jc w:val="both"/>
        <w:rPr>
          <w:rFonts w:cs="Times New Roman"/>
          <w:u w:val="single"/>
        </w:rPr>
      </w:pPr>
    </w:p>
    <w:p w14:paraId="75C23734" w14:textId="77777777" w:rsidR="002349BD" w:rsidRPr="004E412E" w:rsidRDefault="002349BD" w:rsidP="003B3252">
      <w:pPr>
        <w:pStyle w:val="Standard"/>
        <w:ind w:left="360"/>
        <w:jc w:val="both"/>
        <w:rPr>
          <w:rFonts w:cs="Times New Roman"/>
          <w:u w:val="single"/>
        </w:rPr>
      </w:pPr>
      <w:r w:rsidRPr="004E412E">
        <w:rPr>
          <w:rFonts w:cs="Times New Roman"/>
          <w:bCs/>
        </w:rPr>
        <w:t>Wymagania dotyczące zatrudnienia zostały określone w §12 wzoru umowy.</w:t>
      </w:r>
    </w:p>
    <w:p w14:paraId="4D608A11" w14:textId="77777777" w:rsidR="002349BD" w:rsidRPr="00772565" w:rsidRDefault="002349BD" w:rsidP="003B3252">
      <w:pPr>
        <w:pStyle w:val="Bezodstpw"/>
        <w:ind w:left="360"/>
        <w:jc w:val="both"/>
        <w:rPr>
          <w:rFonts w:ascii="Times New Roman" w:hAnsi="Times New Roman" w:cs="Times New Roman"/>
          <w:color w:val="000000" w:themeColor="text1"/>
          <w:sz w:val="24"/>
          <w:szCs w:val="24"/>
        </w:rPr>
      </w:pPr>
    </w:p>
    <w:p w14:paraId="1F369AF6" w14:textId="33F62B0F" w:rsidR="00EA068B" w:rsidRPr="00817BEC" w:rsidRDefault="00EA068B" w:rsidP="00817BEC">
      <w:pPr>
        <w:pStyle w:val="Bezodstpw"/>
        <w:numPr>
          <w:ilvl w:val="0"/>
          <w:numId w:val="49"/>
        </w:numPr>
        <w:jc w:val="both"/>
        <w:rPr>
          <w:rFonts w:ascii="Times New Roman" w:hAnsi="Times New Roman" w:cs="Times New Roman"/>
          <w:color w:val="000000" w:themeColor="text1"/>
          <w:sz w:val="24"/>
          <w:szCs w:val="24"/>
        </w:rPr>
      </w:pPr>
      <w:r w:rsidRPr="00772565">
        <w:rPr>
          <w:rFonts w:ascii="Times New Roman" w:eastAsia="Lucida Sans Unicode" w:hAnsi="Times New Roman" w:cs="Times New Roman"/>
          <w:color w:val="000000" w:themeColor="text1"/>
          <w:sz w:val="24"/>
          <w:szCs w:val="24"/>
          <w:lang w:eastAsia="ar-SA"/>
        </w:rPr>
        <w:t xml:space="preserve">Zamawiający informuje, że niniejsze </w:t>
      </w:r>
      <w:r w:rsidRPr="00772565">
        <w:rPr>
          <w:rFonts w:ascii="Times New Roman" w:eastAsia="Lucida Sans Unicode" w:hAnsi="Times New Roman" w:cs="Times New Roman"/>
          <w:b/>
          <w:color w:val="000000" w:themeColor="text1"/>
          <w:sz w:val="24"/>
          <w:szCs w:val="24"/>
          <w:lang w:eastAsia="ar-SA"/>
        </w:rPr>
        <w:t xml:space="preserve">postępowanie jest prowadzone </w:t>
      </w:r>
      <w:r w:rsidR="003222F4" w:rsidRPr="00772565">
        <w:rPr>
          <w:rFonts w:ascii="Times New Roman" w:eastAsia="Lucida Sans Unicode" w:hAnsi="Times New Roman" w:cs="Times New Roman"/>
          <w:b/>
          <w:color w:val="000000" w:themeColor="text1"/>
          <w:sz w:val="24"/>
          <w:szCs w:val="24"/>
          <w:lang w:eastAsia="ar-SA"/>
        </w:rPr>
        <w:br/>
      </w:r>
      <w:r w:rsidRPr="00772565">
        <w:rPr>
          <w:rFonts w:ascii="Times New Roman" w:eastAsia="Lucida Sans Unicode" w:hAnsi="Times New Roman" w:cs="Times New Roman"/>
          <w:b/>
          <w:color w:val="000000" w:themeColor="text1"/>
          <w:sz w:val="24"/>
          <w:szCs w:val="24"/>
          <w:lang w:eastAsia="ar-SA"/>
        </w:rPr>
        <w:t>z zastosowaniem tzw. klauzul społecznych</w:t>
      </w:r>
      <w:r w:rsidR="002349BD" w:rsidRPr="00772565">
        <w:rPr>
          <w:rFonts w:ascii="Times New Roman" w:eastAsia="Lucida Sans Unicode" w:hAnsi="Times New Roman" w:cs="Times New Roman"/>
          <w:b/>
          <w:color w:val="000000" w:themeColor="text1"/>
          <w:sz w:val="24"/>
          <w:szCs w:val="24"/>
          <w:lang w:eastAsia="ar-SA"/>
        </w:rPr>
        <w:t xml:space="preserve"> przy ocenie ofert</w:t>
      </w:r>
      <w:r w:rsidRPr="00772565">
        <w:rPr>
          <w:rFonts w:ascii="Times New Roman" w:eastAsia="Lucida Sans Unicode" w:hAnsi="Times New Roman" w:cs="Times New Roman"/>
          <w:b/>
          <w:color w:val="000000" w:themeColor="text1"/>
          <w:sz w:val="24"/>
          <w:szCs w:val="24"/>
          <w:lang w:eastAsia="ar-SA"/>
        </w:rPr>
        <w:t>.</w:t>
      </w:r>
      <w:r w:rsidRPr="00772565">
        <w:rPr>
          <w:rFonts w:ascii="Times New Roman" w:eastAsia="Lucida Sans Unicode" w:hAnsi="Times New Roman" w:cs="Times New Roman"/>
          <w:color w:val="000000" w:themeColor="text1"/>
          <w:sz w:val="24"/>
          <w:szCs w:val="24"/>
          <w:lang w:eastAsia="ar-SA"/>
        </w:rPr>
        <w:t xml:space="preserve"> W związku z tym, </w:t>
      </w:r>
      <w:r w:rsidR="002A7B75" w:rsidRPr="00772565">
        <w:rPr>
          <w:rFonts w:ascii="Times New Roman" w:eastAsia="Lucida Sans Unicode" w:hAnsi="Times New Roman" w:cs="Times New Roman"/>
          <w:color w:val="000000" w:themeColor="text1"/>
          <w:sz w:val="24"/>
          <w:szCs w:val="24"/>
          <w:lang w:eastAsia="ar-SA"/>
        </w:rPr>
        <w:t>Wykonawca który chce uzyskać punktację za zastosowanie klauzuli społecznej powinien zatrudnić</w:t>
      </w:r>
      <w:r w:rsidRPr="00772565">
        <w:rPr>
          <w:rFonts w:ascii="Times New Roman" w:eastAsia="Lucida Sans Unicode" w:hAnsi="Times New Roman" w:cs="Times New Roman"/>
          <w:color w:val="000000" w:themeColor="text1"/>
          <w:sz w:val="24"/>
          <w:szCs w:val="24"/>
          <w:lang w:eastAsia="ar-SA"/>
        </w:rPr>
        <w:t xml:space="preserve"> na podstawie umowy o pracę co najmniej 1 osob</w:t>
      </w:r>
      <w:r w:rsidR="00571069">
        <w:rPr>
          <w:rFonts w:ascii="Times New Roman" w:eastAsia="Lucida Sans Unicode" w:hAnsi="Times New Roman" w:cs="Times New Roman"/>
          <w:color w:val="000000" w:themeColor="text1"/>
          <w:sz w:val="24"/>
          <w:szCs w:val="24"/>
          <w:lang w:eastAsia="ar-SA"/>
        </w:rPr>
        <w:t>ę</w:t>
      </w:r>
      <w:r w:rsidRPr="00772565">
        <w:rPr>
          <w:rFonts w:ascii="Times New Roman" w:eastAsia="Lucida Sans Unicode" w:hAnsi="Times New Roman" w:cs="Times New Roman"/>
          <w:color w:val="000000" w:themeColor="text1"/>
          <w:sz w:val="24"/>
          <w:szCs w:val="24"/>
          <w:lang w:eastAsia="ar-SA"/>
        </w:rPr>
        <w:t xml:space="preserve"> </w:t>
      </w:r>
      <w:proofErr w:type="spellStart"/>
      <w:r w:rsidRPr="00772565">
        <w:rPr>
          <w:rFonts w:ascii="Times New Roman" w:eastAsia="Lucida Sans Unicode" w:hAnsi="Times New Roman" w:cs="Times New Roman"/>
          <w:color w:val="000000" w:themeColor="text1"/>
          <w:sz w:val="24"/>
          <w:szCs w:val="24"/>
          <w:lang w:eastAsia="ar-SA"/>
        </w:rPr>
        <w:t>bezrobot</w:t>
      </w:r>
      <w:r w:rsidR="009551BF">
        <w:rPr>
          <w:rFonts w:ascii="Times New Roman" w:eastAsia="Lucida Sans Unicode" w:hAnsi="Times New Roman" w:cs="Times New Roman"/>
          <w:color w:val="000000" w:themeColor="text1"/>
          <w:sz w:val="24"/>
          <w:szCs w:val="24"/>
          <w:lang w:eastAsia="ar-SA"/>
        </w:rPr>
        <w:t>ą</w:t>
      </w:r>
      <w:proofErr w:type="spellEnd"/>
      <w:r w:rsidR="001E268C" w:rsidRPr="00772565">
        <w:rPr>
          <w:rFonts w:ascii="Times New Roman" w:eastAsia="Lucida Sans Unicode" w:hAnsi="Times New Roman" w:cs="Times New Roman"/>
          <w:color w:val="000000" w:themeColor="text1"/>
          <w:sz w:val="24"/>
          <w:szCs w:val="24"/>
          <w:lang w:eastAsia="ar-SA"/>
        </w:rPr>
        <w:t xml:space="preserve"> lub osob</w:t>
      </w:r>
      <w:r w:rsidR="00571069">
        <w:rPr>
          <w:rFonts w:ascii="Times New Roman" w:eastAsia="Lucida Sans Unicode" w:hAnsi="Times New Roman" w:cs="Times New Roman"/>
          <w:color w:val="000000" w:themeColor="text1"/>
          <w:sz w:val="24"/>
          <w:szCs w:val="24"/>
          <w:lang w:eastAsia="ar-SA"/>
        </w:rPr>
        <w:t>ę</w:t>
      </w:r>
      <w:r w:rsidR="001E268C" w:rsidRPr="00772565">
        <w:rPr>
          <w:rFonts w:ascii="Times New Roman" w:eastAsia="Lucida Sans Unicode" w:hAnsi="Times New Roman" w:cs="Times New Roman"/>
          <w:color w:val="000000" w:themeColor="text1"/>
          <w:sz w:val="24"/>
          <w:szCs w:val="24"/>
          <w:lang w:eastAsia="ar-SA"/>
        </w:rPr>
        <w:t xml:space="preserve"> </w:t>
      </w:r>
      <w:r w:rsidR="001E268C" w:rsidRPr="00772565">
        <w:rPr>
          <w:rFonts w:ascii="Times New Roman" w:hAnsi="Times New Roman" w:cs="Times New Roman"/>
          <w:color w:val="000000" w:themeColor="text1"/>
          <w:sz w:val="24"/>
          <w:szCs w:val="24"/>
        </w:rPr>
        <w:t>poszukując</w:t>
      </w:r>
      <w:r w:rsidR="00571069">
        <w:rPr>
          <w:rFonts w:ascii="Times New Roman" w:hAnsi="Times New Roman" w:cs="Times New Roman"/>
          <w:color w:val="000000" w:themeColor="text1"/>
          <w:sz w:val="24"/>
          <w:szCs w:val="24"/>
        </w:rPr>
        <w:t>ą</w:t>
      </w:r>
      <w:r w:rsidR="001E268C" w:rsidRPr="00772565">
        <w:rPr>
          <w:rFonts w:ascii="Times New Roman" w:hAnsi="Times New Roman" w:cs="Times New Roman"/>
          <w:color w:val="000000" w:themeColor="text1"/>
          <w:sz w:val="24"/>
          <w:szCs w:val="24"/>
        </w:rPr>
        <w:t xml:space="preserve"> pracy, niepozostając</w:t>
      </w:r>
      <w:r w:rsidR="00571069">
        <w:rPr>
          <w:rFonts w:ascii="Times New Roman" w:hAnsi="Times New Roman" w:cs="Times New Roman"/>
          <w:color w:val="000000" w:themeColor="text1"/>
          <w:sz w:val="24"/>
          <w:szCs w:val="24"/>
        </w:rPr>
        <w:t>ą</w:t>
      </w:r>
      <w:r w:rsidR="001E268C" w:rsidRPr="00772565">
        <w:rPr>
          <w:rFonts w:ascii="Times New Roman" w:hAnsi="Times New Roman" w:cs="Times New Roman"/>
          <w:color w:val="000000" w:themeColor="text1"/>
          <w:sz w:val="24"/>
          <w:szCs w:val="24"/>
        </w:rPr>
        <w:t xml:space="preserve"> </w:t>
      </w:r>
      <w:r w:rsidR="001E268C" w:rsidRPr="00817BEC">
        <w:rPr>
          <w:rFonts w:ascii="Times New Roman" w:hAnsi="Times New Roman" w:cs="Times New Roman"/>
          <w:color w:val="000000" w:themeColor="text1"/>
          <w:sz w:val="24"/>
          <w:szCs w:val="24"/>
        </w:rPr>
        <w:t>w zatrudnieniu lub niewykonując</w:t>
      </w:r>
      <w:r w:rsidR="00571069">
        <w:rPr>
          <w:rFonts w:ascii="Times New Roman" w:hAnsi="Times New Roman" w:cs="Times New Roman"/>
          <w:color w:val="000000" w:themeColor="text1"/>
          <w:sz w:val="24"/>
          <w:szCs w:val="24"/>
        </w:rPr>
        <w:t>ą</w:t>
      </w:r>
      <w:r w:rsidR="001E268C" w:rsidRPr="00817BEC">
        <w:rPr>
          <w:rFonts w:ascii="Times New Roman" w:hAnsi="Times New Roman" w:cs="Times New Roman"/>
          <w:color w:val="000000" w:themeColor="text1"/>
          <w:sz w:val="24"/>
          <w:szCs w:val="24"/>
        </w:rPr>
        <w:t xml:space="preserve"> innej pracy zarobkowej, w rozumieniu </w:t>
      </w:r>
      <w:hyperlink r:id="rId13" w:anchor="/document/17091885?cm=DOCUMENT" w:tgtFrame="_blank" w:history="1">
        <w:r w:rsidR="001E268C" w:rsidRPr="00817BEC">
          <w:rPr>
            <w:rStyle w:val="Hipercze"/>
            <w:rFonts w:ascii="Times New Roman" w:hAnsi="Times New Roman" w:cs="Times New Roman"/>
            <w:color w:val="000000" w:themeColor="text1"/>
            <w:sz w:val="24"/>
            <w:szCs w:val="24"/>
          </w:rPr>
          <w:t>ustawy</w:t>
        </w:r>
      </w:hyperlink>
      <w:r w:rsidR="001E268C" w:rsidRPr="00817BEC">
        <w:rPr>
          <w:rFonts w:ascii="Times New Roman" w:hAnsi="Times New Roman" w:cs="Times New Roman"/>
          <w:color w:val="000000" w:themeColor="text1"/>
          <w:sz w:val="24"/>
          <w:szCs w:val="24"/>
        </w:rPr>
        <w:t xml:space="preserve"> z dnia 20 kwietnia 2004 r. o promocji zatrudnienia i instytucjach rynku pracy</w:t>
      </w:r>
      <w:bookmarkStart w:id="10" w:name="_Hlk44490739"/>
      <w:r w:rsidR="001E268C" w:rsidRPr="00817BEC">
        <w:rPr>
          <w:rFonts w:ascii="Times New Roman" w:eastAsia="Lucida Sans Unicode" w:hAnsi="Times New Roman" w:cs="Times New Roman"/>
          <w:color w:val="000000" w:themeColor="text1"/>
          <w:sz w:val="24"/>
          <w:szCs w:val="24"/>
          <w:lang w:eastAsia="ar-SA"/>
        </w:rPr>
        <w:t xml:space="preserve"> </w:t>
      </w:r>
      <w:r w:rsidRPr="00817BEC">
        <w:rPr>
          <w:rFonts w:ascii="Times New Roman" w:eastAsia="Lucida Sans Unicode" w:hAnsi="Times New Roman" w:cs="Times New Roman"/>
          <w:color w:val="000000" w:themeColor="text1"/>
          <w:sz w:val="24"/>
          <w:szCs w:val="24"/>
          <w:lang w:eastAsia="ar-SA"/>
        </w:rPr>
        <w:t xml:space="preserve">(Dz. U. z 2020 r. poz. 1409 z </w:t>
      </w:r>
      <w:proofErr w:type="spellStart"/>
      <w:r w:rsidRPr="00817BEC">
        <w:rPr>
          <w:rFonts w:ascii="Times New Roman" w:eastAsia="Lucida Sans Unicode" w:hAnsi="Times New Roman" w:cs="Times New Roman"/>
          <w:color w:val="000000" w:themeColor="text1"/>
          <w:sz w:val="24"/>
          <w:szCs w:val="24"/>
          <w:lang w:eastAsia="ar-SA"/>
        </w:rPr>
        <w:t>póz</w:t>
      </w:r>
      <w:r w:rsidR="009551BF">
        <w:rPr>
          <w:rFonts w:ascii="Times New Roman" w:eastAsia="Lucida Sans Unicode" w:hAnsi="Times New Roman" w:cs="Times New Roman"/>
          <w:color w:val="000000" w:themeColor="text1"/>
          <w:sz w:val="24"/>
          <w:szCs w:val="24"/>
          <w:lang w:eastAsia="ar-SA"/>
        </w:rPr>
        <w:t>ń</w:t>
      </w:r>
      <w:proofErr w:type="spellEnd"/>
      <w:r w:rsidRPr="00817BEC">
        <w:rPr>
          <w:rFonts w:ascii="Times New Roman" w:eastAsia="Lucida Sans Unicode" w:hAnsi="Times New Roman" w:cs="Times New Roman"/>
          <w:color w:val="000000" w:themeColor="text1"/>
          <w:sz w:val="24"/>
          <w:szCs w:val="24"/>
          <w:lang w:eastAsia="ar-SA"/>
        </w:rPr>
        <w:t>. zm.)</w:t>
      </w:r>
      <w:r w:rsidR="00482DB8" w:rsidRPr="00817BEC">
        <w:rPr>
          <w:rFonts w:ascii="Times New Roman" w:eastAsia="Lucida Sans Unicode" w:hAnsi="Times New Roman" w:cs="Times New Roman"/>
          <w:color w:val="000000" w:themeColor="text1"/>
          <w:sz w:val="24"/>
          <w:szCs w:val="24"/>
          <w:lang w:eastAsia="ar-SA"/>
        </w:rPr>
        <w:t xml:space="preserve"> </w:t>
      </w:r>
      <w:r w:rsidR="002A7B75" w:rsidRPr="00817BEC">
        <w:rPr>
          <w:rFonts w:ascii="Times New Roman" w:eastAsia="Lucida Sans Unicode" w:hAnsi="Times New Roman" w:cs="Times New Roman"/>
          <w:color w:val="000000" w:themeColor="text1"/>
          <w:sz w:val="24"/>
          <w:szCs w:val="24"/>
          <w:lang w:eastAsia="ar-SA"/>
        </w:rPr>
        <w:t>mającej miejsce zamieszkania na terenie</w:t>
      </w:r>
      <w:r w:rsidR="00482DB8" w:rsidRPr="00817BEC">
        <w:rPr>
          <w:rFonts w:ascii="Times New Roman" w:eastAsia="Lucida Sans Unicode" w:hAnsi="Times New Roman" w:cs="Times New Roman"/>
          <w:color w:val="000000" w:themeColor="text1"/>
          <w:sz w:val="24"/>
          <w:szCs w:val="24"/>
          <w:lang w:eastAsia="ar-SA"/>
        </w:rPr>
        <w:t xml:space="preserve"> Gminy </w:t>
      </w:r>
      <w:r w:rsidR="00772565" w:rsidRPr="00817BEC">
        <w:rPr>
          <w:rFonts w:ascii="Times New Roman" w:eastAsia="Lucida Sans Unicode" w:hAnsi="Times New Roman" w:cs="Times New Roman"/>
          <w:color w:val="000000" w:themeColor="text1"/>
          <w:sz w:val="24"/>
          <w:szCs w:val="24"/>
          <w:lang w:eastAsia="ar-SA"/>
        </w:rPr>
        <w:t>Skarżysko-Kamienna</w:t>
      </w:r>
      <w:r w:rsidR="001E268C" w:rsidRPr="00817BEC">
        <w:rPr>
          <w:rFonts w:ascii="Times New Roman" w:eastAsia="Lucida Sans Unicode" w:hAnsi="Times New Roman" w:cs="Times New Roman"/>
          <w:color w:val="000000" w:themeColor="text1"/>
          <w:sz w:val="24"/>
          <w:szCs w:val="24"/>
          <w:lang w:eastAsia="ar-SA"/>
        </w:rPr>
        <w:t>, zwaną dalej „osobą bezrobotną”</w:t>
      </w:r>
      <w:r w:rsidRPr="00817BEC">
        <w:rPr>
          <w:rFonts w:ascii="Times New Roman" w:eastAsia="Lucida Sans Unicode" w:hAnsi="Times New Roman" w:cs="Times New Roman"/>
          <w:color w:val="000000" w:themeColor="text1"/>
          <w:sz w:val="24"/>
          <w:szCs w:val="24"/>
          <w:lang w:eastAsia="ar-SA"/>
        </w:rPr>
        <w:t>.</w:t>
      </w:r>
      <w:bookmarkEnd w:id="10"/>
      <w:r w:rsidRPr="00817BEC">
        <w:rPr>
          <w:rFonts w:ascii="Times New Roman" w:eastAsia="Lucida Sans Unicode" w:hAnsi="Times New Roman" w:cs="Times New Roman"/>
          <w:color w:val="000000" w:themeColor="text1"/>
          <w:sz w:val="24"/>
          <w:szCs w:val="24"/>
          <w:lang w:eastAsia="ar-SA"/>
        </w:rPr>
        <w:t xml:space="preserve"> Sposób oceny wpływu posiadania statusu bezrobotnego na ocenę oferty zawarty jest </w:t>
      </w:r>
      <w:r w:rsidR="003252A5">
        <w:rPr>
          <w:rFonts w:ascii="Times New Roman" w:eastAsia="Lucida Sans Unicode" w:hAnsi="Times New Roman" w:cs="Times New Roman"/>
          <w:color w:val="000000" w:themeColor="text1"/>
          <w:sz w:val="24"/>
          <w:szCs w:val="24"/>
          <w:lang w:eastAsia="ar-SA"/>
        </w:rPr>
        <w:t xml:space="preserve">                   </w:t>
      </w:r>
      <w:r w:rsidRPr="00817BEC">
        <w:rPr>
          <w:rFonts w:ascii="Times New Roman" w:eastAsia="Lucida Sans Unicode" w:hAnsi="Times New Roman" w:cs="Times New Roman"/>
          <w:color w:val="000000" w:themeColor="text1"/>
          <w:sz w:val="24"/>
          <w:szCs w:val="24"/>
          <w:lang w:eastAsia="ar-SA"/>
        </w:rPr>
        <w:t xml:space="preserve">w rozdziale </w:t>
      </w:r>
      <w:r w:rsidR="003252A5">
        <w:rPr>
          <w:rFonts w:ascii="Times New Roman" w:eastAsia="Lucida Sans Unicode" w:hAnsi="Times New Roman" w:cs="Times New Roman"/>
          <w:color w:val="000000" w:themeColor="text1"/>
          <w:sz w:val="24"/>
          <w:szCs w:val="24"/>
          <w:lang w:eastAsia="ar-SA"/>
        </w:rPr>
        <w:t>19</w:t>
      </w:r>
      <w:r w:rsidRPr="00817BEC">
        <w:rPr>
          <w:rFonts w:ascii="Times New Roman" w:eastAsia="Lucida Sans Unicode" w:hAnsi="Times New Roman" w:cs="Times New Roman"/>
          <w:color w:val="000000" w:themeColor="text1"/>
          <w:sz w:val="24"/>
          <w:szCs w:val="24"/>
          <w:lang w:eastAsia="ar-SA"/>
        </w:rPr>
        <w:t xml:space="preserve"> ogłoszenia dotyczący </w:t>
      </w:r>
      <w:r w:rsidR="001E268C" w:rsidRPr="00817BEC">
        <w:rPr>
          <w:rFonts w:ascii="Times New Roman" w:eastAsia="Lucida Sans Unicode" w:hAnsi="Times New Roman" w:cs="Times New Roman"/>
          <w:color w:val="000000" w:themeColor="text1"/>
          <w:sz w:val="24"/>
          <w:szCs w:val="24"/>
          <w:lang w:eastAsia="ar-SA"/>
        </w:rPr>
        <w:t xml:space="preserve">opisu </w:t>
      </w:r>
      <w:r w:rsidRPr="00817BEC">
        <w:rPr>
          <w:rFonts w:ascii="Times New Roman" w:eastAsia="Lucida Sans Unicode" w:hAnsi="Times New Roman" w:cs="Times New Roman"/>
          <w:color w:val="000000" w:themeColor="text1"/>
          <w:sz w:val="24"/>
          <w:szCs w:val="24"/>
          <w:lang w:eastAsia="ar-SA"/>
        </w:rPr>
        <w:t xml:space="preserve">kryteriów </w:t>
      </w:r>
      <w:r w:rsidR="001E268C" w:rsidRPr="00817BEC">
        <w:rPr>
          <w:rFonts w:ascii="Times New Roman" w:eastAsia="Lucida Sans Unicode" w:hAnsi="Times New Roman" w:cs="Times New Roman"/>
          <w:color w:val="000000" w:themeColor="text1"/>
          <w:sz w:val="24"/>
          <w:szCs w:val="24"/>
          <w:lang w:eastAsia="ar-SA"/>
        </w:rPr>
        <w:t xml:space="preserve">i sposobu </w:t>
      </w:r>
      <w:r w:rsidRPr="00817BEC">
        <w:rPr>
          <w:rFonts w:ascii="Times New Roman" w:eastAsia="Lucida Sans Unicode" w:hAnsi="Times New Roman" w:cs="Times New Roman"/>
          <w:color w:val="000000" w:themeColor="text1"/>
          <w:sz w:val="24"/>
          <w:szCs w:val="24"/>
          <w:lang w:eastAsia="ar-SA"/>
        </w:rPr>
        <w:t xml:space="preserve">oceny ofert. Wykonawca, który będzie chciał skorzystać z preferencji przy ocenie ofert z uwagi na zatrudnienie na podstawie umowy o pracę osób posiadających status bezrobotnego zobowiązany jest złożyć stosowne oświadczenie w Formularzu ofertowym stanowiącym – </w:t>
      </w:r>
      <w:r w:rsidR="00CD6ED9" w:rsidRPr="00817BEC">
        <w:rPr>
          <w:rFonts w:ascii="Times New Roman" w:eastAsia="Lucida Sans Unicode" w:hAnsi="Times New Roman" w:cs="Times New Roman"/>
          <w:color w:val="000000" w:themeColor="text1"/>
          <w:sz w:val="24"/>
          <w:szCs w:val="24"/>
          <w:lang w:eastAsia="ar-SA"/>
        </w:rPr>
        <w:t>Z</w:t>
      </w:r>
      <w:r w:rsidRPr="00817BEC">
        <w:rPr>
          <w:rFonts w:ascii="Times New Roman" w:eastAsia="Lucida Sans Unicode" w:hAnsi="Times New Roman" w:cs="Times New Roman"/>
          <w:color w:val="000000" w:themeColor="text1"/>
          <w:sz w:val="24"/>
          <w:szCs w:val="24"/>
          <w:lang w:eastAsia="ar-SA"/>
        </w:rPr>
        <w:t xml:space="preserve">ałącznik </w:t>
      </w:r>
      <w:r w:rsidR="00CD6ED9" w:rsidRPr="00817BEC">
        <w:rPr>
          <w:rFonts w:ascii="Times New Roman" w:eastAsia="Lucida Sans Unicode" w:hAnsi="Times New Roman" w:cs="Times New Roman"/>
          <w:color w:val="000000" w:themeColor="text1"/>
          <w:sz w:val="24"/>
          <w:szCs w:val="24"/>
          <w:lang w:eastAsia="ar-SA"/>
        </w:rPr>
        <w:t>N</w:t>
      </w:r>
      <w:r w:rsidRPr="00817BEC">
        <w:rPr>
          <w:rFonts w:ascii="Times New Roman" w:eastAsia="Lucida Sans Unicode" w:hAnsi="Times New Roman" w:cs="Times New Roman"/>
          <w:color w:val="000000" w:themeColor="text1"/>
          <w:sz w:val="24"/>
          <w:szCs w:val="24"/>
          <w:lang w:eastAsia="ar-SA"/>
        </w:rPr>
        <w:t xml:space="preserve">r 1 </w:t>
      </w:r>
      <w:r w:rsidR="001E268C" w:rsidRPr="00817BEC">
        <w:rPr>
          <w:rFonts w:ascii="Times New Roman" w:eastAsia="Lucida Sans Unicode" w:hAnsi="Times New Roman" w:cs="Times New Roman"/>
          <w:color w:val="000000" w:themeColor="text1"/>
          <w:sz w:val="24"/>
          <w:szCs w:val="24"/>
          <w:lang w:eastAsia="ar-SA"/>
        </w:rPr>
        <w:t>do SWZ</w:t>
      </w:r>
      <w:r w:rsidRPr="00817BEC">
        <w:rPr>
          <w:rFonts w:ascii="Times New Roman" w:eastAsia="Lucida Sans Unicode" w:hAnsi="Times New Roman" w:cs="Times New Roman"/>
          <w:color w:val="000000" w:themeColor="text1"/>
          <w:sz w:val="24"/>
          <w:szCs w:val="24"/>
          <w:lang w:eastAsia="ar-SA"/>
        </w:rPr>
        <w:t>.</w:t>
      </w:r>
      <w:r w:rsidR="007B55D8" w:rsidRPr="00817BEC">
        <w:rPr>
          <w:rFonts w:ascii="Times New Roman" w:eastAsia="Lucida Sans Unicode" w:hAnsi="Times New Roman" w:cs="Times New Roman"/>
          <w:color w:val="000000" w:themeColor="text1"/>
          <w:sz w:val="24"/>
          <w:szCs w:val="24"/>
          <w:lang w:eastAsia="ar-SA"/>
        </w:rPr>
        <w:t xml:space="preserve"> Osoba bezrobotna powinna spełniać wymagania określone w pkt 5 niniejszego rozdziału.</w:t>
      </w:r>
    </w:p>
    <w:p w14:paraId="0CE39CD9" w14:textId="349B21BD" w:rsidR="00EA068B" w:rsidRPr="00817BEC" w:rsidRDefault="00EA068B" w:rsidP="003B3252">
      <w:pPr>
        <w:pStyle w:val="Akapitzlist"/>
        <w:spacing w:line="240" w:lineRule="auto"/>
        <w:ind w:left="360"/>
        <w:jc w:val="both"/>
        <w:rPr>
          <w:rFonts w:ascii="Times New Roman" w:eastAsia="Lucida Sans Unicode" w:hAnsi="Times New Roman" w:cs="Times New Roman"/>
          <w:sz w:val="24"/>
          <w:szCs w:val="24"/>
          <w:lang w:eastAsia="ar-SA"/>
        </w:rPr>
      </w:pPr>
      <w:r w:rsidRPr="00772565">
        <w:rPr>
          <w:rFonts w:ascii="Times New Roman" w:eastAsia="Lucida Sans Unicode" w:hAnsi="Times New Roman" w:cs="Times New Roman"/>
          <w:color w:val="000000" w:themeColor="text1"/>
          <w:sz w:val="24"/>
          <w:szCs w:val="24"/>
          <w:lang w:eastAsia="ar-SA"/>
        </w:rPr>
        <w:t xml:space="preserve">Zatrudnienie powinno obejmować czas realizacji umowy, a osoba ta powinna bezpośrednio uczestniczyć w </w:t>
      </w:r>
      <w:r w:rsidR="003252A5">
        <w:rPr>
          <w:rFonts w:ascii="Times New Roman" w:eastAsia="Lucida Sans Unicode" w:hAnsi="Times New Roman" w:cs="Times New Roman"/>
          <w:color w:val="000000" w:themeColor="text1"/>
          <w:sz w:val="24"/>
          <w:szCs w:val="24"/>
          <w:lang w:eastAsia="ar-SA"/>
        </w:rPr>
        <w:t xml:space="preserve">jej </w:t>
      </w:r>
      <w:r w:rsidRPr="00772565">
        <w:rPr>
          <w:rFonts w:ascii="Times New Roman" w:eastAsia="Lucida Sans Unicode" w:hAnsi="Times New Roman" w:cs="Times New Roman"/>
          <w:color w:val="000000" w:themeColor="text1"/>
          <w:sz w:val="24"/>
          <w:szCs w:val="24"/>
          <w:lang w:eastAsia="ar-SA"/>
        </w:rPr>
        <w:t>realizacj</w:t>
      </w:r>
      <w:r w:rsidR="003252A5">
        <w:rPr>
          <w:rFonts w:ascii="Times New Roman" w:eastAsia="Lucida Sans Unicode" w:hAnsi="Times New Roman" w:cs="Times New Roman"/>
          <w:color w:val="000000" w:themeColor="text1"/>
          <w:sz w:val="24"/>
          <w:szCs w:val="24"/>
          <w:lang w:eastAsia="ar-SA"/>
        </w:rPr>
        <w:t>i</w:t>
      </w:r>
      <w:r w:rsidRPr="00772565">
        <w:rPr>
          <w:rFonts w:ascii="Times New Roman" w:eastAsia="Lucida Sans Unicode" w:hAnsi="Times New Roman" w:cs="Times New Roman"/>
          <w:color w:val="000000" w:themeColor="text1"/>
          <w:sz w:val="24"/>
          <w:szCs w:val="24"/>
          <w:lang w:eastAsia="ar-SA"/>
        </w:rPr>
        <w:t xml:space="preserve">. </w:t>
      </w:r>
      <w:r w:rsidRPr="00817BEC">
        <w:rPr>
          <w:rFonts w:ascii="Times New Roman" w:eastAsia="Lucida Sans Unicode" w:hAnsi="Times New Roman" w:cs="Times New Roman"/>
          <w:sz w:val="24"/>
          <w:szCs w:val="24"/>
          <w:lang w:eastAsia="ar-SA"/>
        </w:rPr>
        <w:t xml:space="preserve">Zatrudnienie osoby bezrobotnej realizującej zamówienie nie powinno nastąpić później niż </w:t>
      </w:r>
      <w:r w:rsidR="00817BEC">
        <w:rPr>
          <w:rFonts w:ascii="Times New Roman" w:eastAsia="Lucida Sans Unicode" w:hAnsi="Times New Roman" w:cs="Times New Roman"/>
          <w:sz w:val="24"/>
          <w:szCs w:val="24"/>
          <w:lang w:eastAsia="ar-SA"/>
        </w:rPr>
        <w:t>21</w:t>
      </w:r>
      <w:r w:rsidRPr="00817BEC">
        <w:rPr>
          <w:rFonts w:ascii="Times New Roman" w:eastAsia="Lucida Sans Unicode" w:hAnsi="Times New Roman" w:cs="Times New Roman"/>
          <w:sz w:val="24"/>
          <w:szCs w:val="24"/>
          <w:lang w:eastAsia="ar-SA"/>
        </w:rPr>
        <w:t xml:space="preserve"> dnia od podpisania umowy przez strony.</w:t>
      </w:r>
    </w:p>
    <w:p w14:paraId="1304DD45" w14:textId="44340F93" w:rsidR="00EA068B" w:rsidRPr="00AF3565" w:rsidRDefault="00EA068B" w:rsidP="003B3252">
      <w:pPr>
        <w:pStyle w:val="Akapitzlist"/>
        <w:spacing w:line="240" w:lineRule="auto"/>
        <w:ind w:left="360"/>
        <w:jc w:val="both"/>
        <w:rPr>
          <w:rFonts w:ascii="Times New Roman" w:eastAsia="Lucida Sans Unicode" w:hAnsi="Times New Roman" w:cs="Times New Roman"/>
          <w:sz w:val="24"/>
          <w:szCs w:val="24"/>
          <w:lang w:eastAsia="ar-SA"/>
        </w:rPr>
      </w:pPr>
      <w:r w:rsidRPr="00AF3565">
        <w:rPr>
          <w:rFonts w:ascii="Times New Roman" w:eastAsia="Lucida Sans Unicode" w:hAnsi="Times New Roman" w:cs="Times New Roman"/>
          <w:sz w:val="24"/>
          <w:szCs w:val="24"/>
          <w:lang w:eastAsia="ar-SA"/>
        </w:rPr>
        <w:t xml:space="preserve">Wykonawca w ciągu 5 dni od dnia zatrudnienia, zawiadamia Zamawiającego </w:t>
      </w:r>
      <w:r w:rsidR="00972B22" w:rsidRPr="00AF3565">
        <w:rPr>
          <w:rFonts w:ascii="Times New Roman" w:eastAsia="Lucida Sans Unicode" w:hAnsi="Times New Roman" w:cs="Times New Roman"/>
          <w:sz w:val="24"/>
          <w:szCs w:val="24"/>
          <w:lang w:eastAsia="ar-SA"/>
        </w:rPr>
        <w:br/>
      </w:r>
      <w:r w:rsidRPr="00AF3565">
        <w:rPr>
          <w:rFonts w:ascii="Times New Roman" w:eastAsia="Lucida Sans Unicode" w:hAnsi="Times New Roman" w:cs="Times New Roman"/>
          <w:sz w:val="24"/>
          <w:szCs w:val="24"/>
          <w:lang w:eastAsia="ar-SA"/>
        </w:rPr>
        <w:t>o zatrudnieniu osoby bezrobotnej przedstawiając:</w:t>
      </w:r>
    </w:p>
    <w:p w14:paraId="4550402E" w14:textId="64D530DE" w:rsidR="00EA068B" w:rsidRPr="00AF3565" w:rsidRDefault="00EA068B" w:rsidP="003B3252">
      <w:pPr>
        <w:pStyle w:val="Akapitzlist"/>
        <w:numPr>
          <w:ilvl w:val="0"/>
          <w:numId w:val="46"/>
        </w:numPr>
        <w:spacing w:line="240" w:lineRule="auto"/>
        <w:jc w:val="both"/>
        <w:rPr>
          <w:rFonts w:ascii="Times New Roman" w:eastAsia="Calibri" w:hAnsi="Times New Roman" w:cs="Times New Roman"/>
          <w:sz w:val="24"/>
          <w:szCs w:val="24"/>
          <w:lang w:eastAsia="ar-SA"/>
        </w:rPr>
      </w:pPr>
      <w:r w:rsidRPr="00AF3565">
        <w:rPr>
          <w:rFonts w:ascii="Times New Roman" w:eastAsia="Calibri" w:hAnsi="Times New Roman" w:cs="Times New Roman"/>
          <w:sz w:val="24"/>
          <w:szCs w:val="24"/>
          <w:lang w:eastAsia="ar-SA"/>
        </w:rPr>
        <w:t>decyzje o utracie statusu bezrobotnego,</w:t>
      </w:r>
    </w:p>
    <w:p w14:paraId="2D3C61BE" w14:textId="2843F98F" w:rsidR="00EA068B" w:rsidRPr="00AF3565" w:rsidRDefault="00EA068B" w:rsidP="003B3252">
      <w:pPr>
        <w:pStyle w:val="Akapitzlist"/>
        <w:numPr>
          <w:ilvl w:val="0"/>
          <w:numId w:val="46"/>
        </w:numPr>
        <w:spacing w:line="240" w:lineRule="auto"/>
        <w:jc w:val="both"/>
        <w:rPr>
          <w:rFonts w:ascii="Times New Roman" w:eastAsia="Calibri" w:hAnsi="Times New Roman" w:cs="Times New Roman"/>
          <w:sz w:val="24"/>
          <w:szCs w:val="24"/>
          <w:lang w:eastAsia="ar-SA"/>
        </w:rPr>
      </w:pPr>
      <w:r w:rsidRPr="00AF3565">
        <w:rPr>
          <w:rFonts w:ascii="Times New Roman" w:eastAsia="Calibri" w:hAnsi="Times New Roman" w:cs="Times New Roman"/>
          <w:sz w:val="24"/>
          <w:szCs w:val="24"/>
          <w:lang w:eastAsia="ar-SA"/>
        </w:rPr>
        <w:t>oświadczenia Wykonawcy o zatrudnieniu osoby bezrobotnej, której dotyczy wezwanie Zamawiającego. Oświadczenie to powinno zawierać w szczególności dokładne określenie podmiotu składającego oświadczenie, datę złożenia oświadczenia, wskazanie że objęte wezwaniem czynności wykonują osoby bezrobotne wraz ze wskazaniem liczby tych osób, umowy oraz podpis osoby uprawnionej do złożenia oświadczenia w imieniu Wykonawcy,</w:t>
      </w:r>
    </w:p>
    <w:p w14:paraId="668ACF84" w14:textId="5DCBE708" w:rsidR="00EA068B" w:rsidRPr="00817BEC" w:rsidRDefault="00EA068B" w:rsidP="00817BEC">
      <w:pPr>
        <w:pStyle w:val="Akapitzlist"/>
        <w:numPr>
          <w:ilvl w:val="0"/>
          <w:numId w:val="46"/>
        </w:numPr>
        <w:spacing w:line="240" w:lineRule="auto"/>
        <w:jc w:val="both"/>
        <w:rPr>
          <w:rFonts w:ascii="Times New Roman" w:eastAsia="Calibri" w:hAnsi="Times New Roman" w:cs="Times New Roman"/>
          <w:sz w:val="24"/>
          <w:szCs w:val="24"/>
          <w:lang w:eastAsia="ar-SA"/>
        </w:rPr>
      </w:pPr>
      <w:r w:rsidRPr="00AF3565">
        <w:rPr>
          <w:rFonts w:ascii="Times New Roman" w:eastAsia="Calibri" w:hAnsi="Times New Roman" w:cs="Times New Roman"/>
          <w:sz w:val="24"/>
          <w:szCs w:val="24"/>
          <w:lang w:eastAsia="ar-SA"/>
        </w:rPr>
        <w:t xml:space="preserve">poświadczonej za zgodność z oryginałem odpowiednio przez Wykonawcę kopii umowy o pracę osoby bezrobotnej wykonującej </w:t>
      </w:r>
      <w:r w:rsidRPr="00817BEC">
        <w:rPr>
          <w:rFonts w:ascii="Times New Roman" w:eastAsia="Calibri" w:hAnsi="Times New Roman" w:cs="Times New Roman"/>
          <w:sz w:val="24"/>
          <w:szCs w:val="24"/>
          <w:lang w:eastAsia="ar-SA"/>
        </w:rPr>
        <w:t>w tra</w:t>
      </w:r>
      <w:r w:rsidR="00817BEC">
        <w:rPr>
          <w:rFonts w:ascii="Times New Roman" w:eastAsia="Calibri" w:hAnsi="Times New Roman" w:cs="Times New Roman"/>
          <w:sz w:val="24"/>
          <w:szCs w:val="24"/>
          <w:lang w:eastAsia="ar-SA"/>
        </w:rPr>
        <w:t>kcie</w:t>
      </w:r>
      <w:r w:rsidRPr="00817BEC">
        <w:rPr>
          <w:rFonts w:ascii="Times New Roman" w:eastAsia="Calibri" w:hAnsi="Times New Roman" w:cs="Times New Roman"/>
          <w:sz w:val="24"/>
          <w:szCs w:val="24"/>
          <w:lang w:eastAsia="ar-SA"/>
        </w:rPr>
        <w:t xml:space="preserve"> realizacji umowy czynności, których dotyczy w/w oświadczenie Wykonawcy (wraz z dokumentem regulującym zakres obowiązków, jeżeli został sporządzony). Dokumenty potwierdzające zatrudnienie powinny zostać zanonimizowane w sposób zapewniający ochronę danych osobowych pracowników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L119 z 04 maja 2016 r. str.1 </w:t>
      </w:r>
      <w:r w:rsidRPr="00817BEC">
        <w:rPr>
          <w:rFonts w:ascii="Times New Roman" w:hAnsi="Times New Roman" w:cs="Times New Roman"/>
          <w:sz w:val="24"/>
          <w:szCs w:val="24"/>
        </w:rPr>
        <w:t>oraz Dz. Urz. UE.L Nr 17 z 23.05.2018 str. 2</w:t>
      </w:r>
      <w:r w:rsidRPr="00817BEC">
        <w:rPr>
          <w:rFonts w:ascii="Times New Roman" w:eastAsia="Calibri" w:hAnsi="Times New Roman" w:cs="Times New Roman"/>
          <w:sz w:val="24"/>
          <w:szCs w:val="24"/>
          <w:lang w:eastAsia="ar-SA"/>
        </w:rPr>
        <w:t xml:space="preserve">) i dalej </w:t>
      </w:r>
      <w:r w:rsidRPr="00817BEC">
        <w:rPr>
          <w:rFonts w:ascii="Times New Roman" w:eastAsia="Calibri" w:hAnsi="Times New Roman" w:cs="Times New Roman"/>
          <w:sz w:val="24"/>
          <w:szCs w:val="24"/>
          <w:lang w:eastAsia="ar-SA"/>
        </w:rPr>
        <w:lastRenderedPageBreak/>
        <w:t>„RODO”. Informacje takie jak imię, nazwisko zatrudnionego, data zwarcia umowy, rodzaj umowy o pracę, stanowisko lub rodzaj wykonywanych czynności powinny być możliwe do zidentyfikowania,</w:t>
      </w:r>
    </w:p>
    <w:p w14:paraId="2360D124" w14:textId="3E6A0CF4" w:rsidR="00EA068B" w:rsidRPr="003252A5" w:rsidRDefault="00EA068B" w:rsidP="003252A5">
      <w:pPr>
        <w:spacing w:line="240" w:lineRule="auto"/>
        <w:ind w:left="720"/>
        <w:jc w:val="both"/>
        <w:rPr>
          <w:rFonts w:ascii="Times New Roman" w:eastAsia="Calibri" w:hAnsi="Times New Roman" w:cs="Times New Roman"/>
          <w:sz w:val="24"/>
          <w:szCs w:val="24"/>
          <w:lang w:eastAsia="ar-SA"/>
        </w:rPr>
      </w:pPr>
      <w:r w:rsidRPr="003252A5">
        <w:rPr>
          <w:rFonts w:ascii="Times New Roman" w:eastAsia="Calibri" w:hAnsi="Times New Roman" w:cs="Times New Roman"/>
          <w:sz w:val="24"/>
          <w:szCs w:val="24"/>
          <w:lang w:eastAsia="ar-SA"/>
        </w:rPr>
        <w:t xml:space="preserve">Imię i nazwisko pracownika nie podlega </w:t>
      </w:r>
      <w:proofErr w:type="spellStart"/>
      <w:r w:rsidRPr="003252A5">
        <w:rPr>
          <w:rFonts w:ascii="Times New Roman" w:eastAsia="Calibri" w:hAnsi="Times New Roman" w:cs="Times New Roman"/>
          <w:sz w:val="24"/>
          <w:szCs w:val="24"/>
          <w:lang w:eastAsia="ar-SA"/>
        </w:rPr>
        <w:t>anonimizacji</w:t>
      </w:r>
      <w:proofErr w:type="spellEnd"/>
      <w:r w:rsidRPr="003252A5">
        <w:rPr>
          <w:rFonts w:ascii="Times New Roman" w:eastAsia="Calibri" w:hAnsi="Times New Roman" w:cs="Times New Roman"/>
          <w:sz w:val="24"/>
          <w:szCs w:val="24"/>
          <w:lang w:eastAsia="ar-SA"/>
        </w:rPr>
        <w:t>.</w:t>
      </w:r>
    </w:p>
    <w:p w14:paraId="2A89CA1E" w14:textId="70BE37F8" w:rsidR="00EA068B" w:rsidRPr="00AF3565" w:rsidRDefault="00EA068B" w:rsidP="003B3252">
      <w:pPr>
        <w:pStyle w:val="Akapitzlist"/>
        <w:spacing w:line="240" w:lineRule="auto"/>
        <w:ind w:left="360"/>
        <w:jc w:val="both"/>
        <w:rPr>
          <w:rFonts w:ascii="Times New Roman" w:eastAsia="Calibri" w:hAnsi="Times New Roman" w:cs="Times New Roman"/>
          <w:sz w:val="24"/>
          <w:szCs w:val="24"/>
          <w:lang w:eastAsia="ar-SA"/>
        </w:rPr>
      </w:pPr>
      <w:r w:rsidRPr="00AF3565">
        <w:rPr>
          <w:rFonts w:ascii="Times New Roman" w:eastAsia="Calibri" w:hAnsi="Times New Roman" w:cs="Times New Roman"/>
          <w:sz w:val="24"/>
          <w:szCs w:val="24"/>
          <w:lang w:eastAsia="ar-SA"/>
        </w:rPr>
        <w:t>W przypadku rozwiązania umowy o pracę przez osobę bezrobotną lub przez pracodawcę przed zakończeniem tego okresu Wykonawca jest zobowiązany do zatrudnienia, w terminie 14 dni licząc od dnia rozwiązania stosunku pracy, na to miejsce innej osoby bezrobotnej.</w:t>
      </w:r>
    </w:p>
    <w:p w14:paraId="031BA11E" w14:textId="59F2A33B" w:rsidR="00EA068B" w:rsidRPr="00AF3565" w:rsidRDefault="00EA068B" w:rsidP="003B3252">
      <w:pPr>
        <w:pStyle w:val="Akapitzlist"/>
        <w:spacing w:line="240" w:lineRule="auto"/>
        <w:ind w:left="360"/>
        <w:jc w:val="both"/>
        <w:rPr>
          <w:rFonts w:ascii="Times New Roman" w:hAnsi="Times New Roman" w:cs="Times New Roman"/>
          <w:sz w:val="24"/>
          <w:szCs w:val="24"/>
        </w:rPr>
      </w:pPr>
      <w:r w:rsidRPr="00AF3565">
        <w:rPr>
          <w:rFonts w:ascii="Times New Roman" w:eastAsia="Calibri" w:hAnsi="Times New Roman" w:cs="Times New Roman"/>
          <w:sz w:val="24"/>
          <w:szCs w:val="24"/>
          <w:u w:val="single"/>
          <w:lang w:eastAsia="ar-SA"/>
        </w:rPr>
        <w:t>Zasady dotyczące przedłożenia dokumentacji poświadczającej zatrudnienie osoby bezrobotnej stosuje się także do następnej osoby zatrudnianej</w:t>
      </w:r>
      <w:r w:rsidRPr="00AF3565">
        <w:rPr>
          <w:rFonts w:ascii="Times New Roman" w:eastAsia="Calibri" w:hAnsi="Times New Roman" w:cs="Times New Roman"/>
          <w:sz w:val="24"/>
          <w:szCs w:val="24"/>
          <w:lang w:eastAsia="ar-SA"/>
        </w:rPr>
        <w:t>.</w:t>
      </w:r>
    </w:p>
    <w:p w14:paraId="5600A28F" w14:textId="633AE337" w:rsidR="00EA068B" w:rsidRPr="00AF3565" w:rsidRDefault="00EA068B" w:rsidP="003B3252">
      <w:pPr>
        <w:pStyle w:val="Akapitzlist"/>
        <w:spacing w:line="240" w:lineRule="auto"/>
        <w:ind w:left="360"/>
        <w:jc w:val="both"/>
        <w:rPr>
          <w:rFonts w:ascii="Times New Roman" w:eastAsia="Lucida Sans Unicode" w:hAnsi="Times New Roman" w:cs="Times New Roman"/>
          <w:sz w:val="24"/>
          <w:szCs w:val="24"/>
          <w:lang w:eastAsia="ar-SA"/>
        </w:rPr>
      </w:pPr>
      <w:r w:rsidRPr="00AF3565">
        <w:rPr>
          <w:rFonts w:ascii="Times New Roman" w:eastAsia="Lucida Sans Unicode" w:hAnsi="Times New Roman" w:cs="Times New Roman"/>
          <w:sz w:val="24"/>
          <w:szCs w:val="24"/>
          <w:lang w:eastAsia="ar-SA"/>
        </w:rPr>
        <w:t xml:space="preserve">W przypadku braku możliwości zatrudnienia osoby bezrobotnej z przyczyn niezależnych od Wykonawcy w w/w terminie, tj. </w:t>
      </w:r>
      <w:r w:rsidR="00817BEC">
        <w:rPr>
          <w:rFonts w:ascii="Times New Roman" w:eastAsia="Lucida Sans Unicode" w:hAnsi="Times New Roman" w:cs="Times New Roman"/>
          <w:sz w:val="24"/>
          <w:szCs w:val="24"/>
          <w:lang w:eastAsia="ar-SA"/>
        </w:rPr>
        <w:t>21</w:t>
      </w:r>
      <w:r w:rsidRPr="00AF3565">
        <w:rPr>
          <w:rFonts w:ascii="Times New Roman" w:eastAsia="Lucida Sans Unicode" w:hAnsi="Times New Roman" w:cs="Times New Roman"/>
          <w:sz w:val="24"/>
          <w:szCs w:val="24"/>
          <w:lang w:eastAsia="ar-SA"/>
        </w:rPr>
        <w:t xml:space="preserve"> dni od dnia zawarcia umowy </w:t>
      </w:r>
      <w:r w:rsidR="004261E4" w:rsidRPr="00AF3565">
        <w:rPr>
          <w:rFonts w:ascii="Times New Roman" w:eastAsia="Lucida Sans Unicode" w:hAnsi="Times New Roman" w:cs="Times New Roman"/>
          <w:sz w:val="24"/>
          <w:szCs w:val="24"/>
          <w:lang w:eastAsia="ar-SA"/>
        </w:rPr>
        <w:br/>
      </w:r>
      <w:r w:rsidRPr="00AF3565">
        <w:rPr>
          <w:rFonts w:ascii="Times New Roman" w:eastAsia="Lucida Sans Unicode" w:hAnsi="Times New Roman" w:cs="Times New Roman"/>
          <w:sz w:val="24"/>
          <w:szCs w:val="24"/>
          <w:lang w:eastAsia="ar-SA"/>
        </w:rPr>
        <w:t xml:space="preserve">i gdy Wykonawca wykaże, ze przedstawił zgłoszenie ofert pracy powiatowemu urzędowi pracy albo odpowiedniemu organowi zajmującemu się realizacją zadań </w:t>
      </w:r>
      <w:r w:rsidR="004261E4" w:rsidRPr="00AF3565">
        <w:rPr>
          <w:rFonts w:ascii="Times New Roman" w:eastAsia="Lucida Sans Unicode" w:hAnsi="Times New Roman" w:cs="Times New Roman"/>
          <w:sz w:val="24"/>
          <w:szCs w:val="24"/>
          <w:lang w:eastAsia="ar-SA"/>
        </w:rPr>
        <w:br/>
      </w:r>
      <w:r w:rsidRPr="00AF3565">
        <w:rPr>
          <w:rFonts w:ascii="Times New Roman" w:eastAsia="Lucida Sans Unicode" w:hAnsi="Times New Roman" w:cs="Times New Roman"/>
          <w:sz w:val="24"/>
          <w:szCs w:val="24"/>
          <w:lang w:eastAsia="ar-SA"/>
        </w:rPr>
        <w:t>z zakresu rynku pracy</w:t>
      </w:r>
      <w:r w:rsidR="004261E4" w:rsidRPr="00AF3565">
        <w:rPr>
          <w:rFonts w:ascii="Times New Roman" w:eastAsia="Lucida Sans Unicode" w:hAnsi="Times New Roman" w:cs="Times New Roman"/>
          <w:sz w:val="24"/>
          <w:szCs w:val="24"/>
          <w:lang w:eastAsia="ar-SA"/>
        </w:rPr>
        <w:t xml:space="preserve"> </w:t>
      </w:r>
      <w:r w:rsidRPr="00AF3565">
        <w:rPr>
          <w:rFonts w:ascii="Times New Roman" w:eastAsia="Lucida Sans Unicode" w:hAnsi="Times New Roman" w:cs="Times New Roman"/>
          <w:sz w:val="24"/>
          <w:szCs w:val="24"/>
          <w:lang w:eastAsia="ar-SA"/>
        </w:rPr>
        <w:t>w państwie, w którym ten Wykonawca ma siedzibę lub miejsce zamieszkania (w szczególności wobec braku na obszarze, w którym jest realizowane zamówienie i w okresie jego realizacji, osób bezrobotnych zdolnych</w:t>
      </w:r>
      <w:r w:rsidR="0007761B" w:rsidRPr="00AF3565">
        <w:rPr>
          <w:rFonts w:ascii="Times New Roman" w:eastAsia="Lucida Sans Unicode" w:hAnsi="Times New Roman" w:cs="Times New Roman"/>
          <w:sz w:val="24"/>
          <w:szCs w:val="24"/>
          <w:lang w:eastAsia="ar-SA"/>
        </w:rPr>
        <w:t xml:space="preserve"> </w:t>
      </w:r>
      <w:r w:rsidRPr="00AF3565">
        <w:rPr>
          <w:rFonts w:ascii="Times New Roman" w:eastAsia="Lucida Sans Unicode" w:hAnsi="Times New Roman" w:cs="Times New Roman"/>
          <w:sz w:val="24"/>
          <w:szCs w:val="24"/>
          <w:lang w:eastAsia="ar-SA"/>
        </w:rPr>
        <w:t>do wykonania zamówienia lub odmowy podjęcia pracy przez taką osobę bezrobotną) Wykonawca jest zobowiązany do podejmowania prób mających na celu zatrudnienie osoby bezrobotnej.</w:t>
      </w:r>
    </w:p>
    <w:p w14:paraId="71693DA9" w14:textId="316E4AFF" w:rsidR="00EA068B" w:rsidRPr="00AF3565" w:rsidRDefault="00EA068B" w:rsidP="003B3252">
      <w:pPr>
        <w:pStyle w:val="Akapitzlist"/>
        <w:spacing w:line="240" w:lineRule="auto"/>
        <w:ind w:left="360"/>
        <w:jc w:val="both"/>
        <w:rPr>
          <w:rFonts w:ascii="Times New Roman" w:eastAsia="Lucida Sans Unicode" w:hAnsi="Times New Roman" w:cs="Times New Roman"/>
          <w:sz w:val="24"/>
          <w:szCs w:val="24"/>
          <w:lang w:eastAsia="ar-SA"/>
        </w:rPr>
      </w:pPr>
      <w:r w:rsidRPr="00AF3565">
        <w:rPr>
          <w:rFonts w:ascii="Times New Roman" w:eastAsia="Lucida Sans Unicode" w:hAnsi="Times New Roman" w:cs="Times New Roman"/>
          <w:sz w:val="24"/>
          <w:szCs w:val="24"/>
          <w:lang w:eastAsia="ar-SA"/>
        </w:rPr>
        <w:t>Na każdym etapie realizacji umowy Zamawiający uprawniony jest do wykonywania czynności kontrolnych wobec Wykonawcy odnośnie spełniania przez Wykonawcę wymogu zatrudnienia osoby bezrobotnej. Zamawiający uprawniony jest w szczególności do:</w:t>
      </w:r>
    </w:p>
    <w:p w14:paraId="6D6F7AF2" w14:textId="502E49EC" w:rsidR="00EA068B" w:rsidRPr="00AF3565" w:rsidRDefault="00EA068B" w:rsidP="0064789A">
      <w:pPr>
        <w:pStyle w:val="Akapitzlist"/>
        <w:numPr>
          <w:ilvl w:val="1"/>
          <w:numId w:val="49"/>
        </w:numPr>
        <w:spacing w:line="240" w:lineRule="auto"/>
        <w:jc w:val="both"/>
        <w:rPr>
          <w:rFonts w:ascii="Times New Roman" w:eastAsia="Calibri" w:hAnsi="Times New Roman" w:cs="Times New Roman"/>
          <w:sz w:val="24"/>
          <w:szCs w:val="24"/>
          <w:lang w:eastAsia="ar-SA"/>
        </w:rPr>
      </w:pPr>
      <w:r w:rsidRPr="00AF3565">
        <w:rPr>
          <w:rFonts w:ascii="Times New Roman" w:eastAsia="Calibri" w:hAnsi="Times New Roman" w:cs="Times New Roman"/>
          <w:sz w:val="24"/>
          <w:szCs w:val="24"/>
          <w:lang w:eastAsia="ar-SA"/>
        </w:rPr>
        <w:t>żądania oświadczeń i dokumentów wskazanych poniżej w zakresie potwierdzenia zatrudnienia osoby bezrobotnej lub faktu jej uczestnictwa przy realizacji umowy,</w:t>
      </w:r>
    </w:p>
    <w:p w14:paraId="68CC8E2C" w14:textId="1AD6D3A7" w:rsidR="00EA068B" w:rsidRPr="00AF3565" w:rsidRDefault="00EA068B" w:rsidP="0064789A">
      <w:pPr>
        <w:pStyle w:val="Akapitzlist"/>
        <w:numPr>
          <w:ilvl w:val="1"/>
          <w:numId w:val="49"/>
        </w:numPr>
        <w:spacing w:line="240" w:lineRule="auto"/>
        <w:jc w:val="both"/>
        <w:rPr>
          <w:rFonts w:ascii="Times New Roman" w:eastAsia="Calibri" w:hAnsi="Times New Roman" w:cs="Times New Roman"/>
          <w:sz w:val="24"/>
          <w:szCs w:val="24"/>
          <w:lang w:eastAsia="ar-SA"/>
        </w:rPr>
      </w:pPr>
      <w:r w:rsidRPr="00AF3565">
        <w:rPr>
          <w:rFonts w:ascii="Times New Roman" w:eastAsia="Calibri" w:hAnsi="Times New Roman" w:cs="Times New Roman"/>
          <w:sz w:val="24"/>
          <w:szCs w:val="24"/>
          <w:lang w:eastAsia="ar-SA"/>
        </w:rPr>
        <w:t>żądania wyjaśnień w przypadku wątpliwości w zakresie potwierdzenia spełnienia w/w wymogów,</w:t>
      </w:r>
    </w:p>
    <w:p w14:paraId="0A771C5B" w14:textId="3E827D3E" w:rsidR="00EA068B" w:rsidRPr="00AF3565" w:rsidRDefault="00EA068B" w:rsidP="0064789A">
      <w:pPr>
        <w:pStyle w:val="Akapitzlist"/>
        <w:numPr>
          <w:ilvl w:val="1"/>
          <w:numId w:val="49"/>
        </w:numPr>
        <w:spacing w:line="240" w:lineRule="auto"/>
        <w:jc w:val="both"/>
        <w:rPr>
          <w:rFonts w:ascii="Times New Roman" w:hAnsi="Times New Roman" w:cs="Times New Roman"/>
          <w:sz w:val="24"/>
          <w:szCs w:val="24"/>
        </w:rPr>
      </w:pPr>
      <w:r w:rsidRPr="00AF3565">
        <w:rPr>
          <w:rFonts w:ascii="Times New Roman" w:eastAsia="Calibri" w:hAnsi="Times New Roman" w:cs="Times New Roman"/>
          <w:sz w:val="24"/>
          <w:szCs w:val="24"/>
          <w:lang w:eastAsia="ar-SA"/>
        </w:rPr>
        <w:t>przeprowadzenia kontroli w miejscu wykonywania świadczenia.</w:t>
      </w:r>
    </w:p>
    <w:p w14:paraId="168797E4" w14:textId="77777777" w:rsidR="00EA068B" w:rsidRPr="00AF3565" w:rsidRDefault="00EA068B" w:rsidP="003B3252">
      <w:pPr>
        <w:pStyle w:val="Akapitzlist"/>
        <w:spacing w:line="240" w:lineRule="auto"/>
        <w:ind w:left="360"/>
        <w:jc w:val="both"/>
        <w:rPr>
          <w:rFonts w:ascii="Times New Roman" w:eastAsia="Lucida Sans Unicode" w:hAnsi="Times New Roman" w:cs="Times New Roman"/>
          <w:sz w:val="24"/>
          <w:szCs w:val="24"/>
          <w:lang w:eastAsia="ar-SA"/>
        </w:rPr>
      </w:pPr>
    </w:p>
    <w:p w14:paraId="6ADACE95" w14:textId="789B3F22" w:rsidR="00EA068B" w:rsidRPr="00D37D78" w:rsidRDefault="00EA068B" w:rsidP="00D37D78">
      <w:pPr>
        <w:pStyle w:val="Akapitzlist"/>
        <w:spacing w:line="240" w:lineRule="auto"/>
        <w:ind w:left="360"/>
        <w:jc w:val="both"/>
        <w:rPr>
          <w:rFonts w:ascii="Times New Roman" w:eastAsia="Calibri" w:hAnsi="Times New Roman" w:cs="Times New Roman"/>
          <w:sz w:val="24"/>
          <w:szCs w:val="24"/>
          <w:lang w:eastAsia="ar-SA"/>
        </w:rPr>
      </w:pPr>
      <w:r w:rsidRPr="00AF3565">
        <w:rPr>
          <w:rFonts w:ascii="Times New Roman" w:eastAsia="Calibri" w:hAnsi="Times New Roman" w:cs="Times New Roman"/>
          <w:sz w:val="24"/>
          <w:szCs w:val="24"/>
          <w:lang w:eastAsia="ar-SA"/>
        </w:rPr>
        <w:t xml:space="preserve">W przypadku nie zatrudnienia na podstawie umowy o pracę przy realizacji umowy osoby bezrobotnej przez okres realizacji umowy w wyznaczonych powyżej terminach (dotyczy Wykonawców, którzy chcieli skorzystać z preferencji przy ocenie ofert z uwagi na zatrudnienie osób posiadających status bezrobotnego </w:t>
      </w:r>
      <w:r w:rsidRPr="00D37D78">
        <w:rPr>
          <w:rFonts w:ascii="Times New Roman" w:eastAsia="Calibri" w:hAnsi="Times New Roman" w:cs="Times New Roman"/>
          <w:sz w:val="24"/>
          <w:szCs w:val="24"/>
          <w:lang w:eastAsia="ar-SA"/>
        </w:rPr>
        <w:t>i złożyli stosowne oświadczenie w Formularzu ofertowym, stanowiącym – z</w:t>
      </w:r>
      <w:r w:rsidR="00E97F7D" w:rsidRPr="00D37D78">
        <w:rPr>
          <w:rFonts w:ascii="Times New Roman" w:eastAsia="Calibri" w:hAnsi="Times New Roman" w:cs="Times New Roman"/>
          <w:sz w:val="24"/>
          <w:szCs w:val="24"/>
          <w:lang w:eastAsia="ar-SA"/>
        </w:rPr>
        <w:t>a</w:t>
      </w:r>
      <w:r w:rsidRPr="00D37D78">
        <w:rPr>
          <w:rFonts w:ascii="Times New Roman" w:eastAsia="Calibri" w:hAnsi="Times New Roman" w:cs="Times New Roman"/>
          <w:sz w:val="24"/>
          <w:szCs w:val="24"/>
          <w:lang w:eastAsia="ar-SA"/>
        </w:rPr>
        <w:t xml:space="preserve">łącznik nr  1 do </w:t>
      </w:r>
      <w:r w:rsidR="001E268C" w:rsidRPr="00D37D78">
        <w:rPr>
          <w:rFonts w:ascii="Times New Roman" w:eastAsia="Calibri" w:hAnsi="Times New Roman" w:cs="Times New Roman"/>
          <w:sz w:val="24"/>
          <w:szCs w:val="24"/>
          <w:lang w:eastAsia="ar-SA"/>
        </w:rPr>
        <w:t>SWZ</w:t>
      </w:r>
      <w:r w:rsidRPr="00D37D78">
        <w:rPr>
          <w:rFonts w:ascii="Times New Roman" w:eastAsia="Calibri" w:hAnsi="Times New Roman" w:cs="Times New Roman"/>
          <w:sz w:val="24"/>
          <w:szCs w:val="24"/>
          <w:lang w:eastAsia="ar-SA"/>
        </w:rPr>
        <w:t xml:space="preserve">), Zamawiający przewiduje sankcje w postaci obowiązku zapłaty przez Wykonawcę kary umownej w wysokości iloczynu kwoty minimalnego wynagrodzenia ustalonego dla pracowników zgodnie z obowiązującymi przepisami </w:t>
      </w:r>
      <w:r w:rsidRPr="00D37D78">
        <w:rPr>
          <w:rFonts w:ascii="Times New Roman" w:eastAsia="Times New Roman" w:hAnsi="Times New Roman" w:cs="Times New Roman"/>
          <w:sz w:val="24"/>
          <w:szCs w:val="24"/>
          <w:lang w:eastAsia="ar-SA"/>
        </w:rPr>
        <w:t>z uwzględnieniem wysokości etatu jaki został wskazany przez Wykonawcę w ofercie</w:t>
      </w:r>
      <w:r w:rsidRPr="00D37D78">
        <w:rPr>
          <w:rFonts w:ascii="Times New Roman" w:eastAsia="Calibri" w:hAnsi="Times New Roman" w:cs="Times New Roman"/>
          <w:sz w:val="24"/>
          <w:szCs w:val="24"/>
          <w:lang w:eastAsia="ar-SA"/>
        </w:rPr>
        <w:t xml:space="preserve"> oraz liczby miesięcy w okresie realizacji zamówienia, w czasie których w/w obowiązek nie był realizowany,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bezrobotnych nastąpiło z przyczyn niezależnych po jego stronie.</w:t>
      </w:r>
      <w:r w:rsidR="00E97F7D" w:rsidRPr="00D37D78">
        <w:rPr>
          <w:rFonts w:ascii="Times New Roman" w:eastAsia="Calibri" w:hAnsi="Times New Roman" w:cs="Times New Roman"/>
          <w:sz w:val="24"/>
          <w:szCs w:val="24"/>
          <w:lang w:eastAsia="ar-SA"/>
        </w:rPr>
        <w:t xml:space="preserve"> </w:t>
      </w:r>
      <w:r w:rsidRPr="00D37D78">
        <w:rPr>
          <w:rFonts w:ascii="Times New Roman" w:eastAsia="Calibri" w:hAnsi="Times New Roman" w:cs="Times New Roman"/>
          <w:sz w:val="24"/>
          <w:szCs w:val="24"/>
          <w:lang w:eastAsia="ar-SA"/>
        </w:rPr>
        <w:t>Za przyczynę nieleżącą po stronie Wykonawcy będzie uznany</w:t>
      </w:r>
      <w:r w:rsidR="002349BD" w:rsidRPr="00D37D78">
        <w:rPr>
          <w:rFonts w:ascii="Times New Roman" w:eastAsia="Calibri" w:hAnsi="Times New Roman" w:cs="Times New Roman"/>
          <w:sz w:val="24"/>
          <w:szCs w:val="24"/>
          <w:lang w:eastAsia="ar-SA"/>
        </w:rPr>
        <w:t xml:space="preserve"> </w:t>
      </w:r>
      <w:r w:rsidRPr="00D37D78">
        <w:rPr>
          <w:rFonts w:ascii="Times New Roman" w:eastAsia="Calibri" w:hAnsi="Times New Roman" w:cs="Times New Roman"/>
          <w:sz w:val="24"/>
          <w:szCs w:val="24"/>
          <w:lang w:eastAsia="ar-SA"/>
        </w:rPr>
        <w:t>w szczególności brak na obszarze, w którym jest realizowane zamówienie i w okresie jego realizacji, osób bezrobotnych zdolnych do wykonania zamówienia lub odmowy podjęcia pracy przez taką osobę bezrobotną.</w:t>
      </w:r>
    </w:p>
    <w:p w14:paraId="67341247" w14:textId="77777777" w:rsidR="00EA068B" w:rsidRPr="00AF3565" w:rsidRDefault="00EA068B" w:rsidP="007B55D8">
      <w:pPr>
        <w:pStyle w:val="Akapitzlist"/>
        <w:spacing w:after="0" w:line="240" w:lineRule="auto"/>
        <w:ind w:left="360"/>
        <w:jc w:val="both"/>
        <w:rPr>
          <w:rFonts w:ascii="Times New Roman" w:eastAsia="Calibri" w:hAnsi="Times New Roman" w:cs="Times New Roman"/>
          <w:sz w:val="24"/>
          <w:szCs w:val="24"/>
          <w:lang w:eastAsia="ar-SA"/>
        </w:rPr>
      </w:pPr>
      <w:r w:rsidRPr="00AF3565">
        <w:rPr>
          <w:rFonts w:ascii="Times New Roman" w:eastAsia="Calibri" w:hAnsi="Times New Roman" w:cs="Times New Roman"/>
          <w:sz w:val="24"/>
          <w:szCs w:val="24"/>
          <w:lang w:eastAsia="ar-SA"/>
        </w:rPr>
        <w:lastRenderedPageBreak/>
        <w:t>Niezłożenie przez Wykonawcę w wyznaczonym przez Zamawiającego terminie żądanych przez Zamawiającego dowodów w celu potwierdzenia spełnienia przez Wykonawcę wymogu zatrudnienia wymaganej przez Zamawiającego osoby traktowane będzie jako niespełnienie przez Wykonawcę tego wymogu.</w:t>
      </w:r>
    </w:p>
    <w:p w14:paraId="53AE1A37" w14:textId="77777777" w:rsidR="00EA068B" w:rsidRPr="00AF3565" w:rsidRDefault="00EA068B" w:rsidP="007B55D8">
      <w:pPr>
        <w:pStyle w:val="Akapitzlist"/>
        <w:spacing w:after="0" w:line="240" w:lineRule="auto"/>
        <w:ind w:left="360"/>
        <w:jc w:val="both"/>
        <w:rPr>
          <w:rFonts w:ascii="Times New Roman" w:eastAsia="Calibri" w:hAnsi="Times New Roman" w:cs="Times New Roman"/>
          <w:sz w:val="24"/>
          <w:szCs w:val="24"/>
          <w:lang w:eastAsia="ar-SA"/>
        </w:rPr>
      </w:pPr>
      <w:r w:rsidRPr="00AF3565">
        <w:rPr>
          <w:rFonts w:ascii="Times New Roman" w:eastAsia="Calibri" w:hAnsi="Times New Roman" w:cs="Times New Roman"/>
          <w:sz w:val="24"/>
          <w:szCs w:val="24"/>
          <w:lang w:eastAsia="ar-SA"/>
        </w:rPr>
        <w:t>Za zatrudnienie osoby zarejestrowanej we właściwym urzędzie pracy jako osoby bezrobotnej nie uważa się zatrudnienie przez Wykonawcę osoby uprzednio przez niego zwolnionej, jeżeli w/w zwolnienie nastąpiło w okresie 1 miesiąca poprzedzającego zawarcie umowy na realizację zamówienia.</w:t>
      </w:r>
    </w:p>
    <w:p w14:paraId="59308373" w14:textId="77777777" w:rsidR="00EA068B" w:rsidRPr="00AF3565" w:rsidRDefault="00EA068B" w:rsidP="007B55D8">
      <w:pPr>
        <w:pStyle w:val="Akapitzlist"/>
        <w:spacing w:after="0" w:line="240" w:lineRule="auto"/>
        <w:ind w:left="360"/>
        <w:jc w:val="both"/>
        <w:rPr>
          <w:rFonts w:ascii="Times New Roman" w:hAnsi="Times New Roman" w:cs="Times New Roman"/>
          <w:sz w:val="24"/>
          <w:szCs w:val="24"/>
        </w:rPr>
      </w:pPr>
      <w:r w:rsidRPr="00AF3565">
        <w:rPr>
          <w:rFonts w:ascii="Times New Roman" w:eastAsia="Calibri" w:hAnsi="Times New Roman" w:cs="Times New Roman"/>
          <w:b/>
          <w:sz w:val="24"/>
          <w:szCs w:val="24"/>
          <w:lang w:eastAsia="ar-SA"/>
        </w:rPr>
        <w:t>Zatrudnienie osoby bezrobotnej jak wskazano powyżej swoim zakresem musi obejmować cały okres przedmiotu umowy w wymiarze min. ½ etatu (min. 4 godzin na dobę).</w:t>
      </w:r>
    </w:p>
    <w:p w14:paraId="479CF969" w14:textId="06359910" w:rsidR="000D249D" w:rsidRPr="00AF3565" w:rsidRDefault="000D249D" w:rsidP="000D249D">
      <w:pPr>
        <w:pStyle w:val="Standard"/>
        <w:ind w:left="360"/>
        <w:jc w:val="both"/>
        <w:rPr>
          <w:rFonts w:cs="Times New Roman"/>
          <w:u w:val="single"/>
        </w:rPr>
      </w:pPr>
      <w:r w:rsidRPr="00AF3565">
        <w:rPr>
          <w:rFonts w:cs="Times New Roman"/>
          <w:bCs/>
        </w:rPr>
        <w:t>Wymagania dotyczące zatrudnienia osoby bezrobotnej zostały określone w §13 wzoru umowy.</w:t>
      </w:r>
    </w:p>
    <w:p w14:paraId="2C82E97A" w14:textId="2C2EF3EA" w:rsidR="00B127E9" w:rsidRPr="00AF3565" w:rsidRDefault="00B127E9" w:rsidP="007B55D8">
      <w:pPr>
        <w:pStyle w:val="Akapitzlist"/>
        <w:spacing w:after="0" w:line="240" w:lineRule="auto"/>
        <w:ind w:left="709"/>
        <w:jc w:val="both"/>
        <w:rPr>
          <w:rFonts w:ascii="Times New Roman" w:hAnsi="Times New Roman" w:cs="Times New Roman"/>
          <w:sz w:val="24"/>
          <w:szCs w:val="24"/>
        </w:rPr>
      </w:pPr>
    </w:p>
    <w:p w14:paraId="506375A2" w14:textId="549851BA" w:rsidR="007634FE" w:rsidRPr="004E412E" w:rsidRDefault="007634FE" w:rsidP="007B55D8">
      <w:pPr>
        <w:pStyle w:val="Akapitzlist"/>
        <w:numPr>
          <w:ilvl w:val="0"/>
          <w:numId w:val="49"/>
        </w:numPr>
        <w:spacing w:after="0" w:line="240" w:lineRule="auto"/>
        <w:jc w:val="both"/>
        <w:rPr>
          <w:rFonts w:ascii="Times New Roman" w:eastAsia="Calibri" w:hAnsi="Times New Roman" w:cs="Times New Roman"/>
          <w:b/>
          <w:sz w:val="24"/>
          <w:szCs w:val="24"/>
          <w:lang w:eastAsia="ar-SA"/>
        </w:rPr>
      </w:pPr>
      <w:r w:rsidRPr="004E412E">
        <w:rPr>
          <w:rFonts w:ascii="Times New Roman" w:eastAsia="Calibri" w:hAnsi="Times New Roman" w:cs="Times New Roman"/>
          <w:sz w:val="24"/>
          <w:szCs w:val="24"/>
          <w:lang w:eastAsia="ar-SA"/>
        </w:rPr>
        <w:t>Powody niedokonania podziału zamówienia na części:</w:t>
      </w:r>
    </w:p>
    <w:p w14:paraId="793E4186" w14:textId="503E28D6" w:rsidR="00624DA1" w:rsidRPr="004E412E" w:rsidRDefault="00624DA1" w:rsidP="007B55D8">
      <w:pPr>
        <w:pStyle w:val="Akapitzlist"/>
        <w:numPr>
          <w:ilvl w:val="1"/>
          <w:numId w:val="49"/>
        </w:numPr>
        <w:spacing w:after="0" w:line="240" w:lineRule="auto"/>
        <w:jc w:val="both"/>
        <w:rPr>
          <w:rFonts w:ascii="Times New Roman" w:eastAsia="Calibri" w:hAnsi="Times New Roman" w:cs="Times New Roman"/>
          <w:b/>
          <w:sz w:val="24"/>
          <w:szCs w:val="24"/>
          <w:lang w:eastAsia="ar-SA"/>
        </w:rPr>
      </w:pPr>
      <w:bookmarkStart w:id="11" w:name="_Toc62472320"/>
      <w:bookmarkStart w:id="12" w:name="_Toc66189781"/>
      <w:r w:rsidRPr="004E412E">
        <w:rPr>
          <w:rFonts w:ascii="Times New Roman" w:eastAsia="Calibri" w:hAnsi="Times New Roman" w:cs="Times New Roman"/>
          <w:sz w:val="24"/>
          <w:szCs w:val="24"/>
          <w:lang w:eastAsia="ar-SA"/>
        </w:rPr>
        <w:t xml:space="preserve">Zamawiający nie podzielił przedmiotowego zamówienia na części ponieważ nie jest to uzasadnione ze względu na specyfikę realizacji usługi tj. </w:t>
      </w:r>
      <w:r w:rsidRPr="004E412E">
        <w:rPr>
          <w:rFonts w:ascii="Times New Roman" w:hAnsi="Times New Roman" w:cs="Times New Roman"/>
          <w:sz w:val="24"/>
          <w:szCs w:val="24"/>
        </w:rPr>
        <w:t>konieczność zachowania jednakowego poziomu i standardów świadczenia usługi</w:t>
      </w:r>
      <w:r w:rsidRPr="004E412E">
        <w:rPr>
          <w:rFonts w:ascii="Times New Roman" w:eastAsia="Calibri" w:hAnsi="Times New Roman" w:cs="Times New Roman"/>
          <w:sz w:val="24"/>
          <w:szCs w:val="24"/>
          <w:lang w:eastAsia="ar-SA"/>
        </w:rPr>
        <w:t>.</w:t>
      </w:r>
    </w:p>
    <w:p w14:paraId="3D316AC6" w14:textId="64CBA76E" w:rsidR="00C94CD1" w:rsidRPr="00D016D8" w:rsidRDefault="00624DA1" w:rsidP="00D016D8">
      <w:pPr>
        <w:pStyle w:val="Akapitzlist"/>
        <w:numPr>
          <w:ilvl w:val="1"/>
          <w:numId w:val="49"/>
        </w:numPr>
        <w:spacing w:after="0" w:line="240" w:lineRule="auto"/>
        <w:jc w:val="both"/>
        <w:rPr>
          <w:rFonts w:ascii="Times New Roman" w:eastAsia="Calibri" w:hAnsi="Times New Roman" w:cs="Times New Roman"/>
          <w:b/>
          <w:sz w:val="24"/>
          <w:szCs w:val="24"/>
          <w:lang w:eastAsia="ar-SA"/>
        </w:rPr>
      </w:pPr>
      <w:r w:rsidRPr="004E412E">
        <w:rPr>
          <w:rFonts w:ascii="Times New Roman" w:hAnsi="Times New Roman" w:cs="Times New Roman"/>
          <w:sz w:val="24"/>
          <w:szCs w:val="24"/>
        </w:rPr>
        <w:t xml:space="preserve">zamówienie jest o wartości nie przekraczającej progów unijnych </w:t>
      </w:r>
      <w:r w:rsidR="004261E4" w:rsidRPr="004E412E">
        <w:rPr>
          <w:rFonts w:ascii="Times New Roman" w:hAnsi="Times New Roman" w:cs="Times New Roman"/>
          <w:sz w:val="24"/>
          <w:szCs w:val="24"/>
        </w:rPr>
        <w:br/>
      </w:r>
      <w:r w:rsidRPr="004E412E">
        <w:rPr>
          <w:rFonts w:ascii="Times New Roman" w:hAnsi="Times New Roman" w:cs="Times New Roman"/>
          <w:sz w:val="24"/>
          <w:szCs w:val="24"/>
        </w:rPr>
        <w:t>i z dotychczasowych doświadczeń Zamawiającego wynika, iż o podobne zamówienie ubiegają się głównie małe i średnie przedsiębiorstwa, a więc zakres zamówienia jest dostosowany do potrzeb sektora MŚP bez konieczności dalszego rozdrabniania zakresu zamówienia.</w:t>
      </w:r>
    </w:p>
    <w:p w14:paraId="73E31720" w14:textId="77777777" w:rsidR="00D016D8" w:rsidRPr="00D016D8" w:rsidRDefault="00D016D8" w:rsidP="00D016D8">
      <w:pPr>
        <w:pStyle w:val="Akapitzlist"/>
        <w:spacing w:after="0" w:line="240" w:lineRule="auto"/>
        <w:ind w:left="1080"/>
        <w:jc w:val="both"/>
        <w:rPr>
          <w:rFonts w:ascii="Times New Roman" w:eastAsia="Calibri" w:hAnsi="Times New Roman" w:cs="Times New Roman"/>
          <w:b/>
          <w:sz w:val="24"/>
          <w:szCs w:val="24"/>
          <w:lang w:eastAsia="ar-SA"/>
        </w:rPr>
      </w:pPr>
    </w:p>
    <w:p w14:paraId="75C5D12A" w14:textId="6293DF4C" w:rsidR="009D796E" w:rsidRPr="00980649" w:rsidRDefault="009D796E" w:rsidP="00D878FD">
      <w:pPr>
        <w:pStyle w:val="Nagwek1"/>
        <w:rPr>
          <w:rFonts w:ascii="Arial" w:hAnsi="Arial" w:cs="Arial"/>
          <w:sz w:val="24"/>
          <w:szCs w:val="24"/>
        </w:rPr>
      </w:pPr>
      <w:r w:rsidRPr="00980649">
        <w:rPr>
          <w:rFonts w:ascii="Arial" w:hAnsi="Arial" w:cs="Arial"/>
          <w:sz w:val="24"/>
          <w:szCs w:val="24"/>
        </w:rPr>
        <w:t>TERMIN WYKONANIA ZAMÓWIENIA</w:t>
      </w:r>
      <w:bookmarkEnd w:id="11"/>
      <w:r w:rsidR="00F006AD" w:rsidRPr="00980649">
        <w:rPr>
          <w:rFonts w:ascii="Arial" w:hAnsi="Arial" w:cs="Arial"/>
          <w:sz w:val="24"/>
          <w:szCs w:val="24"/>
        </w:rPr>
        <w:t xml:space="preserve"> I WARUNKI PŁATNOŚCI</w:t>
      </w:r>
      <w:bookmarkEnd w:id="12"/>
    </w:p>
    <w:p w14:paraId="6E48832B" w14:textId="1514F48C" w:rsidR="00F006AD" w:rsidRPr="006736A3" w:rsidRDefault="00F006AD" w:rsidP="001F2F69">
      <w:pPr>
        <w:pStyle w:val="Akapitzlist"/>
        <w:numPr>
          <w:ilvl w:val="0"/>
          <w:numId w:val="40"/>
        </w:numPr>
        <w:spacing w:after="120" w:line="240" w:lineRule="auto"/>
        <w:ind w:left="284" w:hanging="284"/>
        <w:contextualSpacing w:val="0"/>
        <w:jc w:val="both"/>
        <w:rPr>
          <w:rFonts w:ascii="Times New Roman" w:hAnsi="Times New Roman" w:cs="Times New Roman"/>
          <w:bCs/>
          <w:sz w:val="24"/>
          <w:szCs w:val="24"/>
        </w:rPr>
      </w:pPr>
      <w:r w:rsidRPr="004E412E">
        <w:rPr>
          <w:rFonts w:ascii="Times New Roman" w:hAnsi="Times New Roman" w:cs="Times New Roman"/>
          <w:sz w:val="24"/>
          <w:szCs w:val="24"/>
        </w:rPr>
        <w:t>Termin realizacji zamówienia</w:t>
      </w:r>
      <w:r w:rsidRPr="006736A3">
        <w:rPr>
          <w:rFonts w:ascii="Times New Roman" w:hAnsi="Times New Roman" w:cs="Times New Roman"/>
          <w:sz w:val="24"/>
          <w:szCs w:val="24"/>
        </w:rPr>
        <w:t xml:space="preserve">: </w:t>
      </w:r>
      <w:r w:rsidR="00675855" w:rsidRPr="006736A3">
        <w:rPr>
          <w:rFonts w:ascii="Times New Roman" w:hAnsi="Times New Roman" w:cs="Times New Roman"/>
          <w:sz w:val="24"/>
          <w:szCs w:val="24"/>
        </w:rPr>
        <w:t>od</w:t>
      </w:r>
      <w:r w:rsidR="00334F7E" w:rsidRPr="006736A3">
        <w:rPr>
          <w:rFonts w:ascii="Times New Roman" w:hAnsi="Times New Roman" w:cs="Times New Roman"/>
          <w:sz w:val="24"/>
          <w:szCs w:val="24"/>
        </w:rPr>
        <w:t xml:space="preserve"> p</w:t>
      </w:r>
      <w:r w:rsidR="00334F7E" w:rsidRPr="006736A3">
        <w:rPr>
          <w:rFonts w:ascii="Times New Roman" w:hAnsi="Times New Roman" w:cs="Times New Roman"/>
          <w:bCs/>
          <w:sz w:val="24"/>
          <w:szCs w:val="24"/>
        </w:rPr>
        <w:t xml:space="preserve">odpisania umowy </w:t>
      </w:r>
      <w:r w:rsidR="00675855" w:rsidRPr="006736A3">
        <w:rPr>
          <w:rFonts w:ascii="Times New Roman" w:hAnsi="Times New Roman" w:cs="Times New Roman"/>
          <w:bCs/>
          <w:sz w:val="24"/>
          <w:szCs w:val="24"/>
        </w:rPr>
        <w:t>do 31.12.202</w:t>
      </w:r>
      <w:r w:rsidR="004E412E" w:rsidRPr="006736A3">
        <w:rPr>
          <w:rFonts w:ascii="Times New Roman" w:hAnsi="Times New Roman" w:cs="Times New Roman"/>
          <w:bCs/>
          <w:sz w:val="24"/>
          <w:szCs w:val="24"/>
        </w:rPr>
        <w:t>2</w:t>
      </w:r>
      <w:r w:rsidR="00675855" w:rsidRPr="006736A3">
        <w:rPr>
          <w:rFonts w:ascii="Times New Roman" w:hAnsi="Times New Roman" w:cs="Times New Roman"/>
          <w:bCs/>
          <w:sz w:val="24"/>
          <w:szCs w:val="24"/>
        </w:rPr>
        <w:t xml:space="preserve"> r.</w:t>
      </w:r>
    </w:p>
    <w:p w14:paraId="6EDCF4BD" w14:textId="37BFA44F" w:rsidR="00F006AD" w:rsidRPr="004E412E" w:rsidRDefault="00F006AD" w:rsidP="001F2F69">
      <w:pPr>
        <w:pStyle w:val="Akapitzlist"/>
        <w:numPr>
          <w:ilvl w:val="0"/>
          <w:numId w:val="40"/>
        </w:numPr>
        <w:spacing w:after="120" w:line="240" w:lineRule="auto"/>
        <w:ind w:left="284" w:hanging="284"/>
        <w:contextualSpacing w:val="0"/>
        <w:jc w:val="both"/>
        <w:rPr>
          <w:rFonts w:ascii="Times New Roman" w:hAnsi="Times New Roman" w:cs="Times New Roman"/>
          <w:color w:val="000000" w:themeColor="text1"/>
          <w:sz w:val="24"/>
          <w:szCs w:val="24"/>
        </w:rPr>
      </w:pPr>
      <w:r w:rsidRPr="004E412E">
        <w:rPr>
          <w:rFonts w:ascii="Times New Roman" w:hAnsi="Times New Roman" w:cs="Times New Roman"/>
          <w:color w:val="000000" w:themeColor="text1"/>
          <w:sz w:val="24"/>
          <w:szCs w:val="24"/>
        </w:rPr>
        <w:t xml:space="preserve">Wynagrodzenie będzie miało charakter </w:t>
      </w:r>
      <w:r w:rsidR="00675855" w:rsidRPr="004E412E">
        <w:rPr>
          <w:rFonts w:ascii="Times New Roman" w:hAnsi="Times New Roman" w:cs="Times New Roman"/>
          <w:color w:val="000000" w:themeColor="text1"/>
          <w:sz w:val="24"/>
          <w:szCs w:val="24"/>
        </w:rPr>
        <w:t>miesięczny</w:t>
      </w:r>
      <w:r w:rsidRPr="004E412E">
        <w:rPr>
          <w:rFonts w:ascii="Times New Roman" w:hAnsi="Times New Roman" w:cs="Times New Roman"/>
          <w:color w:val="000000" w:themeColor="text1"/>
          <w:sz w:val="24"/>
          <w:szCs w:val="24"/>
        </w:rPr>
        <w:t>.</w:t>
      </w:r>
    </w:p>
    <w:p w14:paraId="2DA5FB0F" w14:textId="02A9D224" w:rsidR="00F006AD" w:rsidRPr="004E412E" w:rsidRDefault="00F006AD" w:rsidP="001F2F69">
      <w:pPr>
        <w:pStyle w:val="Tekstpodstawowywcity"/>
        <w:numPr>
          <w:ilvl w:val="0"/>
          <w:numId w:val="40"/>
        </w:numPr>
        <w:spacing w:after="120"/>
        <w:ind w:left="284" w:hanging="284"/>
        <w:rPr>
          <w:rFonts w:ascii="Times New Roman" w:hAnsi="Times New Roman"/>
        </w:rPr>
      </w:pPr>
      <w:r w:rsidRPr="004E412E">
        <w:rPr>
          <w:rFonts w:ascii="Times New Roman" w:hAnsi="Times New Roman"/>
          <w:color w:val="000000" w:themeColor="text1"/>
        </w:rPr>
        <w:t xml:space="preserve">Szczegółowe informacje dotyczące płatności </w:t>
      </w:r>
      <w:r w:rsidRPr="004E412E">
        <w:rPr>
          <w:rFonts w:ascii="Times New Roman" w:hAnsi="Times New Roman"/>
        </w:rPr>
        <w:t xml:space="preserve">zawiera </w:t>
      </w:r>
      <w:r w:rsidR="00C32812" w:rsidRPr="004E412E">
        <w:rPr>
          <w:rFonts w:ascii="Times New Roman" w:hAnsi="Times New Roman"/>
        </w:rPr>
        <w:t xml:space="preserve">§ </w:t>
      </w:r>
      <w:r w:rsidR="005E6DCD" w:rsidRPr="004E412E">
        <w:rPr>
          <w:rFonts w:ascii="Times New Roman" w:hAnsi="Times New Roman"/>
        </w:rPr>
        <w:t>8</w:t>
      </w:r>
      <w:r w:rsidR="00675855" w:rsidRPr="004E412E">
        <w:rPr>
          <w:rFonts w:ascii="Times New Roman" w:hAnsi="Times New Roman"/>
        </w:rPr>
        <w:t xml:space="preserve"> </w:t>
      </w:r>
      <w:r w:rsidRPr="004E412E">
        <w:rPr>
          <w:rFonts w:ascii="Times New Roman" w:hAnsi="Times New Roman"/>
        </w:rPr>
        <w:t>wzoru umowy.</w:t>
      </w:r>
    </w:p>
    <w:p w14:paraId="539D46CA" w14:textId="3363263E" w:rsidR="00F006AD" w:rsidRPr="004E412E" w:rsidRDefault="00F006AD" w:rsidP="001F2F69">
      <w:pPr>
        <w:pStyle w:val="Akapitzlist"/>
        <w:numPr>
          <w:ilvl w:val="0"/>
          <w:numId w:val="40"/>
        </w:numPr>
        <w:spacing w:after="120"/>
        <w:ind w:left="284" w:hanging="284"/>
        <w:contextualSpacing w:val="0"/>
        <w:jc w:val="both"/>
        <w:rPr>
          <w:rFonts w:ascii="Times New Roman" w:hAnsi="Times New Roman" w:cs="Times New Roman"/>
          <w:color w:val="000000" w:themeColor="text1"/>
          <w:sz w:val="24"/>
          <w:szCs w:val="24"/>
        </w:rPr>
      </w:pPr>
      <w:r w:rsidRPr="004E412E">
        <w:rPr>
          <w:rFonts w:ascii="Times New Roman" w:hAnsi="Times New Roman" w:cs="Times New Roman"/>
          <w:sz w:val="24"/>
          <w:szCs w:val="24"/>
        </w:rPr>
        <w:t>Rozliczenie wynagrodzenia za realizację przedmiotu zadania nastąpi na podstawie</w:t>
      </w:r>
      <w:r w:rsidR="00675855" w:rsidRPr="004E412E">
        <w:rPr>
          <w:rFonts w:ascii="Times New Roman" w:hAnsi="Times New Roman" w:cs="Times New Roman"/>
          <w:sz w:val="24"/>
          <w:szCs w:val="24"/>
        </w:rPr>
        <w:t xml:space="preserve"> </w:t>
      </w:r>
      <w:r w:rsidR="00675855" w:rsidRPr="004E412E">
        <w:rPr>
          <w:rFonts w:ascii="Times New Roman" w:hAnsi="Times New Roman" w:cs="Times New Roman"/>
          <w:color w:val="000000" w:themeColor="text1"/>
          <w:sz w:val="24"/>
          <w:szCs w:val="24"/>
        </w:rPr>
        <w:t>comiesięcznych</w:t>
      </w:r>
      <w:r w:rsidR="00C32812" w:rsidRPr="004E412E">
        <w:rPr>
          <w:rFonts w:ascii="Times New Roman" w:hAnsi="Times New Roman" w:cs="Times New Roman"/>
          <w:color w:val="000000" w:themeColor="text1"/>
          <w:sz w:val="24"/>
          <w:szCs w:val="24"/>
        </w:rPr>
        <w:t xml:space="preserve"> faktur.</w:t>
      </w:r>
    </w:p>
    <w:p w14:paraId="0D21199C" w14:textId="5BAD5929" w:rsidR="009D796E" w:rsidRPr="00D016D8" w:rsidRDefault="009D796E" w:rsidP="00D878FD">
      <w:pPr>
        <w:pStyle w:val="Nagwek1"/>
        <w:rPr>
          <w:rFonts w:ascii="Arial" w:hAnsi="Arial" w:cs="Arial"/>
          <w:sz w:val="24"/>
          <w:szCs w:val="24"/>
        </w:rPr>
      </w:pPr>
      <w:bookmarkStart w:id="13" w:name="_Toc62472321"/>
      <w:bookmarkStart w:id="14" w:name="_Toc66189782"/>
      <w:r w:rsidRPr="00D016D8">
        <w:rPr>
          <w:rFonts w:ascii="Arial" w:hAnsi="Arial" w:cs="Arial"/>
          <w:sz w:val="24"/>
          <w:szCs w:val="24"/>
        </w:rPr>
        <w:t xml:space="preserve">PROJEKTOWANE POSTANOWIENIA UMOWY </w:t>
      </w:r>
      <w:r w:rsidR="002529DC" w:rsidRPr="00D016D8">
        <w:rPr>
          <w:rFonts w:ascii="Arial" w:hAnsi="Arial" w:cs="Arial"/>
          <w:sz w:val="24"/>
          <w:szCs w:val="24"/>
        </w:rPr>
        <w:br/>
      </w:r>
      <w:r w:rsidRPr="00D016D8">
        <w:rPr>
          <w:rFonts w:ascii="Arial" w:hAnsi="Arial" w:cs="Arial"/>
          <w:sz w:val="24"/>
          <w:szCs w:val="24"/>
        </w:rPr>
        <w:t>W SPRAWIE ZAMÓWIENIA PUBLICZNEGO, KTÓRE ZOSTANĄ WPROWADZONE DO TREŚCI TEJ UMOWY</w:t>
      </w:r>
      <w:bookmarkEnd w:id="13"/>
      <w:bookmarkEnd w:id="14"/>
    </w:p>
    <w:p w14:paraId="2DF6BAEA" w14:textId="6AFB2943" w:rsidR="00E71802" w:rsidRPr="00771E1D" w:rsidRDefault="00BE5C95" w:rsidP="00B926CC">
      <w:pPr>
        <w:pStyle w:val="Akapitzlist"/>
        <w:numPr>
          <w:ilvl w:val="0"/>
          <w:numId w:val="22"/>
        </w:numPr>
        <w:spacing w:after="120" w:line="240" w:lineRule="auto"/>
        <w:ind w:left="425" w:hanging="425"/>
        <w:contextualSpacing w:val="0"/>
        <w:jc w:val="both"/>
        <w:rPr>
          <w:rFonts w:ascii="Times New Roman" w:hAnsi="Times New Roman" w:cs="Times New Roman"/>
          <w:sz w:val="24"/>
          <w:szCs w:val="24"/>
        </w:rPr>
      </w:pPr>
      <w:r w:rsidRPr="00771E1D">
        <w:rPr>
          <w:rFonts w:ascii="Times New Roman" w:hAnsi="Times New Roman" w:cs="Times New Roman"/>
          <w:sz w:val="24"/>
          <w:szCs w:val="24"/>
        </w:rPr>
        <w:t xml:space="preserve">Projektowane postanowienia umowy w sprawie zamówienia publicznego, które zostaną wprowadzone do treści tej umowy </w:t>
      </w:r>
      <w:r w:rsidR="00E71802" w:rsidRPr="00771E1D">
        <w:rPr>
          <w:rFonts w:ascii="Times New Roman" w:hAnsi="Times New Roman" w:cs="Times New Roman"/>
          <w:sz w:val="24"/>
          <w:szCs w:val="24"/>
        </w:rPr>
        <w:t>określon</w:t>
      </w:r>
      <w:r w:rsidRPr="00771E1D">
        <w:rPr>
          <w:rFonts w:ascii="Times New Roman" w:hAnsi="Times New Roman" w:cs="Times New Roman"/>
          <w:sz w:val="24"/>
          <w:szCs w:val="24"/>
        </w:rPr>
        <w:t>e</w:t>
      </w:r>
      <w:r w:rsidR="00E71802" w:rsidRPr="00771E1D">
        <w:rPr>
          <w:rFonts w:ascii="Times New Roman" w:hAnsi="Times New Roman" w:cs="Times New Roman"/>
          <w:sz w:val="24"/>
          <w:szCs w:val="24"/>
        </w:rPr>
        <w:t xml:space="preserve"> </w:t>
      </w:r>
      <w:r w:rsidRPr="00771E1D">
        <w:rPr>
          <w:rFonts w:ascii="Times New Roman" w:hAnsi="Times New Roman" w:cs="Times New Roman"/>
          <w:sz w:val="24"/>
          <w:szCs w:val="24"/>
        </w:rPr>
        <w:t xml:space="preserve">zostały </w:t>
      </w:r>
      <w:r w:rsidR="00E71802" w:rsidRPr="00771E1D">
        <w:rPr>
          <w:rFonts w:ascii="Times New Roman" w:hAnsi="Times New Roman" w:cs="Times New Roman"/>
          <w:sz w:val="24"/>
          <w:szCs w:val="24"/>
        </w:rPr>
        <w:t xml:space="preserve">we wzorze umowy stanowiącym </w:t>
      </w:r>
      <w:r w:rsidR="000C105A" w:rsidRPr="00771E1D">
        <w:rPr>
          <w:rFonts w:ascii="Times New Roman" w:hAnsi="Times New Roman" w:cs="Times New Roman"/>
          <w:b/>
          <w:bCs/>
          <w:sz w:val="24"/>
          <w:szCs w:val="24"/>
        </w:rPr>
        <w:t>Z</w:t>
      </w:r>
      <w:r w:rsidR="00E71802" w:rsidRPr="00771E1D">
        <w:rPr>
          <w:rFonts w:ascii="Times New Roman" w:hAnsi="Times New Roman" w:cs="Times New Roman"/>
          <w:b/>
          <w:bCs/>
          <w:sz w:val="24"/>
          <w:szCs w:val="24"/>
        </w:rPr>
        <w:t xml:space="preserve">ałącznik </w:t>
      </w:r>
      <w:r w:rsidR="000C105A" w:rsidRPr="00771E1D">
        <w:rPr>
          <w:rFonts w:ascii="Times New Roman" w:hAnsi="Times New Roman" w:cs="Times New Roman"/>
          <w:b/>
          <w:bCs/>
          <w:sz w:val="24"/>
          <w:szCs w:val="24"/>
        </w:rPr>
        <w:t>N</w:t>
      </w:r>
      <w:r w:rsidR="00E71802" w:rsidRPr="00771E1D">
        <w:rPr>
          <w:rFonts w:ascii="Times New Roman" w:hAnsi="Times New Roman" w:cs="Times New Roman"/>
          <w:b/>
          <w:bCs/>
          <w:sz w:val="24"/>
          <w:szCs w:val="24"/>
        </w:rPr>
        <w:t>r 2</w:t>
      </w:r>
      <w:r w:rsidR="00E71802" w:rsidRPr="00771E1D">
        <w:rPr>
          <w:rFonts w:ascii="Times New Roman" w:hAnsi="Times New Roman" w:cs="Times New Roman"/>
          <w:sz w:val="24"/>
          <w:szCs w:val="24"/>
        </w:rPr>
        <w:t xml:space="preserve"> SWZ.</w:t>
      </w:r>
    </w:p>
    <w:p w14:paraId="19A0B18A" w14:textId="3088B874" w:rsidR="00B23D4D" w:rsidRPr="00771E1D" w:rsidRDefault="00B23D4D" w:rsidP="00B23D4D">
      <w:pPr>
        <w:pStyle w:val="Akapitzlist"/>
        <w:numPr>
          <w:ilvl w:val="0"/>
          <w:numId w:val="22"/>
        </w:numPr>
        <w:spacing w:after="120" w:line="240" w:lineRule="auto"/>
        <w:ind w:left="425" w:hanging="425"/>
        <w:contextualSpacing w:val="0"/>
        <w:jc w:val="both"/>
        <w:rPr>
          <w:rFonts w:ascii="Times New Roman" w:hAnsi="Times New Roman" w:cs="Times New Roman"/>
          <w:sz w:val="24"/>
          <w:szCs w:val="24"/>
        </w:rPr>
      </w:pPr>
      <w:r w:rsidRPr="00771E1D">
        <w:rPr>
          <w:rFonts w:ascii="Times New Roman" w:hAnsi="Times New Roman" w:cs="Times New Roman"/>
          <w:sz w:val="24"/>
          <w:szCs w:val="24"/>
        </w:rPr>
        <w:t xml:space="preserve">Projektowane postanowienia umowy dot. powierzenia przetwarzania danych osobowych, które zostaną wprowadzone do treści tej umowy określone zostały we wzorze umowy stanowiącym </w:t>
      </w:r>
      <w:r w:rsidR="000C105A" w:rsidRPr="00771E1D">
        <w:rPr>
          <w:rFonts w:ascii="Times New Roman" w:hAnsi="Times New Roman" w:cs="Times New Roman"/>
          <w:b/>
          <w:bCs/>
          <w:sz w:val="24"/>
          <w:szCs w:val="24"/>
        </w:rPr>
        <w:t>Z</w:t>
      </w:r>
      <w:r w:rsidRPr="00771E1D">
        <w:rPr>
          <w:rFonts w:ascii="Times New Roman" w:hAnsi="Times New Roman" w:cs="Times New Roman"/>
          <w:b/>
          <w:bCs/>
          <w:sz w:val="24"/>
          <w:szCs w:val="24"/>
        </w:rPr>
        <w:t xml:space="preserve">ałącznik </w:t>
      </w:r>
      <w:r w:rsidR="000C105A" w:rsidRPr="00771E1D">
        <w:rPr>
          <w:rFonts w:ascii="Times New Roman" w:hAnsi="Times New Roman" w:cs="Times New Roman"/>
          <w:b/>
          <w:bCs/>
          <w:sz w:val="24"/>
          <w:szCs w:val="24"/>
        </w:rPr>
        <w:t>N</w:t>
      </w:r>
      <w:r w:rsidRPr="00771E1D">
        <w:rPr>
          <w:rFonts w:ascii="Times New Roman" w:hAnsi="Times New Roman" w:cs="Times New Roman"/>
          <w:b/>
          <w:bCs/>
          <w:sz w:val="24"/>
          <w:szCs w:val="24"/>
        </w:rPr>
        <w:t>r 11</w:t>
      </w:r>
      <w:r w:rsidRPr="00771E1D">
        <w:rPr>
          <w:rFonts w:ascii="Times New Roman" w:hAnsi="Times New Roman" w:cs="Times New Roman"/>
          <w:sz w:val="24"/>
          <w:szCs w:val="24"/>
        </w:rPr>
        <w:t xml:space="preserve"> SWZ.</w:t>
      </w:r>
    </w:p>
    <w:p w14:paraId="649F9AF6" w14:textId="70FADB19" w:rsidR="00E71802" w:rsidRPr="00771E1D" w:rsidRDefault="007276EB" w:rsidP="00B926CC">
      <w:pPr>
        <w:pStyle w:val="Akapitzlist"/>
        <w:numPr>
          <w:ilvl w:val="0"/>
          <w:numId w:val="22"/>
        </w:numPr>
        <w:spacing w:after="120" w:line="240" w:lineRule="auto"/>
        <w:ind w:left="425" w:hanging="425"/>
        <w:contextualSpacing w:val="0"/>
        <w:jc w:val="both"/>
        <w:rPr>
          <w:rFonts w:ascii="Times New Roman" w:hAnsi="Times New Roman" w:cs="Times New Roman"/>
          <w:sz w:val="24"/>
          <w:szCs w:val="24"/>
        </w:rPr>
      </w:pPr>
      <w:r w:rsidRPr="00771E1D">
        <w:rPr>
          <w:rFonts w:ascii="Times New Roman" w:hAnsi="Times New Roman" w:cs="Times New Roman"/>
          <w:sz w:val="24"/>
          <w:szCs w:val="24"/>
        </w:rPr>
        <w:t>Przewidywane zmiany treści umowy</w:t>
      </w:r>
      <w:r w:rsidR="002435E4" w:rsidRPr="00771E1D">
        <w:rPr>
          <w:rFonts w:ascii="Times New Roman" w:hAnsi="Times New Roman" w:cs="Times New Roman"/>
          <w:sz w:val="24"/>
          <w:szCs w:val="24"/>
        </w:rPr>
        <w:t xml:space="preserve">, oprócz przewidzianych w art. 455 ustawy </w:t>
      </w:r>
      <w:r w:rsidR="00E14268" w:rsidRPr="00771E1D">
        <w:rPr>
          <w:rFonts w:ascii="Times New Roman" w:hAnsi="Times New Roman" w:cs="Times New Roman"/>
          <w:sz w:val="24"/>
          <w:szCs w:val="24"/>
        </w:rPr>
        <w:t>PZP</w:t>
      </w:r>
      <w:r w:rsidR="002435E4" w:rsidRPr="00771E1D">
        <w:rPr>
          <w:rFonts w:ascii="Times New Roman" w:hAnsi="Times New Roman" w:cs="Times New Roman"/>
          <w:sz w:val="24"/>
          <w:szCs w:val="24"/>
        </w:rPr>
        <w:t xml:space="preserve">, </w:t>
      </w:r>
      <w:r w:rsidRPr="00771E1D">
        <w:rPr>
          <w:rFonts w:ascii="Times New Roman" w:hAnsi="Times New Roman" w:cs="Times New Roman"/>
          <w:sz w:val="24"/>
          <w:szCs w:val="24"/>
        </w:rPr>
        <w:t xml:space="preserve">zawarte </w:t>
      </w:r>
      <w:r w:rsidR="007D314A" w:rsidRPr="00771E1D">
        <w:rPr>
          <w:rFonts w:ascii="Times New Roman" w:hAnsi="Times New Roman" w:cs="Times New Roman"/>
          <w:sz w:val="24"/>
          <w:szCs w:val="24"/>
        </w:rPr>
        <w:t xml:space="preserve">są w § </w:t>
      </w:r>
      <w:r w:rsidR="00C140DA" w:rsidRPr="00771E1D">
        <w:rPr>
          <w:rFonts w:ascii="Times New Roman" w:hAnsi="Times New Roman" w:cs="Times New Roman"/>
          <w:sz w:val="24"/>
          <w:szCs w:val="24"/>
        </w:rPr>
        <w:t>16</w:t>
      </w:r>
      <w:r w:rsidRPr="00771E1D">
        <w:rPr>
          <w:rFonts w:ascii="Times New Roman" w:hAnsi="Times New Roman" w:cs="Times New Roman"/>
          <w:sz w:val="24"/>
          <w:szCs w:val="24"/>
        </w:rPr>
        <w:t xml:space="preserve"> wzoru umowy</w:t>
      </w:r>
      <w:r w:rsidR="005B7B6A" w:rsidRPr="00771E1D">
        <w:rPr>
          <w:rFonts w:ascii="Times New Roman" w:hAnsi="Times New Roman" w:cs="Times New Roman"/>
          <w:sz w:val="24"/>
          <w:szCs w:val="24"/>
        </w:rPr>
        <w:t>.</w:t>
      </w:r>
      <w:r w:rsidR="00E71802" w:rsidRPr="00771E1D">
        <w:rPr>
          <w:rFonts w:ascii="Times New Roman" w:hAnsi="Times New Roman" w:cs="Times New Roman"/>
          <w:sz w:val="24"/>
          <w:szCs w:val="24"/>
        </w:rPr>
        <w:t xml:space="preserve"> </w:t>
      </w:r>
    </w:p>
    <w:p w14:paraId="396ED345" w14:textId="519E96C3" w:rsidR="009D796E" w:rsidRPr="00980649" w:rsidRDefault="009D796E" w:rsidP="00D878FD">
      <w:pPr>
        <w:pStyle w:val="Nagwek1"/>
        <w:rPr>
          <w:rFonts w:ascii="Arial" w:hAnsi="Arial" w:cs="Arial"/>
          <w:sz w:val="24"/>
          <w:szCs w:val="24"/>
        </w:rPr>
      </w:pPr>
      <w:bookmarkStart w:id="15" w:name="_Toc62472322"/>
      <w:bookmarkStart w:id="16" w:name="_Toc66189783"/>
      <w:r w:rsidRPr="00980649">
        <w:rPr>
          <w:rFonts w:ascii="Arial" w:hAnsi="Arial" w:cs="Arial"/>
          <w:sz w:val="24"/>
          <w:szCs w:val="24"/>
        </w:rPr>
        <w:lastRenderedPageBreak/>
        <w:t>WARUNKI UDZIAŁU W POSTĘPOWANIU</w:t>
      </w:r>
      <w:bookmarkEnd w:id="15"/>
      <w:bookmarkEnd w:id="16"/>
    </w:p>
    <w:p w14:paraId="36E91A99" w14:textId="62E6EE3C" w:rsidR="009D796E" w:rsidRPr="00771E1D" w:rsidRDefault="00D878FD" w:rsidP="0014380F">
      <w:pPr>
        <w:spacing w:after="120"/>
        <w:rPr>
          <w:rFonts w:ascii="Times New Roman" w:hAnsi="Times New Roman" w:cs="Times New Roman"/>
          <w:sz w:val="24"/>
          <w:szCs w:val="24"/>
        </w:rPr>
      </w:pPr>
      <w:r w:rsidRPr="00771E1D">
        <w:rPr>
          <w:rFonts w:ascii="Times New Roman" w:hAnsi="Times New Roman" w:cs="Times New Roman"/>
          <w:sz w:val="24"/>
          <w:szCs w:val="24"/>
        </w:rPr>
        <w:t xml:space="preserve">O </w:t>
      </w:r>
      <w:r w:rsidR="009D796E" w:rsidRPr="00771E1D">
        <w:rPr>
          <w:rFonts w:ascii="Times New Roman" w:hAnsi="Times New Roman" w:cs="Times New Roman"/>
          <w:sz w:val="24"/>
          <w:szCs w:val="24"/>
        </w:rPr>
        <w:t>udzielenie zamówienia mogą ubiegać się Wykonawcy, którzy nie podlegają wykluczeniu, oraz spełniają określone przez Zamawiającego warunki udziału w postępowaniu</w:t>
      </w:r>
      <w:r w:rsidRPr="00771E1D">
        <w:rPr>
          <w:rFonts w:ascii="Times New Roman" w:hAnsi="Times New Roman" w:cs="Times New Roman"/>
          <w:sz w:val="24"/>
          <w:szCs w:val="24"/>
        </w:rPr>
        <w:t xml:space="preserve"> </w:t>
      </w:r>
      <w:r w:rsidR="009D796E" w:rsidRPr="00771E1D">
        <w:rPr>
          <w:rFonts w:ascii="Times New Roman" w:hAnsi="Times New Roman" w:cs="Times New Roman"/>
          <w:sz w:val="24"/>
          <w:szCs w:val="24"/>
        </w:rPr>
        <w:t>dotyczące:</w:t>
      </w:r>
    </w:p>
    <w:p w14:paraId="27AE293D" w14:textId="78CD3058" w:rsidR="009D796E" w:rsidRPr="006736A3" w:rsidRDefault="00F75E17" w:rsidP="00B926CC">
      <w:pPr>
        <w:pStyle w:val="Akapitzlist"/>
        <w:numPr>
          <w:ilvl w:val="0"/>
          <w:numId w:val="13"/>
        </w:numPr>
        <w:spacing w:after="120"/>
        <w:rPr>
          <w:rFonts w:ascii="Times New Roman" w:hAnsi="Times New Roman" w:cs="Times New Roman"/>
          <w:sz w:val="24"/>
          <w:szCs w:val="24"/>
        </w:rPr>
      </w:pPr>
      <w:r w:rsidRPr="006736A3">
        <w:rPr>
          <w:rFonts w:ascii="Times New Roman" w:hAnsi="Times New Roman" w:cs="Times New Roman"/>
          <w:sz w:val="24"/>
          <w:szCs w:val="24"/>
        </w:rPr>
        <w:t xml:space="preserve">ZDOLNOŚCI DO WYSTĘPOWANIA W OBROCIE GOSPODARCZYM. </w:t>
      </w:r>
    </w:p>
    <w:p w14:paraId="5F70D1D7" w14:textId="77777777" w:rsidR="009D796E" w:rsidRPr="006736A3" w:rsidRDefault="009D796E" w:rsidP="0014380F">
      <w:pPr>
        <w:spacing w:after="120"/>
        <w:ind w:left="360" w:hanging="360"/>
        <w:rPr>
          <w:rFonts w:ascii="Times New Roman" w:hAnsi="Times New Roman" w:cs="Times New Roman"/>
          <w:sz w:val="24"/>
          <w:szCs w:val="24"/>
        </w:rPr>
      </w:pPr>
      <w:r w:rsidRPr="006736A3">
        <w:rPr>
          <w:rFonts w:ascii="Times New Roman" w:hAnsi="Times New Roman" w:cs="Times New Roman"/>
          <w:sz w:val="24"/>
          <w:szCs w:val="24"/>
        </w:rPr>
        <w:t xml:space="preserve">Zamawiający nie wyznacza szczegółowego warunku w tym zakresie. </w:t>
      </w:r>
    </w:p>
    <w:p w14:paraId="062F064B" w14:textId="667B5107" w:rsidR="009D796E" w:rsidRPr="006736A3" w:rsidRDefault="00F75E17" w:rsidP="00B926CC">
      <w:pPr>
        <w:pStyle w:val="Akapitzlist"/>
        <w:numPr>
          <w:ilvl w:val="0"/>
          <w:numId w:val="13"/>
        </w:numPr>
        <w:spacing w:after="120"/>
        <w:rPr>
          <w:rFonts w:ascii="Times New Roman" w:hAnsi="Times New Roman" w:cs="Times New Roman"/>
          <w:sz w:val="24"/>
          <w:szCs w:val="24"/>
        </w:rPr>
      </w:pPr>
      <w:r w:rsidRPr="006736A3">
        <w:rPr>
          <w:rFonts w:ascii="Times New Roman" w:hAnsi="Times New Roman" w:cs="Times New Roman"/>
          <w:sz w:val="24"/>
          <w:szCs w:val="24"/>
        </w:rPr>
        <w:t>UPRAWNIEŃ DO PROWADZENIA OKREŚLONEJ DZIAŁALNOŚCI</w:t>
      </w:r>
      <w:r w:rsidR="006736A3">
        <w:rPr>
          <w:rFonts w:ascii="Times New Roman" w:hAnsi="Times New Roman" w:cs="Times New Roman"/>
          <w:sz w:val="24"/>
          <w:szCs w:val="24"/>
        </w:rPr>
        <w:t xml:space="preserve"> </w:t>
      </w:r>
      <w:r w:rsidRPr="006736A3">
        <w:rPr>
          <w:rFonts w:ascii="Times New Roman" w:hAnsi="Times New Roman" w:cs="Times New Roman"/>
          <w:sz w:val="24"/>
          <w:szCs w:val="24"/>
        </w:rPr>
        <w:t>GOSPODARCZEJ LUB ZAWODOWEJ, O ILE WYNIKA TO Z ODRĘBNYCH PRZEPISÓW</w:t>
      </w:r>
      <w:r w:rsidR="00E23A4D" w:rsidRPr="006736A3">
        <w:rPr>
          <w:rFonts w:ascii="Times New Roman" w:hAnsi="Times New Roman" w:cs="Times New Roman"/>
          <w:sz w:val="24"/>
          <w:szCs w:val="24"/>
        </w:rPr>
        <w:t>.</w:t>
      </w:r>
      <w:r w:rsidRPr="006736A3">
        <w:rPr>
          <w:rFonts w:ascii="Times New Roman" w:hAnsi="Times New Roman" w:cs="Times New Roman"/>
          <w:sz w:val="24"/>
          <w:szCs w:val="24"/>
        </w:rPr>
        <w:t xml:space="preserve"> </w:t>
      </w:r>
    </w:p>
    <w:p w14:paraId="7F48A6BF" w14:textId="4CF92DCA" w:rsidR="006E6191" w:rsidRPr="006736A3" w:rsidRDefault="00BE5C95" w:rsidP="006E6191">
      <w:pPr>
        <w:rPr>
          <w:rFonts w:ascii="Times New Roman" w:hAnsi="Times New Roman" w:cs="Times New Roman"/>
          <w:sz w:val="24"/>
          <w:szCs w:val="24"/>
        </w:rPr>
      </w:pPr>
      <w:r w:rsidRPr="006736A3">
        <w:rPr>
          <w:rFonts w:ascii="Times New Roman" w:hAnsi="Times New Roman" w:cs="Times New Roman"/>
          <w:sz w:val="24"/>
          <w:szCs w:val="24"/>
        </w:rPr>
        <w:t>Zamawiający nie wyznacza szczegółowego warunku w tym zakresie.</w:t>
      </w:r>
    </w:p>
    <w:p w14:paraId="27425577" w14:textId="386774F9" w:rsidR="00F75E17" w:rsidRPr="006736A3" w:rsidRDefault="00F75E17" w:rsidP="00B926CC">
      <w:pPr>
        <w:pStyle w:val="Akapitzlist"/>
        <w:numPr>
          <w:ilvl w:val="0"/>
          <w:numId w:val="13"/>
        </w:numPr>
        <w:spacing w:after="120"/>
        <w:rPr>
          <w:rFonts w:ascii="Times New Roman" w:hAnsi="Times New Roman" w:cs="Times New Roman"/>
          <w:sz w:val="24"/>
          <w:szCs w:val="24"/>
        </w:rPr>
      </w:pPr>
      <w:r w:rsidRPr="006736A3">
        <w:rPr>
          <w:rFonts w:ascii="Times New Roman" w:hAnsi="Times New Roman" w:cs="Times New Roman"/>
          <w:sz w:val="24"/>
          <w:szCs w:val="24"/>
        </w:rPr>
        <w:t>SYTUACJI EKONOMICZNEJ LUB FINANSOWEJ</w:t>
      </w:r>
      <w:r w:rsidR="00E23A4D" w:rsidRPr="006736A3">
        <w:rPr>
          <w:rFonts w:ascii="Times New Roman" w:hAnsi="Times New Roman" w:cs="Times New Roman"/>
          <w:sz w:val="24"/>
          <w:szCs w:val="24"/>
        </w:rPr>
        <w:t>.</w:t>
      </w:r>
    </w:p>
    <w:p w14:paraId="73FF45E7" w14:textId="284DB15F" w:rsidR="00C67642" w:rsidRPr="006736A3" w:rsidRDefault="00C67642" w:rsidP="00C67642">
      <w:pPr>
        <w:pStyle w:val="Akapitzlist"/>
        <w:ind w:left="360"/>
        <w:rPr>
          <w:rFonts w:ascii="Times New Roman" w:hAnsi="Times New Roman" w:cs="Times New Roman"/>
          <w:sz w:val="24"/>
          <w:szCs w:val="24"/>
        </w:rPr>
      </w:pPr>
      <w:r w:rsidRPr="006736A3">
        <w:rPr>
          <w:rFonts w:ascii="Times New Roman" w:hAnsi="Times New Roman" w:cs="Times New Roman"/>
          <w:sz w:val="24"/>
          <w:szCs w:val="24"/>
        </w:rPr>
        <w:t>Zamawiający nie wyznacza szczegółowego warunku w tym zakresie.</w:t>
      </w:r>
    </w:p>
    <w:p w14:paraId="7FF4836C" w14:textId="6832A4E5" w:rsidR="00F75E17" w:rsidRPr="006736A3" w:rsidRDefault="00F75E17" w:rsidP="00B926CC">
      <w:pPr>
        <w:numPr>
          <w:ilvl w:val="0"/>
          <w:numId w:val="13"/>
        </w:numPr>
        <w:spacing w:after="120" w:line="240" w:lineRule="auto"/>
        <w:ind w:right="13"/>
        <w:jc w:val="both"/>
        <w:rPr>
          <w:rFonts w:ascii="Times New Roman" w:hAnsi="Times New Roman" w:cs="Times New Roman"/>
          <w:sz w:val="24"/>
          <w:szCs w:val="24"/>
        </w:rPr>
      </w:pPr>
      <w:r w:rsidRPr="006736A3">
        <w:rPr>
          <w:rFonts w:ascii="Times New Roman" w:hAnsi="Times New Roman" w:cs="Times New Roman"/>
          <w:sz w:val="24"/>
          <w:szCs w:val="24"/>
        </w:rPr>
        <w:t xml:space="preserve">ZDOLNOŚCI TECHNICZNEJ LUB ZAWODOWEJ </w:t>
      </w:r>
    </w:p>
    <w:p w14:paraId="43A5C0FA" w14:textId="77777777" w:rsidR="00972B22" w:rsidRPr="00771E1D" w:rsidRDefault="00137A7E" w:rsidP="00972B22">
      <w:pPr>
        <w:widowControl w:val="0"/>
        <w:tabs>
          <w:tab w:val="left" w:pos="142"/>
          <w:tab w:val="left" w:pos="709"/>
        </w:tabs>
        <w:autoSpaceDE w:val="0"/>
        <w:autoSpaceDN w:val="0"/>
        <w:spacing w:after="0" w:line="240" w:lineRule="auto"/>
        <w:jc w:val="both"/>
        <w:rPr>
          <w:rFonts w:ascii="Times New Roman" w:hAnsi="Times New Roman" w:cs="Times New Roman"/>
          <w:sz w:val="24"/>
          <w:szCs w:val="24"/>
        </w:rPr>
      </w:pPr>
      <w:r w:rsidRPr="00771E1D">
        <w:rPr>
          <w:rFonts w:ascii="Times New Roman" w:hAnsi="Times New Roman" w:cs="Times New Roman"/>
          <w:sz w:val="24"/>
          <w:szCs w:val="24"/>
        </w:rPr>
        <w:t>W</w:t>
      </w:r>
      <w:r w:rsidR="002435E4" w:rsidRPr="00771E1D">
        <w:rPr>
          <w:rFonts w:ascii="Times New Roman" w:hAnsi="Times New Roman" w:cs="Times New Roman"/>
          <w:sz w:val="24"/>
          <w:szCs w:val="24"/>
        </w:rPr>
        <w:t>arunek zostanie uznany za spełniony,</w:t>
      </w:r>
      <w:r w:rsidR="002435E4" w:rsidRPr="00771E1D">
        <w:rPr>
          <w:rFonts w:ascii="Times New Roman" w:hAnsi="Times New Roman" w:cs="Times New Roman"/>
          <w:spacing w:val="-15"/>
          <w:sz w:val="24"/>
          <w:szCs w:val="24"/>
        </w:rPr>
        <w:t xml:space="preserve"> </w:t>
      </w:r>
      <w:r w:rsidR="002435E4" w:rsidRPr="00771E1D">
        <w:rPr>
          <w:rFonts w:ascii="Times New Roman" w:hAnsi="Times New Roman" w:cs="Times New Roman"/>
          <w:sz w:val="24"/>
          <w:szCs w:val="24"/>
        </w:rPr>
        <w:t>jeśli Wykonawca wykaże, że:</w:t>
      </w:r>
    </w:p>
    <w:p w14:paraId="07625C4C" w14:textId="7EB26E86" w:rsidR="00C140DA" w:rsidRPr="00771E1D" w:rsidRDefault="007D314A" w:rsidP="00426B08">
      <w:pPr>
        <w:pStyle w:val="Akapitzlist"/>
        <w:widowControl w:val="0"/>
        <w:numPr>
          <w:ilvl w:val="0"/>
          <w:numId w:val="54"/>
        </w:numPr>
        <w:tabs>
          <w:tab w:val="left" w:pos="142"/>
          <w:tab w:val="left" w:pos="709"/>
        </w:tabs>
        <w:autoSpaceDE w:val="0"/>
        <w:autoSpaceDN w:val="0"/>
        <w:spacing w:after="0" w:line="240" w:lineRule="auto"/>
        <w:jc w:val="both"/>
        <w:rPr>
          <w:rFonts w:ascii="Times New Roman" w:hAnsi="Times New Roman" w:cs="Times New Roman"/>
          <w:sz w:val="24"/>
          <w:szCs w:val="24"/>
        </w:rPr>
      </w:pPr>
      <w:r w:rsidRPr="00771E1D">
        <w:rPr>
          <w:rFonts w:ascii="Times New Roman" w:hAnsi="Times New Roman" w:cs="Times New Roman"/>
          <w:sz w:val="24"/>
          <w:szCs w:val="24"/>
        </w:rPr>
        <w:t xml:space="preserve">posiada </w:t>
      </w:r>
      <w:r w:rsidR="00A70448" w:rsidRPr="00771E1D">
        <w:rPr>
          <w:rFonts w:ascii="Times New Roman" w:hAnsi="Times New Roman" w:cs="Times New Roman"/>
          <w:sz w:val="24"/>
          <w:szCs w:val="24"/>
        </w:rPr>
        <w:t xml:space="preserve">wiedzę i </w:t>
      </w:r>
      <w:r w:rsidRPr="00771E1D">
        <w:rPr>
          <w:rFonts w:ascii="Times New Roman" w:hAnsi="Times New Roman" w:cs="Times New Roman"/>
          <w:sz w:val="24"/>
          <w:szCs w:val="24"/>
        </w:rPr>
        <w:t xml:space="preserve">doświadczenie </w:t>
      </w:r>
      <w:r w:rsidR="00A70448" w:rsidRPr="00771E1D">
        <w:rPr>
          <w:rFonts w:ascii="Times New Roman" w:hAnsi="Times New Roman" w:cs="Times New Roman"/>
          <w:sz w:val="24"/>
          <w:szCs w:val="24"/>
        </w:rPr>
        <w:t>w zakresie odpowiadającym przedmiotowi zamówienia, tj.</w:t>
      </w:r>
      <w:r w:rsidR="00030584" w:rsidRPr="00771E1D">
        <w:rPr>
          <w:rFonts w:ascii="Times New Roman" w:hAnsi="Times New Roman" w:cs="Times New Roman"/>
          <w:sz w:val="24"/>
          <w:szCs w:val="24"/>
        </w:rPr>
        <w:t xml:space="preserve"> </w:t>
      </w:r>
      <w:r w:rsidR="00140005" w:rsidRPr="00771E1D">
        <w:rPr>
          <w:rFonts w:ascii="Times New Roman" w:hAnsi="Times New Roman" w:cs="Times New Roman"/>
          <w:sz w:val="24"/>
          <w:szCs w:val="24"/>
        </w:rPr>
        <w:t xml:space="preserve">wykaże, że </w:t>
      </w:r>
      <w:r w:rsidR="00A70448" w:rsidRPr="00771E1D">
        <w:rPr>
          <w:rFonts w:ascii="Times New Roman" w:hAnsi="Times New Roman" w:cs="Times New Roman"/>
          <w:sz w:val="24"/>
          <w:szCs w:val="24"/>
        </w:rPr>
        <w:t>w okresie ostatnich 3 lat przed upływem</w:t>
      </w:r>
      <w:r w:rsidR="00140005" w:rsidRPr="00771E1D">
        <w:rPr>
          <w:rFonts w:ascii="Times New Roman" w:hAnsi="Times New Roman" w:cs="Times New Roman"/>
          <w:sz w:val="24"/>
          <w:szCs w:val="24"/>
        </w:rPr>
        <w:t xml:space="preserve"> terminu</w:t>
      </w:r>
      <w:r w:rsidR="00A70448" w:rsidRPr="00771E1D">
        <w:rPr>
          <w:rFonts w:ascii="Times New Roman" w:hAnsi="Times New Roman" w:cs="Times New Roman"/>
          <w:sz w:val="24"/>
          <w:szCs w:val="24"/>
        </w:rPr>
        <w:t xml:space="preserve"> składania ofert, a jeżeli okres prowadzenia działalności jest krótszy,</w:t>
      </w:r>
      <w:r w:rsidR="00047E48" w:rsidRPr="00771E1D">
        <w:rPr>
          <w:rFonts w:ascii="Times New Roman" w:hAnsi="Times New Roman" w:cs="Times New Roman"/>
          <w:sz w:val="24"/>
          <w:szCs w:val="24"/>
        </w:rPr>
        <w:t xml:space="preserve"> w tym okresie – zrealizował, a w przypadku świadczeń okr</w:t>
      </w:r>
      <w:r w:rsidR="00140005" w:rsidRPr="00771E1D">
        <w:rPr>
          <w:rFonts w:ascii="Times New Roman" w:hAnsi="Times New Roman" w:cs="Times New Roman"/>
          <w:sz w:val="24"/>
          <w:szCs w:val="24"/>
        </w:rPr>
        <w:t>e</w:t>
      </w:r>
      <w:r w:rsidR="00047E48" w:rsidRPr="00771E1D">
        <w:rPr>
          <w:rFonts w:ascii="Times New Roman" w:hAnsi="Times New Roman" w:cs="Times New Roman"/>
          <w:sz w:val="24"/>
          <w:szCs w:val="24"/>
        </w:rPr>
        <w:t xml:space="preserve">sowych lub ciągłych realizuje co najmniej </w:t>
      </w:r>
      <w:r w:rsidR="007067E7" w:rsidRPr="00771E1D">
        <w:rPr>
          <w:rFonts w:ascii="Times New Roman" w:hAnsi="Times New Roman" w:cs="Times New Roman"/>
          <w:b/>
          <w:sz w:val="24"/>
          <w:szCs w:val="24"/>
        </w:rPr>
        <w:t>1 usługę</w:t>
      </w:r>
      <w:r w:rsidR="00047E48" w:rsidRPr="00771E1D">
        <w:rPr>
          <w:rFonts w:ascii="Times New Roman" w:hAnsi="Times New Roman" w:cs="Times New Roman"/>
          <w:sz w:val="24"/>
          <w:szCs w:val="24"/>
        </w:rPr>
        <w:t xml:space="preserve"> </w:t>
      </w:r>
      <w:r w:rsidR="007067E7" w:rsidRPr="00771E1D">
        <w:rPr>
          <w:rFonts w:ascii="Times New Roman" w:hAnsi="Times New Roman" w:cs="Times New Roman"/>
          <w:sz w:val="24"/>
          <w:szCs w:val="24"/>
        </w:rPr>
        <w:t>polegającą</w:t>
      </w:r>
      <w:r w:rsidR="00140005" w:rsidRPr="00771E1D">
        <w:rPr>
          <w:rFonts w:ascii="Times New Roman" w:hAnsi="Times New Roman" w:cs="Times New Roman"/>
          <w:sz w:val="24"/>
          <w:szCs w:val="24"/>
        </w:rPr>
        <w:t xml:space="preserve"> na świadczeniu usług objętych przedmiotem zamówienia lub na świadczeni</w:t>
      </w:r>
      <w:r w:rsidR="007067E7" w:rsidRPr="00771E1D">
        <w:rPr>
          <w:rFonts w:ascii="Times New Roman" w:hAnsi="Times New Roman" w:cs="Times New Roman"/>
          <w:sz w:val="24"/>
          <w:szCs w:val="24"/>
        </w:rPr>
        <w:t>u</w:t>
      </w:r>
      <w:r w:rsidR="00140005" w:rsidRPr="00771E1D">
        <w:rPr>
          <w:rFonts w:ascii="Times New Roman" w:hAnsi="Times New Roman" w:cs="Times New Roman"/>
          <w:sz w:val="24"/>
          <w:szCs w:val="24"/>
        </w:rPr>
        <w:t xml:space="preserve"> usług opiekuńczych lub specjalistycznych usług opiekuńczych w trybie ustawy z dnia 12 marca 2004 r. </w:t>
      </w:r>
      <w:r w:rsidR="00140005" w:rsidRPr="00144C56">
        <w:rPr>
          <w:rFonts w:ascii="Times New Roman" w:hAnsi="Times New Roman" w:cs="Times New Roman"/>
          <w:sz w:val="24"/>
          <w:szCs w:val="24"/>
        </w:rPr>
        <w:t>(Dz. U. z 2020 r., poz</w:t>
      </w:r>
      <w:r w:rsidR="00144C56">
        <w:rPr>
          <w:rFonts w:ascii="Times New Roman" w:hAnsi="Times New Roman" w:cs="Times New Roman"/>
          <w:sz w:val="24"/>
          <w:szCs w:val="24"/>
        </w:rPr>
        <w:t>.</w:t>
      </w:r>
      <w:r w:rsidR="00140005" w:rsidRPr="00144C56">
        <w:rPr>
          <w:rFonts w:ascii="Times New Roman" w:hAnsi="Times New Roman" w:cs="Times New Roman"/>
          <w:sz w:val="24"/>
          <w:szCs w:val="24"/>
        </w:rPr>
        <w:t xml:space="preserve"> 1876 z</w:t>
      </w:r>
      <w:r w:rsidR="00144C56">
        <w:rPr>
          <w:rFonts w:ascii="Times New Roman" w:hAnsi="Times New Roman" w:cs="Times New Roman"/>
          <w:sz w:val="24"/>
          <w:szCs w:val="24"/>
        </w:rPr>
        <w:t xml:space="preserve">e </w:t>
      </w:r>
      <w:r w:rsidR="00140005" w:rsidRPr="00144C56">
        <w:rPr>
          <w:rFonts w:ascii="Times New Roman" w:hAnsi="Times New Roman" w:cs="Times New Roman"/>
          <w:sz w:val="24"/>
          <w:szCs w:val="24"/>
        </w:rPr>
        <w:t xml:space="preserve">zm.), </w:t>
      </w:r>
      <w:r w:rsidR="00140005" w:rsidRPr="00771E1D">
        <w:rPr>
          <w:rFonts w:ascii="Times New Roman" w:hAnsi="Times New Roman" w:cs="Times New Roman"/>
          <w:sz w:val="24"/>
          <w:szCs w:val="24"/>
        </w:rPr>
        <w:t>przy czym 1 usługa rozumiana jest jako 1 zrealizowana w okresie następujących po sobie 6 miesięcy lub realizowana w sposób ciągły przez okres następujących po sobie 6 miesięcy umową, przy czym wartość usługi w ww. okresie n</w:t>
      </w:r>
      <w:r w:rsidR="002B5302" w:rsidRPr="00771E1D">
        <w:rPr>
          <w:rFonts w:ascii="Times New Roman" w:hAnsi="Times New Roman" w:cs="Times New Roman"/>
          <w:sz w:val="24"/>
          <w:szCs w:val="24"/>
        </w:rPr>
        <w:t>i</w:t>
      </w:r>
      <w:r w:rsidR="007067E7" w:rsidRPr="00771E1D">
        <w:rPr>
          <w:rFonts w:ascii="Times New Roman" w:hAnsi="Times New Roman" w:cs="Times New Roman"/>
          <w:sz w:val="24"/>
          <w:szCs w:val="24"/>
        </w:rPr>
        <w:t>e może być niższa niż 350 000 zł (słownie złotych: trzysta pięćdziesiąt</w:t>
      </w:r>
      <w:r w:rsidR="00140005" w:rsidRPr="00771E1D">
        <w:rPr>
          <w:rFonts w:ascii="Times New Roman" w:hAnsi="Times New Roman" w:cs="Times New Roman"/>
          <w:sz w:val="24"/>
          <w:szCs w:val="24"/>
        </w:rPr>
        <w:t xml:space="preserve"> tysięcy złotych). </w:t>
      </w:r>
    </w:p>
    <w:p w14:paraId="7B034ABC" w14:textId="1299E770" w:rsidR="00C140DA" w:rsidRPr="00771E1D" w:rsidRDefault="002435E4" w:rsidP="00426B08">
      <w:pPr>
        <w:pStyle w:val="Bezodstpw1"/>
        <w:numPr>
          <w:ilvl w:val="0"/>
          <w:numId w:val="54"/>
        </w:numPr>
        <w:jc w:val="both"/>
        <w:rPr>
          <w:rFonts w:ascii="Times New Roman" w:hAnsi="Times New Roman"/>
          <w:b/>
          <w:bCs/>
          <w:sz w:val="24"/>
          <w:szCs w:val="24"/>
        </w:rPr>
      </w:pPr>
      <w:r w:rsidRPr="00771E1D">
        <w:rPr>
          <w:rFonts w:ascii="Times New Roman" w:hAnsi="Times New Roman"/>
          <w:bCs/>
          <w:sz w:val="24"/>
          <w:szCs w:val="24"/>
        </w:rPr>
        <w:t>dysponuje</w:t>
      </w:r>
      <w:r w:rsidR="000B7284" w:rsidRPr="00771E1D">
        <w:rPr>
          <w:rFonts w:ascii="Times New Roman" w:hAnsi="Times New Roman"/>
          <w:bCs/>
          <w:sz w:val="24"/>
          <w:szCs w:val="24"/>
        </w:rPr>
        <w:t xml:space="preserve"> na podstawie umowy o pracę </w:t>
      </w:r>
      <w:r w:rsidRPr="00771E1D">
        <w:rPr>
          <w:rFonts w:ascii="Times New Roman" w:hAnsi="Times New Roman"/>
          <w:bCs/>
          <w:sz w:val="24"/>
          <w:szCs w:val="24"/>
        </w:rPr>
        <w:t xml:space="preserve">osobami skierowanymi  do realizacji zamówienia </w:t>
      </w:r>
      <w:r w:rsidRPr="00144C56">
        <w:rPr>
          <w:rFonts w:ascii="Times New Roman" w:hAnsi="Times New Roman"/>
          <w:bCs/>
          <w:sz w:val="24"/>
          <w:szCs w:val="24"/>
        </w:rPr>
        <w:t>publicznego</w:t>
      </w:r>
      <w:r w:rsidR="007D314A" w:rsidRPr="00144C56">
        <w:rPr>
          <w:rFonts w:ascii="Times New Roman" w:hAnsi="Times New Roman"/>
          <w:bCs/>
          <w:sz w:val="24"/>
          <w:szCs w:val="24"/>
        </w:rPr>
        <w:t xml:space="preserve">, </w:t>
      </w:r>
      <w:r w:rsidR="00C140DA" w:rsidRPr="00144C56">
        <w:rPr>
          <w:rFonts w:ascii="Times New Roman" w:hAnsi="Times New Roman"/>
          <w:bCs/>
          <w:sz w:val="24"/>
          <w:szCs w:val="24"/>
        </w:rPr>
        <w:t>tj.</w:t>
      </w:r>
    </w:p>
    <w:p w14:paraId="3CED1874" w14:textId="7E099928" w:rsidR="00C140DA" w:rsidRPr="00144C56" w:rsidRDefault="001E268C" w:rsidP="00D52C2D">
      <w:pPr>
        <w:pStyle w:val="Bezodstpw1"/>
        <w:numPr>
          <w:ilvl w:val="0"/>
          <w:numId w:val="48"/>
        </w:numPr>
        <w:jc w:val="both"/>
        <w:rPr>
          <w:rFonts w:ascii="Times New Roman" w:hAnsi="Times New Roman"/>
          <w:sz w:val="24"/>
          <w:szCs w:val="24"/>
        </w:rPr>
      </w:pPr>
      <w:r w:rsidRPr="00144C56">
        <w:rPr>
          <w:rFonts w:ascii="Times New Roman" w:hAnsi="Times New Roman"/>
          <w:sz w:val="24"/>
          <w:szCs w:val="24"/>
        </w:rPr>
        <w:t xml:space="preserve">co najmniej </w:t>
      </w:r>
      <w:r w:rsidR="00AF3565" w:rsidRPr="00144C56">
        <w:rPr>
          <w:rFonts w:ascii="Times New Roman" w:hAnsi="Times New Roman"/>
          <w:sz w:val="24"/>
          <w:szCs w:val="24"/>
        </w:rPr>
        <w:t>5</w:t>
      </w:r>
      <w:r w:rsidRPr="00144C56">
        <w:rPr>
          <w:rFonts w:ascii="Times New Roman" w:hAnsi="Times New Roman"/>
          <w:sz w:val="24"/>
          <w:szCs w:val="24"/>
        </w:rPr>
        <w:t xml:space="preserve"> opiekunami, </w:t>
      </w:r>
      <w:r w:rsidR="00D52C2D" w:rsidRPr="00144C56">
        <w:rPr>
          <w:rFonts w:ascii="Times New Roman" w:hAnsi="Times New Roman"/>
          <w:sz w:val="24"/>
          <w:szCs w:val="24"/>
        </w:rPr>
        <w:t xml:space="preserve">spełniającymi wymagania określone </w:t>
      </w:r>
      <w:r w:rsidR="004261E4" w:rsidRPr="00144C56">
        <w:rPr>
          <w:rFonts w:ascii="Times New Roman" w:hAnsi="Times New Roman"/>
          <w:sz w:val="24"/>
          <w:szCs w:val="24"/>
        </w:rPr>
        <w:br/>
      </w:r>
      <w:r w:rsidR="00D52C2D" w:rsidRPr="00144C56">
        <w:rPr>
          <w:rFonts w:ascii="Times New Roman" w:hAnsi="Times New Roman"/>
          <w:sz w:val="24"/>
          <w:szCs w:val="24"/>
        </w:rPr>
        <w:t>w rozdziale 2 pkt 5 lit a) SWZ.</w:t>
      </w:r>
    </w:p>
    <w:p w14:paraId="5C85B045" w14:textId="70E968B8" w:rsidR="00C140DA" w:rsidRPr="00771E1D" w:rsidRDefault="001E268C" w:rsidP="007067E7">
      <w:pPr>
        <w:pStyle w:val="Bezodstpw"/>
        <w:numPr>
          <w:ilvl w:val="0"/>
          <w:numId w:val="48"/>
        </w:numPr>
        <w:jc w:val="both"/>
        <w:rPr>
          <w:rFonts w:ascii="Times New Roman" w:hAnsi="Times New Roman" w:cs="Times New Roman"/>
          <w:sz w:val="24"/>
          <w:szCs w:val="24"/>
        </w:rPr>
      </w:pPr>
      <w:r w:rsidRPr="00144C56">
        <w:rPr>
          <w:rFonts w:ascii="Times New Roman" w:hAnsi="Times New Roman" w:cs="Times New Roman"/>
          <w:sz w:val="24"/>
          <w:szCs w:val="24"/>
        </w:rPr>
        <w:t xml:space="preserve">koordynatorem </w:t>
      </w:r>
      <w:r w:rsidR="00D52C2D" w:rsidRPr="00144C56">
        <w:rPr>
          <w:rFonts w:ascii="Times New Roman" w:hAnsi="Times New Roman" w:cs="Times New Roman"/>
          <w:sz w:val="24"/>
          <w:szCs w:val="24"/>
        </w:rPr>
        <w:t>spełniającym</w:t>
      </w:r>
      <w:r w:rsidR="00D52C2D" w:rsidRPr="00144C56">
        <w:rPr>
          <w:rFonts w:ascii="Times New Roman" w:hAnsi="Times New Roman" w:cs="Times New Roman"/>
          <w:bCs/>
          <w:sz w:val="24"/>
          <w:szCs w:val="24"/>
        </w:rPr>
        <w:t xml:space="preserve"> </w:t>
      </w:r>
      <w:r w:rsidR="00D52C2D" w:rsidRPr="00771E1D">
        <w:rPr>
          <w:rFonts w:ascii="Times New Roman" w:hAnsi="Times New Roman" w:cs="Times New Roman"/>
          <w:bCs/>
          <w:sz w:val="24"/>
          <w:szCs w:val="24"/>
        </w:rPr>
        <w:t>wymagania określone w rozdziale 2 pkt 5 lit b) SWZ.</w:t>
      </w:r>
    </w:p>
    <w:p w14:paraId="44E1326F" w14:textId="2D2E3C5A" w:rsidR="006506E2" w:rsidRPr="00771E1D" w:rsidRDefault="006506E2" w:rsidP="00030584">
      <w:pPr>
        <w:pStyle w:val="Bezodstpw1"/>
        <w:ind w:left="720"/>
        <w:jc w:val="both"/>
        <w:rPr>
          <w:rFonts w:ascii="Times New Roman" w:hAnsi="Times New Roman"/>
          <w:sz w:val="24"/>
          <w:szCs w:val="24"/>
        </w:rPr>
      </w:pPr>
    </w:p>
    <w:p w14:paraId="21427CCF" w14:textId="50288AA6" w:rsidR="00137A7E" w:rsidRPr="00514717" w:rsidRDefault="006506E2" w:rsidP="00514717">
      <w:pPr>
        <w:spacing w:after="0" w:line="240" w:lineRule="auto"/>
        <w:jc w:val="both"/>
        <w:rPr>
          <w:rFonts w:ascii="Times New Roman" w:hAnsi="Times New Roman" w:cs="Times New Roman"/>
          <w:sz w:val="24"/>
          <w:szCs w:val="24"/>
        </w:rPr>
      </w:pPr>
      <w:r w:rsidRPr="00771E1D">
        <w:rPr>
          <w:rFonts w:ascii="Times New Roman" w:hAnsi="Times New Roman" w:cs="Times New Roman"/>
          <w:sz w:val="24"/>
          <w:szCs w:val="24"/>
        </w:rPr>
        <w:t xml:space="preserve">Zamawiający </w:t>
      </w:r>
      <w:r w:rsidR="008A05AD" w:rsidRPr="00771E1D">
        <w:rPr>
          <w:rFonts w:ascii="Times New Roman" w:hAnsi="Times New Roman" w:cs="Times New Roman"/>
          <w:sz w:val="24"/>
          <w:szCs w:val="24"/>
        </w:rPr>
        <w:t xml:space="preserve">będzie </w:t>
      </w:r>
      <w:r w:rsidRPr="00771E1D">
        <w:rPr>
          <w:rFonts w:ascii="Times New Roman" w:hAnsi="Times New Roman" w:cs="Times New Roman"/>
          <w:sz w:val="24"/>
          <w:szCs w:val="24"/>
        </w:rPr>
        <w:t>wymaga</w:t>
      </w:r>
      <w:r w:rsidR="008A05AD" w:rsidRPr="00771E1D">
        <w:rPr>
          <w:rFonts w:ascii="Times New Roman" w:hAnsi="Times New Roman" w:cs="Times New Roman"/>
          <w:sz w:val="24"/>
          <w:szCs w:val="24"/>
        </w:rPr>
        <w:t>ł</w:t>
      </w:r>
      <w:r w:rsidRPr="00771E1D">
        <w:rPr>
          <w:rFonts w:ascii="Times New Roman" w:hAnsi="Times New Roman" w:cs="Times New Roman"/>
          <w:sz w:val="24"/>
          <w:szCs w:val="24"/>
        </w:rPr>
        <w:t xml:space="preserve"> od </w:t>
      </w:r>
      <w:r w:rsidR="008A05AD" w:rsidRPr="00771E1D">
        <w:rPr>
          <w:rFonts w:ascii="Times New Roman" w:hAnsi="Times New Roman" w:cs="Times New Roman"/>
          <w:sz w:val="24"/>
          <w:szCs w:val="24"/>
        </w:rPr>
        <w:t>wykonawcy</w:t>
      </w:r>
      <w:r w:rsidR="008B78E7" w:rsidRPr="00771E1D">
        <w:rPr>
          <w:rFonts w:ascii="Times New Roman" w:hAnsi="Times New Roman" w:cs="Times New Roman"/>
          <w:sz w:val="24"/>
          <w:szCs w:val="24"/>
        </w:rPr>
        <w:t>, którego oferta została najwyżej oceniona,</w:t>
      </w:r>
      <w:r w:rsidRPr="00771E1D">
        <w:rPr>
          <w:rFonts w:ascii="Times New Roman" w:hAnsi="Times New Roman" w:cs="Times New Roman"/>
          <w:sz w:val="24"/>
          <w:szCs w:val="24"/>
        </w:rPr>
        <w:t xml:space="preserve"> wskazania imion i nazwisk osób wykonujących czynności przy realizacji zamówienia wraz </w:t>
      </w:r>
      <w:r w:rsidR="00276890">
        <w:rPr>
          <w:rFonts w:ascii="Times New Roman" w:hAnsi="Times New Roman" w:cs="Times New Roman"/>
          <w:sz w:val="24"/>
          <w:szCs w:val="24"/>
        </w:rPr>
        <w:t xml:space="preserve">                    </w:t>
      </w:r>
      <w:r w:rsidRPr="00771E1D">
        <w:rPr>
          <w:rFonts w:ascii="Times New Roman" w:hAnsi="Times New Roman" w:cs="Times New Roman"/>
          <w:sz w:val="24"/>
          <w:szCs w:val="24"/>
        </w:rPr>
        <w:t>z informacją</w:t>
      </w:r>
      <w:r w:rsidR="00514717">
        <w:rPr>
          <w:rFonts w:ascii="Times New Roman" w:hAnsi="Times New Roman" w:cs="Times New Roman"/>
          <w:sz w:val="24"/>
          <w:szCs w:val="24"/>
        </w:rPr>
        <w:t xml:space="preserve"> </w:t>
      </w:r>
      <w:r w:rsidRPr="00771E1D">
        <w:rPr>
          <w:rFonts w:ascii="Times New Roman" w:hAnsi="Times New Roman" w:cs="Times New Roman"/>
          <w:sz w:val="24"/>
          <w:szCs w:val="24"/>
        </w:rPr>
        <w:t>o kwalifikacjach zawodowych lub doświadczeniu</w:t>
      </w:r>
      <w:r w:rsidR="00F517A0">
        <w:rPr>
          <w:rFonts w:ascii="Times New Roman" w:hAnsi="Times New Roman" w:cs="Times New Roman"/>
          <w:sz w:val="24"/>
          <w:szCs w:val="24"/>
        </w:rPr>
        <w:t xml:space="preserve"> </w:t>
      </w:r>
      <w:r w:rsidRPr="00771E1D">
        <w:rPr>
          <w:rFonts w:ascii="Times New Roman" w:hAnsi="Times New Roman" w:cs="Times New Roman"/>
          <w:sz w:val="24"/>
          <w:szCs w:val="24"/>
        </w:rPr>
        <w:t>tych osób.</w:t>
      </w:r>
      <w:r w:rsidR="00514717">
        <w:rPr>
          <w:rFonts w:ascii="Times New Roman" w:hAnsi="Times New Roman" w:cs="Times New Roman"/>
          <w:sz w:val="24"/>
          <w:szCs w:val="24"/>
        </w:rPr>
        <w:t xml:space="preserve"> </w:t>
      </w:r>
      <w:r w:rsidR="00137A7E" w:rsidRPr="00771E1D">
        <w:rPr>
          <w:rFonts w:ascii="Times New Roman" w:hAnsi="Times New Roman" w:cs="Times New Roman"/>
          <w:color w:val="000000"/>
          <w:sz w:val="24"/>
          <w:szCs w:val="24"/>
          <w:shd w:val="clear" w:color="auto" w:fill="FFFFFF"/>
        </w:rPr>
        <w:t xml:space="preserve">W przypadku </w:t>
      </w:r>
      <w:r w:rsidR="009037C5" w:rsidRPr="00771E1D">
        <w:rPr>
          <w:rFonts w:ascii="Times New Roman" w:hAnsi="Times New Roman" w:cs="Times New Roman"/>
          <w:color w:val="000000"/>
          <w:sz w:val="24"/>
          <w:szCs w:val="24"/>
          <w:shd w:val="clear" w:color="auto" w:fill="FFFFFF"/>
        </w:rPr>
        <w:t>konieczności zastąpienia którejkolwiek z osób wymienionych powyżej, Wykonawca winien przedłożyć Zamawiającemu, celem akceptacji, pisemny wniosek zawierający dane osoby zastępującej wraz ze wskazaniem jej kwalifikacji, które nie mogę być niższe niż osoby zas</w:t>
      </w:r>
      <w:r w:rsidRPr="00771E1D">
        <w:rPr>
          <w:rFonts w:ascii="Times New Roman" w:hAnsi="Times New Roman" w:cs="Times New Roman"/>
          <w:color w:val="000000"/>
          <w:sz w:val="24"/>
          <w:szCs w:val="24"/>
          <w:shd w:val="clear" w:color="auto" w:fill="FFFFFF"/>
        </w:rPr>
        <w:t>t</w:t>
      </w:r>
      <w:r w:rsidR="009037C5" w:rsidRPr="00771E1D">
        <w:rPr>
          <w:rFonts w:ascii="Times New Roman" w:hAnsi="Times New Roman" w:cs="Times New Roman"/>
          <w:color w:val="000000"/>
          <w:sz w:val="24"/>
          <w:szCs w:val="24"/>
          <w:shd w:val="clear" w:color="auto" w:fill="FFFFFF"/>
        </w:rPr>
        <w:t>ępowanej.</w:t>
      </w:r>
    </w:p>
    <w:p w14:paraId="25447F46" w14:textId="24425AEE" w:rsidR="009D796E" w:rsidRPr="00980649" w:rsidRDefault="009D796E" w:rsidP="00D057F5">
      <w:pPr>
        <w:pStyle w:val="Nagwek1"/>
        <w:rPr>
          <w:rFonts w:ascii="Arial" w:hAnsi="Arial" w:cs="Arial"/>
          <w:sz w:val="24"/>
          <w:szCs w:val="24"/>
        </w:rPr>
      </w:pPr>
      <w:bookmarkStart w:id="17" w:name="_Toc62472323"/>
      <w:bookmarkStart w:id="18" w:name="_Toc66189784"/>
      <w:r w:rsidRPr="00980649">
        <w:rPr>
          <w:rFonts w:ascii="Arial" w:hAnsi="Arial" w:cs="Arial"/>
          <w:sz w:val="24"/>
          <w:szCs w:val="24"/>
        </w:rPr>
        <w:lastRenderedPageBreak/>
        <w:t xml:space="preserve">PODSTAWY WYKLUCZENIA WYKONAWCY </w:t>
      </w:r>
      <w:r w:rsidR="002529DC" w:rsidRPr="00980649">
        <w:rPr>
          <w:rFonts w:ascii="Arial" w:hAnsi="Arial" w:cs="Arial"/>
          <w:sz w:val="24"/>
          <w:szCs w:val="24"/>
        </w:rPr>
        <w:br/>
      </w:r>
      <w:r w:rsidRPr="00980649">
        <w:rPr>
          <w:rFonts w:ascii="Arial" w:hAnsi="Arial" w:cs="Arial"/>
          <w:sz w:val="24"/>
          <w:szCs w:val="24"/>
        </w:rPr>
        <w:t>Z POSTĘPOWANIA</w:t>
      </w:r>
      <w:bookmarkEnd w:id="17"/>
      <w:bookmarkEnd w:id="18"/>
    </w:p>
    <w:p w14:paraId="4FD375B3" w14:textId="62D33C84" w:rsidR="009D796E" w:rsidRPr="00787568" w:rsidRDefault="009D796E" w:rsidP="00B926CC">
      <w:pPr>
        <w:keepNext/>
        <w:keepLines/>
        <w:numPr>
          <w:ilvl w:val="0"/>
          <w:numId w:val="1"/>
        </w:numPr>
        <w:spacing w:after="0" w:line="240" w:lineRule="auto"/>
        <w:ind w:left="284" w:right="11" w:hanging="284"/>
        <w:jc w:val="both"/>
        <w:rPr>
          <w:rFonts w:ascii="Times New Roman" w:hAnsi="Times New Roman" w:cs="Times New Roman"/>
          <w:bCs/>
          <w:sz w:val="24"/>
          <w:szCs w:val="24"/>
        </w:rPr>
      </w:pPr>
      <w:r w:rsidRPr="00787568">
        <w:rPr>
          <w:rFonts w:ascii="Times New Roman" w:hAnsi="Times New Roman" w:cs="Times New Roman"/>
          <w:bCs/>
          <w:sz w:val="24"/>
          <w:szCs w:val="24"/>
        </w:rPr>
        <w:t xml:space="preserve">O udzielenie zamówienia mogą ubiegać się Wykonawcy, którzy nie podlegają wykluczeniu z postępowania na podstawie art. 108 ust. 1 oraz ust. 109 ust. 1 pkt 4 ustawy </w:t>
      </w:r>
      <w:r w:rsidR="00E14268" w:rsidRPr="00787568">
        <w:rPr>
          <w:rFonts w:ascii="Times New Roman" w:hAnsi="Times New Roman" w:cs="Times New Roman"/>
          <w:bCs/>
          <w:sz w:val="24"/>
          <w:szCs w:val="24"/>
        </w:rPr>
        <w:t>PZP</w:t>
      </w:r>
      <w:r w:rsidRPr="00787568">
        <w:rPr>
          <w:rFonts w:ascii="Times New Roman" w:hAnsi="Times New Roman" w:cs="Times New Roman"/>
          <w:bCs/>
          <w:sz w:val="24"/>
          <w:szCs w:val="24"/>
        </w:rPr>
        <w:t xml:space="preserve">. </w:t>
      </w:r>
    </w:p>
    <w:p w14:paraId="7E5722A0" w14:textId="0C5AABF4" w:rsidR="009D796E" w:rsidRPr="00771E1D" w:rsidRDefault="009D796E" w:rsidP="00B926CC">
      <w:pPr>
        <w:keepNext/>
        <w:keepLines/>
        <w:numPr>
          <w:ilvl w:val="0"/>
          <w:numId w:val="1"/>
        </w:numPr>
        <w:spacing w:after="0" w:line="240" w:lineRule="auto"/>
        <w:ind w:left="284" w:right="11" w:hanging="284"/>
        <w:jc w:val="both"/>
        <w:rPr>
          <w:rFonts w:ascii="Times New Roman" w:hAnsi="Times New Roman" w:cs="Times New Roman"/>
          <w:sz w:val="24"/>
          <w:szCs w:val="24"/>
        </w:rPr>
      </w:pPr>
      <w:r w:rsidRPr="00787568">
        <w:rPr>
          <w:rFonts w:ascii="Times New Roman" w:hAnsi="Times New Roman" w:cs="Times New Roman"/>
          <w:bCs/>
          <w:sz w:val="24"/>
          <w:szCs w:val="24"/>
        </w:rPr>
        <w:t xml:space="preserve">Na podstawie art. 108 ust. 1 ustawy </w:t>
      </w:r>
      <w:r w:rsidR="00E14268" w:rsidRPr="00787568">
        <w:rPr>
          <w:rFonts w:ascii="Times New Roman" w:hAnsi="Times New Roman" w:cs="Times New Roman"/>
          <w:bCs/>
          <w:sz w:val="24"/>
          <w:szCs w:val="24"/>
        </w:rPr>
        <w:t>PZP</w:t>
      </w:r>
      <w:r w:rsidRPr="00787568">
        <w:rPr>
          <w:rFonts w:ascii="Times New Roman" w:hAnsi="Times New Roman" w:cs="Times New Roman"/>
          <w:bCs/>
          <w:sz w:val="24"/>
          <w:szCs w:val="24"/>
        </w:rPr>
        <w:t xml:space="preserve"> z postępowania wyklucza się Wykonawcę</w:t>
      </w:r>
      <w:r w:rsidRPr="00771E1D">
        <w:rPr>
          <w:rFonts w:ascii="Times New Roman" w:hAnsi="Times New Roman" w:cs="Times New Roman"/>
          <w:b/>
          <w:sz w:val="24"/>
          <w:szCs w:val="24"/>
        </w:rPr>
        <w:t xml:space="preserve">: </w:t>
      </w:r>
    </w:p>
    <w:p w14:paraId="6FD842B7" w14:textId="77777777" w:rsidR="009D796E" w:rsidRPr="00771E1D" w:rsidRDefault="009D796E" w:rsidP="00B926CC">
      <w:pPr>
        <w:keepNext/>
        <w:keepLines/>
        <w:numPr>
          <w:ilvl w:val="1"/>
          <w:numId w:val="1"/>
        </w:numPr>
        <w:spacing w:after="0" w:line="240" w:lineRule="auto"/>
        <w:ind w:left="993" w:right="11" w:hanging="426"/>
        <w:jc w:val="both"/>
        <w:rPr>
          <w:rFonts w:ascii="Times New Roman" w:hAnsi="Times New Roman" w:cs="Times New Roman"/>
          <w:sz w:val="24"/>
          <w:szCs w:val="24"/>
        </w:rPr>
      </w:pPr>
      <w:r w:rsidRPr="00771E1D">
        <w:rPr>
          <w:rFonts w:ascii="Times New Roman" w:hAnsi="Times New Roman" w:cs="Times New Roman"/>
          <w:sz w:val="24"/>
          <w:szCs w:val="24"/>
        </w:rPr>
        <w:t>będącego osobą fizyczną, którego prawomocnie skazano za przestępstwo:</w:t>
      </w:r>
      <w:r w:rsidRPr="00771E1D">
        <w:rPr>
          <w:rFonts w:ascii="Times New Roman" w:hAnsi="Times New Roman" w:cs="Times New Roman"/>
          <w:b/>
          <w:sz w:val="24"/>
          <w:szCs w:val="24"/>
        </w:rPr>
        <w:t xml:space="preserve"> </w:t>
      </w:r>
    </w:p>
    <w:p w14:paraId="56846A94" w14:textId="07F089C2" w:rsidR="009D796E" w:rsidRPr="00771E1D" w:rsidRDefault="009D796E" w:rsidP="00B926CC">
      <w:pPr>
        <w:numPr>
          <w:ilvl w:val="2"/>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udziału w zorganizowanej grupie przestępczej albo związku mającym na celu popełnienie przestępstwa lub przestępstwa skarbowego, o którym mowa </w:t>
      </w:r>
      <w:r w:rsidR="004261E4" w:rsidRPr="00771E1D">
        <w:rPr>
          <w:rFonts w:ascii="Times New Roman" w:hAnsi="Times New Roman" w:cs="Times New Roman"/>
          <w:sz w:val="24"/>
          <w:szCs w:val="24"/>
        </w:rPr>
        <w:br/>
      </w:r>
      <w:r w:rsidRPr="00771E1D">
        <w:rPr>
          <w:rFonts w:ascii="Times New Roman" w:hAnsi="Times New Roman" w:cs="Times New Roman"/>
          <w:sz w:val="24"/>
          <w:szCs w:val="24"/>
        </w:rPr>
        <w:t xml:space="preserve">w art. 258 Kodeksu karnego, </w:t>
      </w:r>
    </w:p>
    <w:p w14:paraId="30F99299" w14:textId="77777777" w:rsidR="009D796E" w:rsidRPr="00771E1D" w:rsidRDefault="009D796E" w:rsidP="00B926CC">
      <w:pPr>
        <w:numPr>
          <w:ilvl w:val="2"/>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handlu ludźmi, o którym mowa w art. 189a Kodeksu karnego, </w:t>
      </w:r>
    </w:p>
    <w:p w14:paraId="7179C175" w14:textId="77777777" w:rsidR="009D796E" w:rsidRPr="00771E1D" w:rsidRDefault="009D796E" w:rsidP="00B926CC">
      <w:pPr>
        <w:numPr>
          <w:ilvl w:val="2"/>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o którym mowa w art. 228-230a, art. 250a Kodeksu karnego lub w art. 46 lub art. 48 ustawy z dnia 25 czerwca 2010 r. o sporcie, </w:t>
      </w:r>
    </w:p>
    <w:p w14:paraId="66FFA973" w14:textId="12183DA0" w:rsidR="009D796E" w:rsidRPr="00771E1D" w:rsidRDefault="009D796E" w:rsidP="00B926CC">
      <w:pPr>
        <w:numPr>
          <w:ilvl w:val="2"/>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9149C08" w14:textId="6C045D2B" w:rsidR="009D796E" w:rsidRPr="00771E1D" w:rsidRDefault="009D796E" w:rsidP="00B926CC">
      <w:pPr>
        <w:numPr>
          <w:ilvl w:val="2"/>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o charakterze terrorystycznym, o którym mowa w art. 115 § 20 Kodeksu karnego, lub mające na celu popełnienie tego przestępstwa, </w:t>
      </w:r>
    </w:p>
    <w:p w14:paraId="26B2D765" w14:textId="77777777" w:rsidR="009D796E" w:rsidRPr="00771E1D" w:rsidRDefault="009D796E" w:rsidP="00B926CC">
      <w:pPr>
        <w:numPr>
          <w:ilvl w:val="2"/>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35FDF42A" w14:textId="77777777" w:rsidR="009D796E" w:rsidRPr="00771E1D" w:rsidRDefault="009D796E" w:rsidP="00B926CC">
      <w:pPr>
        <w:numPr>
          <w:ilvl w:val="2"/>
          <w:numId w:val="1"/>
        </w:numPr>
        <w:spacing w:after="0" w:line="240" w:lineRule="auto"/>
        <w:ind w:left="993" w:right="11"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A8CCB1E" w14:textId="5743AA41" w:rsidR="009D796E" w:rsidRPr="00771E1D" w:rsidRDefault="009D796E" w:rsidP="00B926CC">
      <w:pPr>
        <w:numPr>
          <w:ilvl w:val="2"/>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o którym mowa w art. 9 ust. 1 i 3 lub art. 10 ustawy z dnia 15 czerwca </w:t>
      </w:r>
      <w:r w:rsidR="00C47CCE" w:rsidRPr="00771E1D">
        <w:rPr>
          <w:rFonts w:ascii="Times New Roman" w:hAnsi="Times New Roman" w:cs="Times New Roman"/>
          <w:sz w:val="24"/>
          <w:szCs w:val="24"/>
        </w:rPr>
        <w:br/>
      </w:r>
      <w:r w:rsidRPr="00771E1D">
        <w:rPr>
          <w:rFonts w:ascii="Times New Roman" w:hAnsi="Times New Roman" w:cs="Times New Roman"/>
          <w:sz w:val="24"/>
          <w:szCs w:val="24"/>
        </w:rPr>
        <w:t xml:space="preserve">2012 r. o skutkach powierzania wykonywania pracy cudzoziemcom przebywającym wbrew przepisom na terytorium Rzeczypospolitej Polskiej lub za odpowiedni czyn zabroniony określony w przepisach prawa obcego; </w:t>
      </w:r>
    </w:p>
    <w:p w14:paraId="36593243" w14:textId="60E3CEF6" w:rsidR="009D796E" w:rsidRPr="00771E1D" w:rsidRDefault="009D796E" w:rsidP="00B926CC">
      <w:pPr>
        <w:numPr>
          <w:ilvl w:val="1"/>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jeżeli urzędującego członka jego organu zarządzającego lub nadzorczego, wspólnika spółki w spółce jawnej lub partnerskiej albo komplementariusza </w:t>
      </w:r>
      <w:r w:rsidR="00C47CCE" w:rsidRPr="00771E1D">
        <w:rPr>
          <w:rFonts w:ascii="Times New Roman" w:hAnsi="Times New Roman" w:cs="Times New Roman"/>
          <w:sz w:val="24"/>
          <w:szCs w:val="24"/>
        </w:rPr>
        <w:br/>
      </w:r>
      <w:r w:rsidRPr="00771E1D">
        <w:rPr>
          <w:rFonts w:ascii="Times New Roman" w:hAnsi="Times New Roman" w:cs="Times New Roman"/>
          <w:sz w:val="24"/>
          <w:szCs w:val="24"/>
        </w:rPr>
        <w:t>w spółce komandytowej lub komandytowo-akcyjnej lub prokurenta prawomocnie skazano za przestępstwo, o którym mowa w pkt 2.1;</w:t>
      </w:r>
      <w:r w:rsidRPr="00771E1D">
        <w:rPr>
          <w:rFonts w:ascii="Times New Roman" w:hAnsi="Times New Roman" w:cs="Times New Roman"/>
          <w:b/>
          <w:sz w:val="24"/>
          <w:szCs w:val="24"/>
        </w:rPr>
        <w:t xml:space="preserve"> </w:t>
      </w:r>
    </w:p>
    <w:p w14:paraId="16EA118E" w14:textId="762C6A70" w:rsidR="009D796E" w:rsidRPr="00771E1D" w:rsidRDefault="009D796E" w:rsidP="00B926CC">
      <w:pPr>
        <w:numPr>
          <w:ilvl w:val="1"/>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771E1D">
        <w:rPr>
          <w:rFonts w:ascii="Times New Roman" w:hAnsi="Times New Roman" w:cs="Times New Roman"/>
          <w:b/>
          <w:sz w:val="24"/>
          <w:szCs w:val="24"/>
        </w:rPr>
        <w:t xml:space="preserve"> </w:t>
      </w:r>
    </w:p>
    <w:p w14:paraId="2CB02691" w14:textId="77777777" w:rsidR="009D796E" w:rsidRPr="00771E1D" w:rsidRDefault="009D796E" w:rsidP="00B926CC">
      <w:pPr>
        <w:numPr>
          <w:ilvl w:val="1"/>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wobec którego prawomocnie orzeczono zakaz ubiegania się o zamówienia publiczne;</w:t>
      </w:r>
      <w:r w:rsidRPr="00771E1D">
        <w:rPr>
          <w:rFonts w:ascii="Times New Roman" w:hAnsi="Times New Roman" w:cs="Times New Roman"/>
          <w:b/>
          <w:sz w:val="24"/>
          <w:szCs w:val="24"/>
        </w:rPr>
        <w:t xml:space="preserve"> </w:t>
      </w:r>
    </w:p>
    <w:p w14:paraId="7CC44211" w14:textId="20247177" w:rsidR="009D796E" w:rsidRPr="00771E1D" w:rsidRDefault="009D796E" w:rsidP="00B926CC">
      <w:pPr>
        <w:numPr>
          <w:ilvl w:val="1"/>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jeżeli zamawiający może stwierdzić, na podstawie wiarygodnych przesłanek, </w:t>
      </w:r>
      <w:r w:rsidR="00C658AE" w:rsidRPr="00771E1D">
        <w:rPr>
          <w:rFonts w:ascii="Times New Roman" w:hAnsi="Times New Roman" w:cs="Times New Roman"/>
          <w:sz w:val="24"/>
          <w:szCs w:val="24"/>
        </w:rPr>
        <w:br/>
      </w:r>
      <w:r w:rsidRPr="00771E1D">
        <w:rPr>
          <w:rFonts w:ascii="Times New Roman" w:hAnsi="Times New Roman" w:cs="Times New Roman"/>
          <w:sz w:val="24"/>
          <w:szCs w:val="24"/>
        </w:rPr>
        <w:t xml:space="preserve">że wykonawca zawarł z innymi wykonawcami porozumienie mające na celu </w:t>
      </w:r>
      <w:r w:rsidRPr="00771E1D">
        <w:rPr>
          <w:rFonts w:ascii="Times New Roman" w:hAnsi="Times New Roman" w:cs="Times New Roman"/>
          <w:sz w:val="24"/>
          <w:szCs w:val="24"/>
        </w:rPr>
        <w:lastRenderedPageBreak/>
        <w:t>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w:t>
      </w:r>
      <w:r w:rsidR="00AC4148" w:rsidRPr="00771E1D">
        <w:rPr>
          <w:rFonts w:ascii="Times New Roman" w:hAnsi="Times New Roman" w:cs="Times New Roman"/>
          <w:sz w:val="24"/>
          <w:szCs w:val="24"/>
        </w:rPr>
        <w:t xml:space="preserve"> </w:t>
      </w:r>
      <w:r w:rsidRPr="00771E1D">
        <w:rPr>
          <w:rFonts w:ascii="Times New Roman" w:hAnsi="Times New Roman" w:cs="Times New Roman"/>
          <w:sz w:val="24"/>
          <w:szCs w:val="24"/>
        </w:rPr>
        <w:t>że wykażą, że przygotowali te oferty lub wnioski niezależnie od siebie;</w:t>
      </w:r>
      <w:r w:rsidRPr="00771E1D">
        <w:rPr>
          <w:rFonts w:ascii="Times New Roman" w:hAnsi="Times New Roman" w:cs="Times New Roman"/>
          <w:b/>
          <w:sz w:val="24"/>
          <w:szCs w:val="24"/>
        </w:rPr>
        <w:t xml:space="preserve"> </w:t>
      </w:r>
    </w:p>
    <w:p w14:paraId="10278BA0" w14:textId="3E21D21F" w:rsidR="009D796E" w:rsidRPr="00771E1D" w:rsidRDefault="009D796E" w:rsidP="00B926CC">
      <w:pPr>
        <w:numPr>
          <w:ilvl w:val="1"/>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4" w:anchor="/document/17337528" w:history="1">
        <w:r w:rsidRPr="00771E1D">
          <w:rPr>
            <w:rStyle w:val="Hipercze"/>
            <w:rFonts w:ascii="Times New Roman" w:hAnsi="Times New Roman" w:cs="Times New Roman"/>
            <w:color w:val="0000FF"/>
            <w:sz w:val="24"/>
            <w:szCs w:val="24"/>
          </w:rPr>
          <w:t>ustawy</w:t>
        </w:r>
      </w:hyperlink>
      <w:hyperlink r:id="rId15" w:anchor="/document/17337528" w:history="1">
        <w:r w:rsidRPr="00771E1D">
          <w:rPr>
            <w:rStyle w:val="Hipercze"/>
            <w:rFonts w:ascii="Times New Roman" w:hAnsi="Times New Roman" w:cs="Times New Roman"/>
            <w:color w:val="000000"/>
            <w:sz w:val="24"/>
            <w:szCs w:val="24"/>
          </w:rPr>
          <w:t xml:space="preserve"> </w:t>
        </w:r>
      </w:hyperlink>
      <w:r w:rsidRPr="00771E1D">
        <w:rPr>
          <w:rFonts w:ascii="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r w:rsidRPr="00771E1D">
        <w:rPr>
          <w:rFonts w:ascii="Times New Roman" w:hAnsi="Times New Roman" w:cs="Times New Roman"/>
          <w:b/>
          <w:sz w:val="24"/>
          <w:szCs w:val="24"/>
        </w:rPr>
        <w:t xml:space="preserve"> </w:t>
      </w:r>
    </w:p>
    <w:p w14:paraId="58243FEE" w14:textId="1A693119" w:rsidR="009D796E" w:rsidRPr="00771E1D" w:rsidRDefault="009D796E" w:rsidP="00B926CC">
      <w:pPr>
        <w:numPr>
          <w:ilvl w:val="0"/>
          <w:numId w:val="1"/>
        </w:numPr>
        <w:spacing w:after="0" w:line="240" w:lineRule="auto"/>
        <w:ind w:left="284" w:right="13" w:hanging="284"/>
        <w:jc w:val="both"/>
        <w:rPr>
          <w:rFonts w:ascii="Times New Roman" w:hAnsi="Times New Roman" w:cs="Times New Roman"/>
          <w:sz w:val="24"/>
          <w:szCs w:val="24"/>
        </w:rPr>
      </w:pPr>
      <w:r w:rsidRPr="00955C68">
        <w:rPr>
          <w:rFonts w:ascii="Times New Roman" w:hAnsi="Times New Roman" w:cs="Times New Roman"/>
          <w:bCs/>
          <w:sz w:val="24"/>
          <w:szCs w:val="24"/>
        </w:rPr>
        <w:t xml:space="preserve">Na podstawie art. 109 ust. 1 pkt 4 ustawy </w:t>
      </w:r>
      <w:r w:rsidR="00E14268" w:rsidRPr="00955C68">
        <w:rPr>
          <w:rFonts w:ascii="Times New Roman" w:hAnsi="Times New Roman" w:cs="Times New Roman"/>
          <w:bCs/>
          <w:sz w:val="24"/>
          <w:szCs w:val="24"/>
        </w:rPr>
        <w:t>PZP</w:t>
      </w:r>
      <w:r w:rsidRPr="00955C68">
        <w:rPr>
          <w:rFonts w:ascii="Times New Roman" w:hAnsi="Times New Roman" w:cs="Times New Roman"/>
          <w:bCs/>
          <w:sz w:val="24"/>
          <w:szCs w:val="24"/>
        </w:rPr>
        <w:t xml:space="preserve"> z postępowania wyklucza się Wykonawcę </w:t>
      </w:r>
      <w:r w:rsidR="00955C68">
        <w:rPr>
          <w:rFonts w:ascii="Times New Roman" w:hAnsi="Times New Roman" w:cs="Times New Roman"/>
          <w:bCs/>
          <w:sz w:val="24"/>
          <w:szCs w:val="24"/>
        </w:rPr>
        <w:t xml:space="preserve">                </w:t>
      </w:r>
      <w:r w:rsidRPr="00955C68">
        <w:rPr>
          <w:rFonts w:ascii="Times New Roman" w:hAnsi="Times New Roman" w:cs="Times New Roman"/>
          <w:bCs/>
          <w:sz w:val="24"/>
          <w:szCs w:val="24"/>
        </w:rPr>
        <w:t>w stosunku</w:t>
      </w:r>
      <w:r w:rsidRPr="00771E1D">
        <w:rPr>
          <w:rFonts w:ascii="Times New Roman" w:hAnsi="Times New Roman" w:cs="Times New Roman"/>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771E1D">
        <w:rPr>
          <w:rFonts w:ascii="Times New Roman" w:hAnsi="Times New Roman" w:cs="Times New Roman"/>
          <w:b/>
          <w:sz w:val="24"/>
          <w:szCs w:val="24"/>
        </w:rPr>
        <w:t xml:space="preserve"> </w:t>
      </w:r>
    </w:p>
    <w:p w14:paraId="01B58041" w14:textId="14C0E687" w:rsidR="009D796E" w:rsidRPr="00771E1D" w:rsidRDefault="009D796E" w:rsidP="00B926CC">
      <w:pPr>
        <w:numPr>
          <w:ilvl w:val="0"/>
          <w:numId w:val="1"/>
        </w:numPr>
        <w:spacing w:after="0" w:line="240" w:lineRule="auto"/>
        <w:ind w:left="284" w:right="13" w:hanging="284"/>
        <w:jc w:val="both"/>
        <w:rPr>
          <w:rFonts w:ascii="Times New Roman" w:hAnsi="Times New Roman" w:cs="Times New Roman"/>
          <w:sz w:val="24"/>
          <w:szCs w:val="24"/>
        </w:rPr>
      </w:pPr>
      <w:r w:rsidRPr="00771E1D">
        <w:rPr>
          <w:rFonts w:ascii="Times New Roman" w:hAnsi="Times New Roman" w:cs="Times New Roman"/>
          <w:sz w:val="24"/>
          <w:szCs w:val="24"/>
        </w:rPr>
        <w:t xml:space="preserve">Wykonawca może zostać wykluczony przez Zamawiającego na każdym etapie postępowania o udzielenie zamówienia. </w:t>
      </w:r>
    </w:p>
    <w:p w14:paraId="2B05FB95" w14:textId="77777777" w:rsidR="009D796E" w:rsidRPr="00955C68" w:rsidRDefault="009D796E" w:rsidP="00B926CC">
      <w:pPr>
        <w:numPr>
          <w:ilvl w:val="0"/>
          <w:numId w:val="1"/>
        </w:numPr>
        <w:spacing w:after="0" w:line="240" w:lineRule="auto"/>
        <w:ind w:left="284" w:right="13" w:hanging="284"/>
        <w:jc w:val="both"/>
        <w:rPr>
          <w:rFonts w:ascii="Times New Roman" w:hAnsi="Times New Roman" w:cs="Times New Roman"/>
          <w:sz w:val="24"/>
          <w:szCs w:val="24"/>
        </w:rPr>
      </w:pPr>
      <w:r w:rsidRPr="00955C68">
        <w:rPr>
          <w:rFonts w:ascii="Times New Roman" w:hAnsi="Times New Roman" w:cs="Times New Roman"/>
          <w:sz w:val="24"/>
          <w:szCs w:val="24"/>
        </w:rPr>
        <w:t xml:space="preserve">Wykonawca nie podlega wykluczeniu w okolicznościach określonych w pkt 2.1, pkt 2.2, pkt 2.5, pkt 2.6 i pkt 3, jeżeli udowodni Zamawiającemu, że spełnił łącznie następujące przesłanki: </w:t>
      </w:r>
    </w:p>
    <w:p w14:paraId="1F913EED" w14:textId="77777777" w:rsidR="009D796E" w:rsidRPr="00771E1D" w:rsidRDefault="009D796E" w:rsidP="00B926CC">
      <w:pPr>
        <w:numPr>
          <w:ilvl w:val="1"/>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naprawił lub zobowiązał się do naprawienia szkody wyrządzonej przestępstwem, wykroczeniem lub swoim nieprawidłowym postępowaniem, w tym poprzez zadośćuczynienie pieniężne; </w:t>
      </w:r>
    </w:p>
    <w:p w14:paraId="2227D2A1" w14:textId="3B9FC65D" w:rsidR="009D796E" w:rsidRPr="00771E1D" w:rsidRDefault="009D796E" w:rsidP="00B926CC">
      <w:pPr>
        <w:numPr>
          <w:ilvl w:val="1"/>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CC83DBB" w14:textId="62205E69" w:rsidR="009D796E" w:rsidRPr="00771E1D" w:rsidRDefault="009D796E" w:rsidP="00B926CC">
      <w:pPr>
        <w:numPr>
          <w:ilvl w:val="1"/>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podjął konkretne środki techniczne, organizacyjne i kadrowe, odpowiednie </w:t>
      </w:r>
      <w:r w:rsidR="00250D45" w:rsidRPr="00771E1D">
        <w:rPr>
          <w:rFonts w:ascii="Times New Roman" w:hAnsi="Times New Roman" w:cs="Times New Roman"/>
          <w:sz w:val="24"/>
          <w:szCs w:val="24"/>
        </w:rPr>
        <w:br/>
      </w:r>
      <w:r w:rsidRPr="00771E1D">
        <w:rPr>
          <w:rFonts w:ascii="Times New Roman" w:hAnsi="Times New Roman" w:cs="Times New Roman"/>
          <w:sz w:val="24"/>
          <w:szCs w:val="24"/>
        </w:rPr>
        <w:t xml:space="preserve">dla zapobiegania dalszym przestępstwom, wykroczeniom lub nieprawidłowemu postępowaniu, w szczególności: </w:t>
      </w:r>
    </w:p>
    <w:p w14:paraId="58F52791" w14:textId="0ED2BFCF" w:rsidR="009D796E" w:rsidRPr="00771E1D" w:rsidRDefault="009D796E" w:rsidP="00B926CC">
      <w:pPr>
        <w:numPr>
          <w:ilvl w:val="3"/>
          <w:numId w:val="2"/>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zerwał wszelkie powiązania z osobami lub podmiotami odpowiedzialnymi </w:t>
      </w:r>
      <w:r w:rsidR="00250D45" w:rsidRPr="00771E1D">
        <w:rPr>
          <w:rFonts w:ascii="Times New Roman" w:hAnsi="Times New Roman" w:cs="Times New Roman"/>
          <w:sz w:val="24"/>
          <w:szCs w:val="24"/>
        </w:rPr>
        <w:br/>
      </w:r>
      <w:r w:rsidRPr="00771E1D">
        <w:rPr>
          <w:rFonts w:ascii="Times New Roman" w:hAnsi="Times New Roman" w:cs="Times New Roman"/>
          <w:sz w:val="24"/>
          <w:szCs w:val="24"/>
        </w:rPr>
        <w:t xml:space="preserve">za nieprawidłowe postępowanie wykonawcy, </w:t>
      </w:r>
    </w:p>
    <w:p w14:paraId="4FFBD099" w14:textId="77777777" w:rsidR="009D796E" w:rsidRPr="00771E1D" w:rsidRDefault="009D796E" w:rsidP="00B926CC">
      <w:pPr>
        <w:numPr>
          <w:ilvl w:val="3"/>
          <w:numId w:val="2"/>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zreorganizował personel, </w:t>
      </w:r>
    </w:p>
    <w:p w14:paraId="0A7E5F24" w14:textId="77777777" w:rsidR="009D796E" w:rsidRPr="00771E1D" w:rsidRDefault="009D796E" w:rsidP="00B926CC">
      <w:pPr>
        <w:numPr>
          <w:ilvl w:val="3"/>
          <w:numId w:val="2"/>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wdrożył system sprawozdawczości i kontroli, </w:t>
      </w:r>
    </w:p>
    <w:bookmarkEnd w:id="0"/>
    <w:p w14:paraId="2D14AE96" w14:textId="77777777" w:rsidR="009D796E" w:rsidRPr="00771E1D" w:rsidRDefault="009D796E" w:rsidP="00B926CC">
      <w:pPr>
        <w:numPr>
          <w:ilvl w:val="3"/>
          <w:numId w:val="2"/>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utworzył struktury audytu wewnętrznego do monitorowania przestrzegania przepisów, wewnętrznych regulacji lub standardów, </w:t>
      </w:r>
    </w:p>
    <w:p w14:paraId="0D7A876A" w14:textId="56163AFF" w:rsidR="009D796E" w:rsidRPr="00771E1D" w:rsidRDefault="009D796E" w:rsidP="00B926CC">
      <w:pPr>
        <w:numPr>
          <w:ilvl w:val="3"/>
          <w:numId w:val="2"/>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wprowadził wewnętrzne regulacje dotyczące odpowiedzialności </w:t>
      </w:r>
      <w:r w:rsidR="00C47CCE" w:rsidRPr="00771E1D">
        <w:rPr>
          <w:rFonts w:ascii="Times New Roman" w:hAnsi="Times New Roman" w:cs="Times New Roman"/>
          <w:sz w:val="24"/>
          <w:szCs w:val="24"/>
        </w:rPr>
        <w:br/>
      </w:r>
      <w:r w:rsidRPr="00771E1D">
        <w:rPr>
          <w:rFonts w:ascii="Times New Roman" w:hAnsi="Times New Roman" w:cs="Times New Roman"/>
          <w:sz w:val="24"/>
          <w:szCs w:val="24"/>
        </w:rPr>
        <w:t xml:space="preserve">i odszkodowań za nieprzestrzeganie przepisów, wewnętrznych regulacji lub standardów. </w:t>
      </w:r>
    </w:p>
    <w:p w14:paraId="30A99599" w14:textId="45BB3EB8" w:rsidR="009D796E" w:rsidRPr="00771E1D" w:rsidRDefault="009D796E" w:rsidP="00B926CC">
      <w:pPr>
        <w:numPr>
          <w:ilvl w:val="0"/>
          <w:numId w:val="1"/>
        </w:numPr>
        <w:spacing w:after="0" w:line="240" w:lineRule="auto"/>
        <w:ind w:left="284" w:right="13" w:hanging="284"/>
        <w:jc w:val="both"/>
        <w:rPr>
          <w:rFonts w:ascii="Times New Roman" w:hAnsi="Times New Roman" w:cs="Times New Roman"/>
          <w:sz w:val="24"/>
          <w:szCs w:val="24"/>
        </w:rPr>
      </w:pPr>
      <w:r w:rsidRPr="00771E1D">
        <w:rPr>
          <w:rFonts w:ascii="Times New Roman" w:hAnsi="Times New Roman" w:cs="Times New Roman"/>
          <w:sz w:val="24"/>
          <w:szCs w:val="24"/>
        </w:rPr>
        <w:t xml:space="preserve">Zamawiający ocenia, czy podjęte przez wykonawcę czynności, o których mowa </w:t>
      </w:r>
      <w:r w:rsidR="00C47CCE" w:rsidRPr="00771E1D">
        <w:rPr>
          <w:rFonts w:ascii="Times New Roman" w:hAnsi="Times New Roman" w:cs="Times New Roman"/>
          <w:sz w:val="24"/>
          <w:szCs w:val="24"/>
        </w:rPr>
        <w:br/>
      </w:r>
      <w:r w:rsidRPr="00771E1D">
        <w:rPr>
          <w:rFonts w:ascii="Times New Roman" w:hAnsi="Times New Roman" w:cs="Times New Roman"/>
          <w:sz w:val="24"/>
          <w:szCs w:val="24"/>
        </w:rPr>
        <w:t xml:space="preserve">w pkt 5, są wystarczające do wykazania jego rzetelności, uwzględniając wagę </w:t>
      </w:r>
      <w:r w:rsidR="00C47CCE" w:rsidRPr="00771E1D">
        <w:rPr>
          <w:rFonts w:ascii="Times New Roman" w:hAnsi="Times New Roman" w:cs="Times New Roman"/>
          <w:sz w:val="24"/>
          <w:szCs w:val="24"/>
        </w:rPr>
        <w:br/>
      </w:r>
      <w:r w:rsidRPr="00771E1D">
        <w:rPr>
          <w:rFonts w:ascii="Times New Roman" w:hAnsi="Times New Roman" w:cs="Times New Roman"/>
          <w:sz w:val="24"/>
          <w:szCs w:val="24"/>
        </w:rPr>
        <w:t xml:space="preserve">i szczególne okoliczności czynu wykonawcy. Jeżeli podjęte przez wykonawcę czynności, o których mowa w pkt 5, nie są wystarczające do wykazania jego rzetelności, zamawiający wyklucza wykonawcę. </w:t>
      </w:r>
    </w:p>
    <w:p w14:paraId="74DCC8E0" w14:textId="77777777" w:rsidR="009D796E" w:rsidRPr="00771E1D" w:rsidRDefault="009D796E" w:rsidP="00B926CC">
      <w:pPr>
        <w:numPr>
          <w:ilvl w:val="0"/>
          <w:numId w:val="1"/>
        </w:numPr>
        <w:spacing w:after="0" w:line="240" w:lineRule="auto"/>
        <w:ind w:left="284" w:right="13" w:hanging="284"/>
        <w:jc w:val="both"/>
        <w:rPr>
          <w:rFonts w:ascii="Times New Roman" w:hAnsi="Times New Roman" w:cs="Times New Roman"/>
          <w:sz w:val="24"/>
          <w:szCs w:val="24"/>
        </w:rPr>
      </w:pPr>
      <w:r w:rsidRPr="00771E1D">
        <w:rPr>
          <w:rFonts w:ascii="Times New Roman" w:hAnsi="Times New Roman" w:cs="Times New Roman"/>
          <w:sz w:val="24"/>
          <w:szCs w:val="24"/>
        </w:rPr>
        <w:t xml:space="preserve">Wykluczenie wykonawcy następuje: </w:t>
      </w:r>
    </w:p>
    <w:p w14:paraId="55131F5A" w14:textId="679A1FDD" w:rsidR="009D796E" w:rsidRPr="00771E1D" w:rsidRDefault="009D796E" w:rsidP="00B926CC">
      <w:pPr>
        <w:numPr>
          <w:ilvl w:val="1"/>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lastRenderedPageBreak/>
        <w:t xml:space="preserve">w przypadkach, o których mowa w pkt 2.1 lit. a-g i pkt 2.2, na okres 5 lat </w:t>
      </w:r>
      <w:r w:rsidR="00C47CCE" w:rsidRPr="00771E1D">
        <w:rPr>
          <w:rFonts w:ascii="Times New Roman" w:hAnsi="Times New Roman" w:cs="Times New Roman"/>
          <w:sz w:val="24"/>
          <w:szCs w:val="24"/>
        </w:rPr>
        <w:br/>
      </w:r>
      <w:r w:rsidRPr="00771E1D">
        <w:rPr>
          <w:rFonts w:ascii="Times New Roman" w:hAnsi="Times New Roman" w:cs="Times New Roman"/>
          <w:sz w:val="24"/>
          <w:szCs w:val="24"/>
        </w:rPr>
        <w:t xml:space="preserve">od dnia uprawomocnienia się wyroku potwierdzającego zaistnienie jednej </w:t>
      </w:r>
      <w:r w:rsidR="00C47CCE" w:rsidRPr="00771E1D">
        <w:rPr>
          <w:rFonts w:ascii="Times New Roman" w:hAnsi="Times New Roman" w:cs="Times New Roman"/>
          <w:sz w:val="24"/>
          <w:szCs w:val="24"/>
        </w:rPr>
        <w:br/>
      </w:r>
      <w:r w:rsidRPr="00771E1D">
        <w:rPr>
          <w:rFonts w:ascii="Times New Roman" w:hAnsi="Times New Roman" w:cs="Times New Roman"/>
          <w:sz w:val="24"/>
          <w:szCs w:val="24"/>
        </w:rPr>
        <w:t xml:space="preserve">z podstaw wykluczenia, chyba że w tym wyroku został określony inny okres wykluczenia; </w:t>
      </w:r>
    </w:p>
    <w:p w14:paraId="59A6A1C6" w14:textId="77777777" w:rsidR="009D796E" w:rsidRPr="00771E1D" w:rsidRDefault="009D796E" w:rsidP="00B926CC">
      <w:pPr>
        <w:numPr>
          <w:ilvl w:val="1"/>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w przypadkach, o których mowa w pkt 2.1 lit h i 2.2, gdy osoba, o której mowa w tych przepisach, została skazana za przestępstwo wymienione w pkt 2.1 lit. h, </w:t>
      </w:r>
    </w:p>
    <w:p w14:paraId="68992037" w14:textId="77777777" w:rsidR="009D796E" w:rsidRPr="00771E1D" w:rsidRDefault="009D796E" w:rsidP="00123A08">
      <w:pPr>
        <w:spacing w:after="0" w:line="240" w:lineRule="auto"/>
        <w:ind w:left="993" w:right="13"/>
        <w:jc w:val="both"/>
        <w:rPr>
          <w:rFonts w:ascii="Times New Roman" w:hAnsi="Times New Roman" w:cs="Times New Roman"/>
          <w:sz w:val="24"/>
          <w:szCs w:val="24"/>
        </w:rPr>
      </w:pPr>
      <w:r w:rsidRPr="00771E1D">
        <w:rPr>
          <w:rFonts w:ascii="Times New Roman" w:hAnsi="Times New Roman" w:cs="Times New Roman"/>
          <w:sz w:val="24"/>
          <w:szCs w:val="24"/>
        </w:rPr>
        <w:t xml:space="preserve">-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5575BE6A" w14:textId="77777777" w:rsidR="009D796E" w:rsidRPr="00771E1D" w:rsidRDefault="009D796E" w:rsidP="00B926CC">
      <w:pPr>
        <w:numPr>
          <w:ilvl w:val="1"/>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w przypadku, o którym mowa w pkt 2.4, na okres, na jaki został prawomocnie orzeczony zakaz ubiegania się o zamówienia publiczne; </w:t>
      </w:r>
    </w:p>
    <w:p w14:paraId="2116B995" w14:textId="77777777" w:rsidR="009D796E" w:rsidRPr="00771E1D" w:rsidRDefault="009D796E" w:rsidP="00B926CC">
      <w:pPr>
        <w:numPr>
          <w:ilvl w:val="1"/>
          <w:numId w:val="1"/>
        </w:numPr>
        <w:spacing w:after="0" w:line="240" w:lineRule="auto"/>
        <w:ind w:left="993" w:right="13" w:hanging="426"/>
        <w:jc w:val="both"/>
        <w:rPr>
          <w:rFonts w:ascii="Times New Roman" w:hAnsi="Times New Roman" w:cs="Times New Roman"/>
          <w:sz w:val="24"/>
          <w:szCs w:val="24"/>
        </w:rPr>
      </w:pPr>
      <w:r w:rsidRPr="00771E1D">
        <w:rPr>
          <w:rFonts w:ascii="Times New Roman" w:hAnsi="Times New Roman" w:cs="Times New Roman"/>
          <w:sz w:val="24"/>
          <w:szCs w:val="24"/>
        </w:rPr>
        <w:t xml:space="preserve">w przypadkach, o których mowa w pkt. 2.5, pkt 2.6 i pkt 5 na okres 3 lat od zaistnienia zdarzenia będącego podstawą wykluczenia. </w:t>
      </w:r>
    </w:p>
    <w:p w14:paraId="7FDA5122" w14:textId="6FCD9E7E" w:rsidR="009D796E" w:rsidRPr="00980649" w:rsidRDefault="009D796E" w:rsidP="00D878FD">
      <w:pPr>
        <w:pStyle w:val="Nagwek1"/>
        <w:rPr>
          <w:rFonts w:ascii="Arial" w:hAnsi="Arial" w:cs="Arial"/>
          <w:sz w:val="24"/>
          <w:szCs w:val="24"/>
        </w:rPr>
      </w:pPr>
      <w:bookmarkStart w:id="19" w:name="_Toc62472324"/>
      <w:bookmarkStart w:id="20" w:name="_Toc66189785"/>
      <w:r w:rsidRPr="00980649">
        <w:rPr>
          <w:rFonts w:ascii="Arial" w:hAnsi="Arial" w:cs="Arial"/>
          <w:sz w:val="24"/>
          <w:szCs w:val="24"/>
        </w:rPr>
        <w:t>OŚWIADCZENIE WYKONAWCY O NIEPODLEGANIU WYKLUCZENIU, SPEŁNIANIU WARUNKÓW UDZIAŁU W POSTĘPOWANIU</w:t>
      </w:r>
      <w:bookmarkEnd w:id="19"/>
      <w:bookmarkEnd w:id="20"/>
    </w:p>
    <w:p w14:paraId="7567748B" w14:textId="77777777" w:rsidR="009D796E" w:rsidRPr="00C47CCE" w:rsidRDefault="009D796E" w:rsidP="009D796E">
      <w:pPr>
        <w:spacing w:line="240" w:lineRule="auto"/>
        <w:ind w:left="284" w:hanging="284"/>
        <w:jc w:val="both"/>
        <w:rPr>
          <w:rFonts w:ascii="Arial" w:hAnsi="Arial" w:cs="Arial"/>
          <w:b/>
          <w:bCs/>
          <w:sz w:val="24"/>
          <w:szCs w:val="24"/>
        </w:rPr>
      </w:pPr>
      <w:r w:rsidRPr="00C47CCE">
        <w:rPr>
          <w:rFonts w:ascii="Arial" w:hAnsi="Arial" w:cs="Arial"/>
          <w:b/>
          <w:bCs/>
          <w:sz w:val="24"/>
          <w:szCs w:val="24"/>
        </w:rPr>
        <w:t xml:space="preserve">Oświadczenie wymagane od wszystkich Wykonawców, które </w:t>
      </w:r>
      <w:r w:rsidRPr="00C47CCE">
        <w:rPr>
          <w:rFonts w:ascii="Arial" w:hAnsi="Arial" w:cs="Arial"/>
          <w:b/>
          <w:bCs/>
          <w:sz w:val="24"/>
          <w:szCs w:val="24"/>
          <w:u w:val="single"/>
        </w:rPr>
        <w:t xml:space="preserve">należy złożyć wraz z ofertą: </w:t>
      </w:r>
    </w:p>
    <w:p w14:paraId="1CEEE79E" w14:textId="764021EE" w:rsidR="009D796E" w:rsidRPr="00BE04FC" w:rsidRDefault="009D796E" w:rsidP="00B926CC">
      <w:pPr>
        <w:pStyle w:val="Akapitzlist"/>
        <w:numPr>
          <w:ilvl w:val="0"/>
          <w:numId w:val="4"/>
        </w:numPr>
        <w:spacing w:after="0" w:line="240" w:lineRule="auto"/>
        <w:jc w:val="both"/>
        <w:rPr>
          <w:rFonts w:ascii="Times New Roman" w:hAnsi="Times New Roman" w:cs="Times New Roman"/>
          <w:sz w:val="24"/>
          <w:szCs w:val="24"/>
        </w:rPr>
      </w:pPr>
      <w:r w:rsidRPr="00BE04FC">
        <w:rPr>
          <w:rFonts w:ascii="Times New Roman" w:hAnsi="Times New Roman" w:cs="Times New Roman"/>
          <w:sz w:val="24"/>
          <w:szCs w:val="24"/>
        </w:rPr>
        <w:t>Oświadczenie Wykonawcy o niepodleganiu wykluczeniu</w:t>
      </w:r>
      <w:r w:rsidR="00657F22" w:rsidRPr="00BE04FC">
        <w:rPr>
          <w:rFonts w:ascii="Times New Roman" w:hAnsi="Times New Roman" w:cs="Times New Roman"/>
          <w:sz w:val="24"/>
          <w:szCs w:val="24"/>
        </w:rPr>
        <w:t xml:space="preserve"> i</w:t>
      </w:r>
      <w:r w:rsidRPr="00BE04FC">
        <w:rPr>
          <w:rFonts w:ascii="Times New Roman" w:hAnsi="Times New Roman" w:cs="Times New Roman"/>
          <w:sz w:val="24"/>
          <w:szCs w:val="24"/>
        </w:rPr>
        <w:t xml:space="preserve"> spełnianiu warunków udziału </w:t>
      </w:r>
      <w:r w:rsidR="00955C68">
        <w:rPr>
          <w:rFonts w:ascii="Times New Roman" w:hAnsi="Times New Roman" w:cs="Times New Roman"/>
          <w:sz w:val="24"/>
          <w:szCs w:val="24"/>
        </w:rPr>
        <w:t xml:space="preserve">           </w:t>
      </w:r>
      <w:r w:rsidRPr="00BE04FC">
        <w:rPr>
          <w:rFonts w:ascii="Times New Roman" w:hAnsi="Times New Roman" w:cs="Times New Roman"/>
          <w:sz w:val="24"/>
          <w:szCs w:val="24"/>
        </w:rPr>
        <w:t xml:space="preserve">w postępowaniu, stanowiące </w:t>
      </w:r>
      <w:r w:rsidRPr="00BE04FC">
        <w:rPr>
          <w:rFonts w:ascii="Times New Roman" w:hAnsi="Times New Roman" w:cs="Times New Roman"/>
          <w:b/>
          <w:bCs/>
          <w:sz w:val="24"/>
          <w:szCs w:val="24"/>
        </w:rPr>
        <w:t>Załącz</w:t>
      </w:r>
      <w:r w:rsidR="00AD7BBA" w:rsidRPr="00BE04FC">
        <w:rPr>
          <w:rFonts w:ascii="Times New Roman" w:hAnsi="Times New Roman" w:cs="Times New Roman"/>
          <w:b/>
          <w:bCs/>
          <w:sz w:val="24"/>
          <w:szCs w:val="24"/>
        </w:rPr>
        <w:t>nik N</w:t>
      </w:r>
      <w:r w:rsidRPr="00BE04FC">
        <w:rPr>
          <w:rFonts w:ascii="Times New Roman" w:hAnsi="Times New Roman" w:cs="Times New Roman"/>
          <w:b/>
          <w:bCs/>
          <w:sz w:val="24"/>
          <w:szCs w:val="24"/>
        </w:rPr>
        <w:t xml:space="preserve">r 3 </w:t>
      </w:r>
      <w:r w:rsidRPr="00BE04FC">
        <w:rPr>
          <w:rFonts w:ascii="Times New Roman" w:hAnsi="Times New Roman" w:cs="Times New Roman"/>
          <w:sz w:val="24"/>
          <w:szCs w:val="24"/>
        </w:rPr>
        <w:t xml:space="preserve">do SWZ, </w:t>
      </w:r>
    </w:p>
    <w:p w14:paraId="14385A43" w14:textId="3B500199" w:rsidR="009D796E" w:rsidRPr="00E01AA0" w:rsidRDefault="009D796E" w:rsidP="00B926CC">
      <w:pPr>
        <w:pStyle w:val="Akapitzlist"/>
        <w:numPr>
          <w:ilvl w:val="0"/>
          <w:numId w:val="4"/>
        </w:numPr>
        <w:spacing w:after="0" w:line="240" w:lineRule="auto"/>
        <w:jc w:val="both"/>
        <w:rPr>
          <w:rFonts w:ascii="Times New Roman" w:hAnsi="Times New Roman" w:cs="Times New Roman"/>
          <w:sz w:val="24"/>
          <w:szCs w:val="24"/>
        </w:rPr>
      </w:pPr>
      <w:r w:rsidRPr="00955C68">
        <w:rPr>
          <w:rFonts w:ascii="Times New Roman" w:hAnsi="Times New Roman" w:cs="Times New Roman"/>
          <w:sz w:val="24"/>
          <w:szCs w:val="24"/>
        </w:rPr>
        <w:t xml:space="preserve">W przypadku wspólnego ubiegania się o zamówienie przez wykonawców oświadczenie, </w:t>
      </w:r>
      <w:r w:rsidR="00955C68" w:rsidRPr="00955C68">
        <w:rPr>
          <w:rFonts w:ascii="Times New Roman" w:hAnsi="Times New Roman" w:cs="Times New Roman"/>
          <w:sz w:val="24"/>
          <w:szCs w:val="24"/>
        </w:rPr>
        <w:t xml:space="preserve">              </w:t>
      </w:r>
      <w:r w:rsidRPr="00BE04FC">
        <w:rPr>
          <w:rFonts w:ascii="Times New Roman" w:hAnsi="Times New Roman" w:cs="Times New Roman"/>
          <w:sz w:val="24"/>
          <w:szCs w:val="24"/>
        </w:rPr>
        <w:t xml:space="preserve">o którym mowa w </w:t>
      </w:r>
      <w:r w:rsidR="00D057F5" w:rsidRPr="00BE04FC">
        <w:rPr>
          <w:rFonts w:ascii="Times New Roman" w:hAnsi="Times New Roman" w:cs="Times New Roman"/>
          <w:sz w:val="24"/>
          <w:szCs w:val="24"/>
        </w:rPr>
        <w:t>ust. 1</w:t>
      </w:r>
      <w:r w:rsidRPr="00BE04FC">
        <w:rPr>
          <w:rFonts w:ascii="Times New Roman" w:hAnsi="Times New Roman" w:cs="Times New Roman"/>
          <w:sz w:val="24"/>
          <w:szCs w:val="24"/>
        </w:rPr>
        <w:t xml:space="preserve"> składa każdy z wykonawców wspólnie ubiegających się </w:t>
      </w:r>
      <w:r w:rsidR="00955C68">
        <w:rPr>
          <w:rFonts w:ascii="Times New Roman" w:hAnsi="Times New Roman" w:cs="Times New Roman"/>
          <w:sz w:val="24"/>
          <w:szCs w:val="24"/>
        </w:rPr>
        <w:t xml:space="preserve">                                 </w:t>
      </w:r>
      <w:r w:rsidRPr="00BE04FC">
        <w:rPr>
          <w:rFonts w:ascii="Times New Roman" w:hAnsi="Times New Roman" w:cs="Times New Roman"/>
          <w:sz w:val="24"/>
          <w:szCs w:val="24"/>
        </w:rPr>
        <w:t xml:space="preserve">o zamówienie. Oświadczenia te potwierdzają brak podstaw wykluczenia oraz spełnianie </w:t>
      </w:r>
      <w:r w:rsidRPr="00E01AA0">
        <w:rPr>
          <w:rFonts w:ascii="Times New Roman" w:hAnsi="Times New Roman" w:cs="Times New Roman"/>
          <w:sz w:val="24"/>
          <w:szCs w:val="24"/>
        </w:rPr>
        <w:t xml:space="preserve">warunków udziału w postępowaniu lub kryteriów selekcji w zakresie, w jakim każdy </w:t>
      </w:r>
      <w:r w:rsidR="00955C68">
        <w:rPr>
          <w:rFonts w:ascii="Times New Roman" w:hAnsi="Times New Roman" w:cs="Times New Roman"/>
          <w:sz w:val="24"/>
          <w:szCs w:val="24"/>
        </w:rPr>
        <w:t xml:space="preserve">                        </w:t>
      </w:r>
      <w:r w:rsidRPr="00E01AA0">
        <w:rPr>
          <w:rFonts w:ascii="Times New Roman" w:hAnsi="Times New Roman" w:cs="Times New Roman"/>
          <w:sz w:val="24"/>
          <w:szCs w:val="24"/>
        </w:rPr>
        <w:t>z wykonawców wykazuje spełnianie warunków udziału w postępowaniu</w:t>
      </w:r>
      <w:r w:rsidR="000C7D49" w:rsidRPr="00E01AA0">
        <w:rPr>
          <w:rFonts w:ascii="Times New Roman" w:hAnsi="Times New Roman" w:cs="Times New Roman"/>
          <w:sz w:val="24"/>
          <w:szCs w:val="24"/>
        </w:rPr>
        <w:t>.</w:t>
      </w:r>
    </w:p>
    <w:p w14:paraId="76FBEAC1" w14:textId="7B2EC087" w:rsidR="009D796E" w:rsidRPr="00980649" w:rsidRDefault="009D796E" w:rsidP="00955C68">
      <w:pPr>
        <w:pStyle w:val="Nagwek1"/>
        <w:rPr>
          <w:rFonts w:ascii="Arial" w:hAnsi="Arial" w:cs="Arial"/>
          <w:sz w:val="24"/>
          <w:szCs w:val="24"/>
        </w:rPr>
      </w:pPr>
      <w:bookmarkStart w:id="21" w:name="_Toc50997"/>
      <w:bookmarkStart w:id="22" w:name="_Toc62472325"/>
      <w:bookmarkStart w:id="23" w:name="_Toc66189786"/>
      <w:r w:rsidRPr="00980649">
        <w:rPr>
          <w:rFonts w:ascii="Arial" w:hAnsi="Arial" w:cs="Arial"/>
          <w:sz w:val="24"/>
          <w:szCs w:val="24"/>
        </w:rPr>
        <w:t>DOKUMENTY I OŚWIADCZENIA WYMAGANE PRZY POLEGANIU NA ZASOBACH PODMIOTÓW TRZECICH</w:t>
      </w:r>
      <w:bookmarkEnd w:id="21"/>
      <w:bookmarkEnd w:id="22"/>
      <w:bookmarkEnd w:id="23"/>
    </w:p>
    <w:p w14:paraId="47983F97" w14:textId="3785D571" w:rsidR="006506E2" w:rsidRPr="00BE04FC" w:rsidRDefault="006506E2" w:rsidP="001F2F69">
      <w:pPr>
        <w:pStyle w:val="Akapitzlist"/>
        <w:numPr>
          <w:ilvl w:val="0"/>
          <w:numId w:val="32"/>
        </w:numPr>
        <w:spacing w:before="240" w:after="120" w:line="240" w:lineRule="auto"/>
        <w:contextualSpacing w:val="0"/>
        <w:jc w:val="both"/>
        <w:rPr>
          <w:rFonts w:ascii="Times New Roman" w:hAnsi="Times New Roman" w:cs="Times New Roman"/>
          <w:color w:val="000000" w:themeColor="text1"/>
          <w:sz w:val="24"/>
          <w:szCs w:val="24"/>
        </w:rPr>
      </w:pPr>
      <w:bookmarkStart w:id="24" w:name="_Toc50998"/>
      <w:bookmarkStart w:id="25" w:name="_Toc62472326"/>
      <w:r w:rsidRPr="00BE04FC">
        <w:rPr>
          <w:rFonts w:ascii="Times New Roman" w:hAnsi="Times New Roman" w:cs="Times New Roman"/>
          <w:color w:val="000000" w:themeColor="text1"/>
          <w:sz w:val="24"/>
          <w:szCs w:val="24"/>
        </w:rPr>
        <w:t xml:space="preserve">Wykonawca może polegać w celu potwierdzenia spełniania warunków udziału </w:t>
      </w:r>
      <w:r w:rsidR="00C658AE" w:rsidRPr="00BE04FC">
        <w:rPr>
          <w:rFonts w:ascii="Times New Roman" w:hAnsi="Times New Roman" w:cs="Times New Roman"/>
          <w:color w:val="000000" w:themeColor="text1"/>
          <w:sz w:val="24"/>
          <w:szCs w:val="24"/>
        </w:rPr>
        <w:br/>
      </w:r>
      <w:r w:rsidRPr="00BE04FC">
        <w:rPr>
          <w:rFonts w:ascii="Times New Roman" w:hAnsi="Times New Roman" w:cs="Times New Roman"/>
          <w:color w:val="000000" w:themeColor="text1"/>
          <w:sz w:val="24"/>
          <w:szCs w:val="24"/>
        </w:rPr>
        <w:t>w postępowaniu na zdolnościach technicznych lub zawodowych (</w:t>
      </w:r>
      <w:r w:rsidR="007A008F" w:rsidRPr="00BE04FC">
        <w:rPr>
          <w:rFonts w:ascii="Times New Roman" w:hAnsi="Times New Roman" w:cs="Times New Roman"/>
          <w:color w:val="000000" w:themeColor="text1"/>
          <w:sz w:val="24"/>
          <w:szCs w:val="24"/>
        </w:rPr>
        <w:t>ust. 4 rozdziału 5</w:t>
      </w:r>
      <w:r w:rsidRPr="00BE04FC">
        <w:rPr>
          <w:rFonts w:ascii="Times New Roman" w:hAnsi="Times New Roman" w:cs="Times New Roman"/>
          <w:color w:val="000000" w:themeColor="text1"/>
          <w:sz w:val="24"/>
          <w:szCs w:val="24"/>
        </w:rPr>
        <w:t xml:space="preserve">) innych podmiotów, niezależnie od charakteru prawnego łączących go z nimi stosunków. </w:t>
      </w:r>
      <w:r w:rsidR="00C658AE" w:rsidRPr="00BE04FC">
        <w:rPr>
          <w:rFonts w:ascii="Times New Roman" w:hAnsi="Times New Roman" w:cs="Times New Roman"/>
          <w:color w:val="000000" w:themeColor="text1"/>
          <w:sz w:val="24"/>
          <w:szCs w:val="24"/>
        </w:rPr>
        <w:br/>
      </w:r>
      <w:r w:rsidRPr="00BE04FC">
        <w:rPr>
          <w:rFonts w:ascii="Times New Roman" w:hAnsi="Times New Roman" w:cs="Times New Roman"/>
          <w:color w:val="000000" w:themeColor="text1"/>
          <w:sz w:val="24"/>
          <w:szCs w:val="24"/>
        </w:rPr>
        <w:t xml:space="preserve">W odniesieniu do warunków dotyczących wykształcenia, kwalifikacji zawodowych </w:t>
      </w:r>
      <w:r w:rsidR="00C658AE" w:rsidRPr="00BE04FC">
        <w:rPr>
          <w:rFonts w:ascii="Times New Roman" w:hAnsi="Times New Roman" w:cs="Times New Roman"/>
          <w:color w:val="000000" w:themeColor="text1"/>
          <w:sz w:val="24"/>
          <w:szCs w:val="24"/>
        </w:rPr>
        <w:br/>
      </w:r>
      <w:r w:rsidRPr="00BE04FC">
        <w:rPr>
          <w:rFonts w:ascii="Times New Roman" w:hAnsi="Times New Roman" w:cs="Times New Roman"/>
          <w:color w:val="000000" w:themeColor="text1"/>
          <w:sz w:val="24"/>
          <w:szCs w:val="24"/>
        </w:rPr>
        <w:t xml:space="preserve">lub doświadczenia wykonawcy mogą polegać na zdolnościach podmiotów udostępniających zasoby, jeśli podmioty te </w:t>
      </w:r>
      <w:r w:rsidR="00E63A64" w:rsidRPr="00BE04FC">
        <w:rPr>
          <w:rFonts w:ascii="Times New Roman" w:hAnsi="Times New Roman" w:cs="Times New Roman"/>
          <w:color w:val="000000" w:themeColor="text1"/>
          <w:sz w:val="24"/>
          <w:szCs w:val="24"/>
        </w:rPr>
        <w:t>prowadzą schroniska</w:t>
      </w:r>
      <w:r w:rsidRPr="00BE04FC">
        <w:rPr>
          <w:rFonts w:ascii="Times New Roman" w:hAnsi="Times New Roman" w:cs="Times New Roman"/>
          <w:color w:val="000000" w:themeColor="text1"/>
          <w:sz w:val="24"/>
          <w:szCs w:val="24"/>
        </w:rPr>
        <w:t xml:space="preserve">, do realizacji których te zdolności są wymagane. </w:t>
      </w:r>
    </w:p>
    <w:p w14:paraId="36CC6C3B" w14:textId="54BB2889" w:rsidR="006506E2" w:rsidRPr="00BE04FC" w:rsidRDefault="006506E2" w:rsidP="001F2F69">
      <w:pPr>
        <w:pStyle w:val="Akapitzlist"/>
        <w:numPr>
          <w:ilvl w:val="0"/>
          <w:numId w:val="32"/>
        </w:numPr>
        <w:spacing w:before="240" w:after="120" w:line="240" w:lineRule="auto"/>
        <w:contextualSpacing w:val="0"/>
        <w:jc w:val="both"/>
        <w:rPr>
          <w:rFonts w:ascii="Times New Roman" w:hAnsi="Times New Roman" w:cs="Times New Roman"/>
          <w:color w:val="000000" w:themeColor="text1"/>
          <w:sz w:val="24"/>
          <w:szCs w:val="24"/>
        </w:rPr>
      </w:pPr>
      <w:r w:rsidRPr="00BE04FC">
        <w:rPr>
          <w:rFonts w:ascii="Times New Roman" w:hAnsi="Times New Roman" w:cs="Times New Roman"/>
          <w:color w:val="000000" w:themeColor="text1"/>
          <w:sz w:val="24"/>
          <w:szCs w:val="24"/>
        </w:rPr>
        <w:t>Zobowiązanie podmiotu</w:t>
      </w:r>
      <w:r w:rsidR="007A008F" w:rsidRPr="00BE04FC">
        <w:rPr>
          <w:rFonts w:ascii="Times New Roman" w:hAnsi="Times New Roman" w:cs="Times New Roman"/>
          <w:color w:val="000000" w:themeColor="text1"/>
          <w:sz w:val="24"/>
          <w:szCs w:val="24"/>
        </w:rPr>
        <w:t xml:space="preserve">, którego wzór stanowi </w:t>
      </w:r>
      <w:r w:rsidR="00030584" w:rsidRPr="00BE04FC">
        <w:rPr>
          <w:rFonts w:ascii="Times New Roman" w:hAnsi="Times New Roman" w:cs="Times New Roman"/>
          <w:b/>
          <w:color w:val="000000" w:themeColor="text1"/>
          <w:sz w:val="24"/>
          <w:szCs w:val="24"/>
        </w:rPr>
        <w:t>Z</w:t>
      </w:r>
      <w:r w:rsidR="007A008F" w:rsidRPr="00BE04FC">
        <w:rPr>
          <w:rFonts w:ascii="Times New Roman" w:hAnsi="Times New Roman" w:cs="Times New Roman"/>
          <w:b/>
          <w:color w:val="000000" w:themeColor="text1"/>
          <w:sz w:val="24"/>
          <w:szCs w:val="24"/>
        </w:rPr>
        <w:t xml:space="preserve">ałącznik </w:t>
      </w:r>
      <w:r w:rsidR="00030584" w:rsidRPr="00BE04FC">
        <w:rPr>
          <w:rFonts w:ascii="Times New Roman" w:hAnsi="Times New Roman" w:cs="Times New Roman"/>
          <w:b/>
          <w:color w:val="000000" w:themeColor="text1"/>
          <w:sz w:val="24"/>
          <w:szCs w:val="24"/>
        </w:rPr>
        <w:t>N</w:t>
      </w:r>
      <w:r w:rsidR="007A008F" w:rsidRPr="00BE04FC">
        <w:rPr>
          <w:rFonts w:ascii="Times New Roman" w:hAnsi="Times New Roman" w:cs="Times New Roman"/>
          <w:b/>
          <w:color w:val="000000" w:themeColor="text1"/>
          <w:sz w:val="24"/>
          <w:szCs w:val="24"/>
        </w:rPr>
        <w:t xml:space="preserve">r </w:t>
      </w:r>
      <w:r w:rsidR="00CF5224" w:rsidRPr="00BE04FC">
        <w:rPr>
          <w:rFonts w:ascii="Times New Roman" w:hAnsi="Times New Roman" w:cs="Times New Roman"/>
          <w:b/>
          <w:color w:val="000000" w:themeColor="text1"/>
          <w:sz w:val="24"/>
          <w:szCs w:val="24"/>
        </w:rPr>
        <w:t>1</w:t>
      </w:r>
      <w:r w:rsidR="00204292" w:rsidRPr="00BE04FC">
        <w:rPr>
          <w:rFonts w:ascii="Times New Roman" w:hAnsi="Times New Roman" w:cs="Times New Roman"/>
          <w:b/>
          <w:color w:val="000000" w:themeColor="text1"/>
          <w:sz w:val="24"/>
          <w:szCs w:val="24"/>
        </w:rPr>
        <w:t>0</w:t>
      </w:r>
      <w:r w:rsidR="007A008F" w:rsidRPr="00BE04FC">
        <w:rPr>
          <w:rFonts w:ascii="Times New Roman" w:hAnsi="Times New Roman" w:cs="Times New Roman"/>
          <w:b/>
          <w:color w:val="000000" w:themeColor="text1"/>
          <w:sz w:val="24"/>
          <w:szCs w:val="24"/>
        </w:rPr>
        <w:t xml:space="preserve"> </w:t>
      </w:r>
      <w:r w:rsidR="007A008F" w:rsidRPr="00BE04FC">
        <w:rPr>
          <w:rFonts w:ascii="Times New Roman" w:hAnsi="Times New Roman" w:cs="Times New Roman"/>
          <w:bCs/>
          <w:color w:val="000000" w:themeColor="text1"/>
          <w:sz w:val="24"/>
          <w:szCs w:val="24"/>
        </w:rPr>
        <w:t>do SWZ</w:t>
      </w:r>
      <w:r w:rsidRPr="00BE04FC">
        <w:rPr>
          <w:rFonts w:ascii="Times New Roman" w:hAnsi="Times New Roman" w:cs="Times New Roman"/>
          <w:color w:val="000000" w:themeColor="text1"/>
          <w:sz w:val="24"/>
          <w:szCs w:val="24"/>
        </w:rPr>
        <w:t>, potwierdza, że stosunek łączący wykonawcę z podmiotami udostępniającymi zasoby gwarantuje rzeczywisty dostęp do tych zasobów oraz określa w szczególności:</w:t>
      </w:r>
    </w:p>
    <w:p w14:paraId="5B60EE3F" w14:textId="77777777" w:rsidR="006506E2" w:rsidRPr="00BE04FC" w:rsidRDefault="006506E2" w:rsidP="001F2F69">
      <w:pPr>
        <w:pStyle w:val="Akapitzlist"/>
        <w:numPr>
          <w:ilvl w:val="1"/>
          <w:numId w:val="32"/>
        </w:numPr>
        <w:spacing w:after="120"/>
        <w:contextualSpacing w:val="0"/>
        <w:jc w:val="both"/>
        <w:rPr>
          <w:rFonts w:ascii="Times New Roman" w:hAnsi="Times New Roman" w:cs="Times New Roman"/>
          <w:color w:val="000000" w:themeColor="text1"/>
          <w:sz w:val="24"/>
          <w:szCs w:val="24"/>
        </w:rPr>
      </w:pPr>
      <w:r w:rsidRPr="00BE04FC">
        <w:rPr>
          <w:rFonts w:ascii="Times New Roman" w:hAnsi="Times New Roman" w:cs="Times New Roman"/>
          <w:color w:val="000000" w:themeColor="text1"/>
          <w:sz w:val="24"/>
          <w:szCs w:val="24"/>
        </w:rPr>
        <w:t>zakres dostępnych wykonawcy zasobów podmiotu udostępniającego zasoby;</w:t>
      </w:r>
    </w:p>
    <w:p w14:paraId="30A0C66C" w14:textId="77777777" w:rsidR="006506E2" w:rsidRPr="00BE04FC" w:rsidRDefault="006506E2" w:rsidP="001F2F69">
      <w:pPr>
        <w:pStyle w:val="Akapitzlist"/>
        <w:numPr>
          <w:ilvl w:val="1"/>
          <w:numId w:val="32"/>
        </w:numPr>
        <w:spacing w:after="120"/>
        <w:contextualSpacing w:val="0"/>
        <w:jc w:val="both"/>
        <w:rPr>
          <w:rFonts w:ascii="Times New Roman" w:hAnsi="Times New Roman" w:cs="Times New Roman"/>
          <w:color w:val="000000" w:themeColor="text1"/>
          <w:sz w:val="24"/>
          <w:szCs w:val="24"/>
        </w:rPr>
      </w:pPr>
      <w:r w:rsidRPr="00BE04FC">
        <w:rPr>
          <w:rFonts w:ascii="Times New Roman" w:hAnsi="Times New Roman" w:cs="Times New Roman"/>
          <w:color w:val="000000" w:themeColor="text1"/>
          <w:sz w:val="24"/>
          <w:szCs w:val="24"/>
        </w:rPr>
        <w:t>sposób i okres udostępnienia wykonawcy i wykorzystania przez niego zasobów podmiotu udostępniającego te zasoby przy wykonywaniu zamówienia;</w:t>
      </w:r>
    </w:p>
    <w:p w14:paraId="22E8E76A" w14:textId="77777777" w:rsidR="006506E2" w:rsidRPr="00BE04FC" w:rsidRDefault="006506E2" w:rsidP="001F2F69">
      <w:pPr>
        <w:pStyle w:val="Akapitzlist"/>
        <w:numPr>
          <w:ilvl w:val="1"/>
          <w:numId w:val="32"/>
        </w:numPr>
        <w:spacing w:after="120"/>
        <w:contextualSpacing w:val="0"/>
        <w:jc w:val="both"/>
        <w:rPr>
          <w:rFonts w:ascii="Times New Roman" w:hAnsi="Times New Roman" w:cs="Times New Roman"/>
          <w:color w:val="000000" w:themeColor="text1"/>
          <w:sz w:val="24"/>
          <w:szCs w:val="24"/>
        </w:rPr>
      </w:pPr>
      <w:r w:rsidRPr="00BE04FC">
        <w:rPr>
          <w:rFonts w:ascii="Times New Roman" w:hAnsi="Times New Roman" w:cs="Times New Roman"/>
          <w:color w:val="000000" w:themeColor="text1"/>
          <w:sz w:val="24"/>
          <w:szCs w:val="24"/>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C02A09A" w14:textId="537139AD" w:rsidR="006506E2" w:rsidRPr="00BE04FC" w:rsidRDefault="006506E2" w:rsidP="001F2F69">
      <w:pPr>
        <w:pStyle w:val="Akapitzlist"/>
        <w:numPr>
          <w:ilvl w:val="0"/>
          <w:numId w:val="32"/>
        </w:numPr>
        <w:spacing w:after="120" w:line="276" w:lineRule="auto"/>
        <w:contextualSpacing w:val="0"/>
        <w:jc w:val="both"/>
        <w:rPr>
          <w:rFonts w:ascii="Times New Roman" w:hAnsi="Times New Roman" w:cs="Times New Roman"/>
          <w:color w:val="000000" w:themeColor="text1"/>
          <w:sz w:val="24"/>
          <w:szCs w:val="24"/>
        </w:rPr>
      </w:pPr>
      <w:r w:rsidRPr="00BE04FC">
        <w:rPr>
          <w:rFonts w:ascii="Times New Roman" w:hAnsi="Times New Roman" w:cs="Times New Roman"/>
          <w:color w:val="000000" w:themeColor="text1"/>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67ED62B" w14:textId="120E25CA" w:rsidR="006506E2" w:rsidRPr="00BE04FC" w:rsidRDefault="006506E2" w:rsidP="001F2F69">
      <w:pPr>
        <w:pStyle w:val="Akapitzlist"/>
        <w:numPr>
          <w:ilvl w:val="0"/>
          <w:numId w:val="32"/>
        </w:numPr>
        <w:spacing w:after="120"/>
        <w:contextualSpacing w:val="0"/>
        <w:jc w:val="both"/>
        <w:rPr>
          <w:rFonts w:ascii="Times New Roman" w:hAnsi="Times New Roman" w:cs="Times New Roman"/>
          <w:color w:val="000000" w:themeColor="text1"/>
          <w:sz w:val="24"/>
          <w:szCs w:val="24"/>
        </w:rPr>
      </w:pPr>
      <w:r w:rsidRPr="00BE04FC">
        <w:rPr>
          <w:rFonts w:ascii="Times New Roman" w:hAnsi="Times New Roman" w:cs="Times New Roman"/>
          <w:color w:val="000000" w:themeColor="text1"/>
          <w:sz w:val="24"/>
          <w:szCs w:val="24"/>
        </w:rPr>
        <w:t xml:space="preserve">Jeżeli Wykonawca, wykazując spełnianie warunków, polega na zasobach innych podmiotów na zasadach określonych w art. 118 ust. 1 </w:t>
      </w:r>
      <w:r w:rsidR="00E14268" w:rsidRPr="00BE04FC">
        <w:rPr>
          <w:rFonts w:ascii="Times New Roman" w:hAnsi="Times New Roman" w:cs="Times New Roman"/>
          <w:color w:val="000000" w:themeColor="text1"/>
          <w:sz w:val="24"/>
          <w:szCs w:val="24"/>
        </w:rPr>
        <w:t>PZP</w:t>
      </w:r>
      <w:r w:rsidRPr="00BE04FC">
        <w:rPr>
          <w:rFonts w:ascii="Times New Roman" w:hAnsi="Times New Roman" w:cs="Times New Roman"/>
          <w:color w:val="000000" w:themeColor="text1"/>
          <w:sz w:val="24"/>
          <w:szCs w:val="24"/>
        </w:rPr>
        <w:t xml:space="preserve"> zobowiązany jest złożyć wraz z ofertą:</w:t>
      </w:r>
    </w:p>
    <w:p w14:paraId="6AEAE604" w14:textId="255C6F08" w:rsidR="006506E2" w:rsidRPr="00BE04FC" w:rsidRDefault="006506E2" w:rsidP="001F2F69">
      <w:pPr>
        <w:pStyle w:val="Akapitzlist"/>
        <w:numPr>
          <w:ilvl w:val="1"/>
          <w:numId w:val="32"/>
        </w:numPr>
        <w:spacing w:after="120"/>
        <w:contextualSpacing w:val="0"/>
        <w:jc w:val="both"/>
        <w:rPr>
          <w:rFonts w:ascii="Times New Roman" w:hAnsi="Times New Roman" w:cs="Times New Roman"/>
          <w:color w:val="000000" w:themeColor="text1"/>
          <w:sz w:val="24"/>
          <w:szCs w:val="24"/>
        </w:rPr>
      </w:pPr>
      <w:r w:rsidRPr="00BE04FC">
        <w:rPr>
          <w:rFonts w:ascii="Times New Roman" w:hAnsi="Times New Roman" w:cs="Times New Roman"/>
          <w:color w:val="000000" w:themeColor="text1"/>
          <w:sz w:val="24"/>
          <w:szCs w:val="24"/>
        </w:rPr>
        <w:t xml:space="preserve">oświadczenie podmiotu trzeciego o spełnieniu warunków udziału </w:t>
      </w:r>
      <w:r w:rsidR="00C47CCE" w:rsidRPr="00BE04FC">
        <w:rPr>
          <w:rFonts w:ascii="Times New Roman" w:hAnsi="Times New Roman" w:cs="Times New Roman"/>
          <w:color w:val="000000" w:themeColor="text1"/>
          <w:sz w:val="24"/>
          <w:szCs w:val="24"/>
        </w:rPr>
        <w:br/>
      </w:r>
      <w:r w:rsidRPr="00BE04FC">
        <w:rPr>
          <w:rFonts w:ascii="Times New Roman" w:hAnsi="Times New Roman" w:cs="Times New Roman"/>
          <w:color w:val="000000" w:themeColor="text1"/>
          <w:sz w:val="24"/>
          <w:szCs w:val="24"/>
        </w:rPr>
        <w:t>w postępowaniu (w zakresie warunku, w stosunku do którego udostępnia swój potencjał) i braku podstaw do wykluczenia.</w:t>
      </w:r>
    </w:p>
    <w:p w14:paraId="508722B6" w14:textId="5733D3DF" w:rsidR="006506E2" w:rsidRPr="00BE04FC" w:rsidRDefault="006506E2" w:rsidP="001F2F69">
      <w:pPr>
        <w:pStyle w:val="Akapitzlist"/>
        <w:numPr>
          <w:ilvl w:val="1"/>
          <w:numId w:val="32"/>
        </w:numPr>
        <w:spacing w:after="120"/>
        <w:contextualSpacing w:val="0"/>
        <w:jc w:val="both"/>
        <w:rPr>
          <w:rFonts w:ascii="Times New Roman" w:hAnsi="Times New Roman" w:cs="Times New Roman"/>
          <w:color w:val="000000" w:themeColor="text1"/>
          <w:sz w:val="24"/>
          <w:szCs w:val="24"/>
        </w:rPr>
      </w:pPr>
      <w:r w:rsidRPr="00BE04FC">
        <w:rPr>
          <w:rFonts w:ascii="Times New Roman" w:hAnsi="Times New Roman" w:cs="Times New Roman"/>
          <w:color w:val="000000" w:themeColor="text1"/>
          <w:sz w:val="24"/>
          <w:szCs w:val="24"/>
        </w:rPr>
        <w:t>Wykonawca, który polega na zdolnościach lub sytuacji podmiotów udostępniających zasoby, składa</w:t>
      </w:r>
      <w:r w:rsidRPr="00955C68">
        <w:rPr>
          <w:rFonts w:ascii="Times New Roman" w:hAnsi="Times New Roman" w:cs="Times New Roman"/>
          <w:color w:val="000000" w:themeColor="text1"/>
          <w:sz w:val="24"/>
          <w:szCs w:val="24"/>
        </w:rPr>
        <w:t xml:space="preserve"> wraz z ofertą, zobowiązanie podmiotu udostępniającego zasoby do</w:t>
      </w:r>
      <w:r w:rsidRPr="00BE04FC">
        <w:rPr>
          <w:rFonts w:ascii="Times New Roman" w:hAnsi="Times New Roman" w:cs="Times New Roman"/>
          <w:color w:val="000000" w:themeColor="text1"/>
          <w:sz w:val="24"/>
          <w:szCs w:val="24"/>
        </w:rPr>
        <w:t xml:space="preserve"> oddania mu do dyspozycji niezbędnych zasobów na potrzeby realizacji danego zamówienia lub inny podmiotowy środek dowodowy potwierdzający, że wykonawca realizując zamówienie, będzie dysponował niezbędnymi zasobami tych podmiotów.</w:t>
      </w:r>
      <w:r w:rsidR="00244C93" w:rsidRPr="00BE04FC">
        <w:rPr>
          <w:rFonts w:ascii="Times New Roman" w:hAnsi="Times New Roman" w:cs="Times New Roman"/>
          <w:color w:val="000000" w:themeColor="text1"/>
          <w:sz w:val="24"/>
          <w:szCs w:val="24"/>
        </w:rPr>
        <w:t xml:space="preserve">                                   </w:t>
      </w:r>
    </w:p>
    <w:p w14:paraId="616301DA" w14:textId="25DC6447" w:rsidR="009D796E" w:rsidRPr="00980649" w:rsidRDefault="009D796E" w:rsidP="00D878FD">
      <w:pPr>
        <w:pStyle w:val="Nagwek1"/>
        <w:rPr>
          <w:rFonts w:ascii="Arial" w:hAnsi="Arial" w:cs="Arial"/>
          <w:sz w:val="24"/>
          <w:szCs w:val="24"/>
        </w:rPr>
      </w:pPr>
      <w:bookmarkStart w:id="26" w:name="_Toc66189787"/>
      <w:r w:rsidRPr="00980649">
        <w:rPr>
          <w:rFonts w:ascii="Arial" w:hAnsi="Arial" w:cs="Arial"/>
          <w:sz w:val="24"/>
          <w:szCs w:val="24"/>
        </w:rPr>
        <w:t>INFORMACJA DLA WYKONAWCÓW WSPÓLNIE UBIEGAJĄCYCH SIĘ O UDZIELENIE ZAMÓWIENIA (SPÓŁKI CYWILNE/KONSORCJA)</w:t>
      </w:r>
      <w:bookmarkEnd w:id="24"/>
      <w:bookmarkEnd w:id="25"/>
      <w:bookmarkEnd w:id="26"/>
    </w:p>
    <w:p w14:paraId="2E4AE02A" w14:textId="5FB541F9" w:rsidR="009D796E" w:rsidRPr="000C1056" w:rsidRDefault="009D796E" w:rsidP="000C1056">
      <w:pPr>
        <w:pStyle w:val="Akapitzlist"/>
        <w:numPr>
          <w:ilvl w:val="0"/>
          <w:numId w:val="3"/>
        </w:numPr>
        <w:spacing w:after="120" w:line="240" w:lineRule="auto"/>
        <w:ind w:left="284" w:hanging="284"/>
        <w:contextualSpacing w:val="0"/>
        <w:jc w:val="both"/>
        <w:rPr>
          <w:rFonts w:ascii="Times New Roman" w:hAnsi="Times New Roman" w:cs="Times New Roman"/>
          <w:sz w:val="24"/>
          <w:szCs w:val="24"/>
        </w:rPr>
      </w:pPr>
      <w:r w:rsidRPr="00FA5ABA">
        <w:rPr>
          <w:rFonts w:ascii="Times New Roman" w:hAnsi="Times New Roman" w:cs="Times New Roman"/>
          <w:sz w:val="24"/>
          <w:szCs w:val="24"/>
        </w:rPr>
        <w:t xml:space="preserve">Wykonawcy mogą wspólnie ubiegać się o udzielenie zamówienia. W takim przypadku Wykonawcy ustanawiają pełnomocnika do reprezentowania ich </w:t>
      </w:r>
      <w:r w:rsidRPr="000C1056">
        <w:rPr>
          <w:rFonts w:ascii="Times New Roman" w:hAnsi="Times New Roman" w:cs="Times New Roman"/>
          <w:sz w:val="24"/>
          <w:szCs w:val="24"/>
        </w:rPr>
        <w:t xml:space="preserve">w postępowaniu albo </w:t>
      </w:r>
      <w:r w:rsidR="00FC0D58" w:rsidRPr="000C1056">
        <w:rPr>
          <w:rFonts w:ascii="Times New Roman" w:hAnsi="Times New Roman" w:cs="Times New Roman"/>
          <w:sz w:val="24"/>
          <w:szCs w:val="24"/>
        </w:rPr>
        <w:t xml:space="preserve"> </w:t>
      </w:r>
      <w:r w:rsidRPr="000C1056">
        <w:rPr>
          <w:rFonts w:ascii="Times New Roman" w:hAnsi="Times New Roman" w:cs="Times New Roman"/>
          <w:sz w:val="24"/>
          <w:szCs w:val="24"/>
        </w:rPr>
        <w:t xml:space="preserve">do reprezentowania i zawarcia umowy w sprawie zamówienia publicznego. Pełnomocnictwo winno być załączone do oferty. </w:t>
      </w:r>
    </w:p>
    <w:p w14:paraId="0986682E" w14:textId="1058976D" w:rsidR="009D796E" w:rsidRPr="00FA5ABA" w:rsidRDefault="009D796E" w:rsidP="00B926CC">
      <w:pPr>
        <w:pStyle w:val="Akapitzlist"/>
        <w:numPr>
          <w:ilvl w:val="0"/>
          <w:numId w:val="3"/>
        </w:numPr>
        <w:spacing w:after="120" w:line="240" w:lineRule="auto"/>
        <w:ind w:left="284" w:hanging="284"/>
        <w:contextualSpacing w:val="0"/>
        <w:jc w:val="both"/>
        <w:rPr>
          <w:rFonts w:ascii="Times New Roman" w:hAnsi="Times New Roman" w:cs="Times New Roman"/>
          <w:sz w:val="24"/>
          <w:szCs w:val="24"/>
        </w:rPr>
      </w:pPr>
      <w:r w:rsidRPr="00FA5ABA">
        <w:rPr>
          <w:rFonts w:ascii="Times New Roman" w:hAnsi="Times New Roman" w:cs="Times New Roman"/>
          <w:sz w:val="24"/>
          <w:szCs w:val="24"/>
        </w:rPr>
        <w:t xml:space="preserve">W odniesieniu do warunków dotyczących wykształcenia, kwalifikacji zawodowych </w:t>
      </w:r>
      <w:r w:rsidR="00C658AE" w:rsidRPr="00FA5ABA">
        <w:rPr>
          <w:rFonts w:ascii="Times New Roman" w:hAnsi="Times New Roman" w:cs="Times New Roman"/>
          <w:sz w:val="24"/>
          <w:szCs w:val="24"/>
        </w:rPr>
        <w:br/>
      </w:r>
      <w:r w:rsidRPr="00FA5ABA">
        <w:rPr>
          <w:rFonts w:ascii="Times New Roman" w:hAnsi="Times New Roman" w:cs="Times New Roman"/>
          <w:sz w:val="24"/>
          <w:szCs w:val="24"/>
        </w:rPr>
        <w:t xml:space="preserve">lub doświadczenia wykonawcy wspólnie ubiegający się o udzielenie zamówienia mogą polegać na zdolnościach tych z wykonawców, którzy </w:t>
      </w:r>
      <w:r w:rsidR="00E63A64" w:rsidRPr="00FA5ABA">
        <w:rPr>
          <w:rFonts w:ascii="Times New Roman" w:hAnsi="Times New Roman" w:cs="Times New Roman"/>
          <w:sz w:val="24"/>
          <w:szCs w:val="24"/>
        </w:rPr>
        <w:t>prowadzą schroniska</w:t>
      </w:r>
      <w:r w:rsidRPr="00FA5ABA">
        <w:rPr>
          <w:rFonts w:ascii="Times New Roman" w:hAnsi="Times New Roman" w:cs="Times New Roman"/>
          <w:color w:val="FF0000"/>
          <w:sz w:val="24"/>
          <w:szCs w:val="24"/>
        </w:rPr>
        <w:t xml:space="preserve"> </w:t>
      </w:r>
      <w:r w:rsidRPr="00FA5ABA">
        <w:rPr>
          <w:rFonts w:ascii="Times New Roman" w:hAnsi="Times New Roman" w:cs="Times New Roman"/>
          <w:sz w:val="24"/>
          <w:szCs w:val="24"/>
        </w:rPr>
        <w:t xml:space="preserve">lub usługi, </w:t>
      </w:r>
      <w:r w:rsidR="00FC0D58" w:rsidRPr="00FA5ABA">
        <w:rPr>
          <w:rFonts w:ascii="Times New Roman" w:hAnsi="Times New Roman" w:cs="Times New Roman"/>
          <w:sz w:val="24"/>
          <w:szCs w:val="24"/>
        </w:rPr>
        <w:t xml:space="preserve"> </w:t>
      </w:r>
      <w:r w:rsidRPr="00FA5ABA">
        <w:rPr>
          <w:rFonts w:ascii="Times New Roman" w:hAnsi="Times New Roman" w:cs="Times New Roman"/>
          <w:sz w:val="24"/>
          <w:szCs w:val="24"/>
        </w:rPr>
        <w:t xml:space="preserve">do realizacji których te zdolności są wymagane. </w:t>
      </w:r>
    </w:p>
    <w:p w14:paraId="045753AD" w14:textId="7066167B" w:rsidR="009D796E" w:rsidRPr="00955C68" w:rsidRDefault="009D796E" w:rsidP="00B926CC">
      <w:pPr>
        <w:pStyle w:val="Akapitzlist"/>
        <w:numPr>
          <w:ilvl w:val="0"/>
          <w:numId w:val="3"/>
        </w:numPr>
        <w:spacing w:after="120" w:line="240" w:lineRule="auto"/>
        <w:ind w:left="284" w:hanging="284"/>
        <w:contextualSpacing w:val="0"/>
        <w:jc w:val="both"/>
        <w:rPr>
          <w:rFonts w:ascii="Times New Roman" w:hAnsi="Times New Roman" w:cs="Times New Roman"/>
          <w:sz w:val="24"/>
          <w:szCs w:val="24"/>
        </w:rPr>
      </w:pPr>
      <w:r w:rsidRPr="00955C68">
        <w:rPr>
          <w:rFonts w:ascii="Times New Roman" w:hAnsi="Times New Roman" w:cs="Times New Roman"/>
          <w:sz w:val="24"/>
          <w:szCs w:val="24"/>
        </w:rPr>
        <w:t xml:space="preserve">Wykonawcy wspólnie ubiegający się o udzielenie zamówienia </w:t>
      </w:r>
      <w:r w:rsidR="007654B0" w:rsidRPr="00955C68">
        <w:rPr>
          <w:rFonts w:ascii="Times New Roman" w:hAnsi="Times New Roman" w:cs="Times New Roman"/>
          <w:sz w:val="24"/>
          <w:szCs w:val="24"/>
        </w:rPr>
        <w:t>składają oświadczenie</w:t>
      </w:r>
      <w:r w:rsidR="007654B0" w:rsidRPr="00955C68">
        <w:rPr>
          <w:rStyle w:val="Odwoanieprzypisudolnego"/>
          <w:rFonts w:ascii="Times New Roman" w:hAnsi="Times New Roman" w:cs="Times New Roman"/>
          <w:sz w:val="24"/>
          <w:szCs w:val="24"/>
        </w:rPr>
        <w:footnoteReference w:id="1"/>
      </w:r>
      <w:r w:rsidR="007654B0" w:rsidRPr="00955C68">
        <w:rPr>
          <w:rFonts w:ascii="Times New Roman" w:hAnsi="Times New Roman" w:cs="Times New Roman"/>
          <w:sz w:val="24"/>
          <w:szCs w:val="24"/>
        </w:rPr>
        <w:t xml:space="preserve"> wg wzoru stanowiącego </w:t>
      </w:r>
      <w:r w:rsidR="00D304E2" w:rsidRPr="00955C68">
        <w:rPr>
          <w:rFonts w:ascii="Times New Roman" w:hAnsi="Times New Roman" w:cs="Times New Roman"/>
          <w:sz w:val="24"/>
          <w:szCs w:val="24"/>
        </w:rPr>
        <w:t>Z</w:t>
      </w:r>
      <w:r w:rsidR="007654B0" w:rsidRPr="00955C68">
        <w:rPr>
          <w:rFonts w:ascii="Times New Roman" w:hAnsi="Times New Roman" w:cs="Times New Roman"/>
          <w:sz w:val="24"/>
          <w:szCs w:val="24"/>
        </w:rPr>
        <w:t xml:space="preserve">ałącznik </w:t>
      </w:r>
      <w:r w:rsidR="00D304E2" w:rsidRPr="00955C68">
        <w:rPr>
          <w:rFonts w:ascii="Times New Roman" w:hAnsi="Times New Roman" w:cs="Times New Roman"/>
          <w:sz w:val="24"/>
          <w:szCs w:val="24"/>
        </w:rPr>
        <w:t>N</w:t>
      </w:r>
      <w:r w:rsidR="007654B0" w:rsidRPr="00955C68">
        <w:rPr>
          <w:rFonts w:ascii="Times New Roman" w:hAnsi="Times New Roman" w:cs="Times New Roman"/>
          <w:sz w:val="24"/>
          <w:szCs w:val="24"/>
        </w:rPr>
        <w:t xml:space="preserve">r </w:t>
      </w:r>
      <w:r w:rsidR="00204292" w:rsidRPr="00955C68">
        <w:rPr>
          <w:rFonts w:ascii="Times New Roman" w:hAnsi="Times New Roman" w:cs="Times New Roman"/>
          <w:sz w:val="24"/>
          <w:szCs w:val="24"/>
        </w:rPr>
        <w:t>5</w:t>
      </w:r>
      <w:r w:rsidR="007654B0" w:rsidRPr="00955C68">
        <w:rPr>
          <w:rFonts w:ascii="Times New Roman" w:hAnsi="Times New Roman" w:cs="Times New Roman"/>
          <w:sz w:val="24"/>
          <w:szCs w:val="24"/>
        </w:rPr>
        <w:t xml:space="preserve"> do SWZ</w:t>
      </w:r>
      <w:r w:rsidRPr="00955C68">
        <w:rPr>
          <w:rFonts w:ascii="Times New Roman" w:hAnsi="Times New Roman" w:cs="Times New Roman"/>
          <w:sz w:val="24"/>
          <w:szCs w:val="24"/>
        </w:rPr>
        <w:t xml:space="preserve">, </w:t>
      </w:r>
      <w:r w:rsidR="00622145" w:rsidRPr="00955C68">
        <w:rPr>
          <w:rFonts w:ascii="Times New Roman" w:hAnsi="Times New Roman" w:cs="Times New Roman"/>
          <w:sz w:val="24"/>
          <w:szCs w:val="24"/>
        </w:rPr>
        <w:t xml:space="preserve">które </w:t>
      </w:r>
      <w:r w:rsidRPr="00955C68">
        <w:rPr>
          <w:rFonts w:ascii="Times New Roman" w:hAnsi="Times New Roman" w:cs="Times New Roman"/>
          <w:sz w:val="24"/>
          <w:szCs w:val="24"/>
        </w:rPr>
        <w:t xml:space="preserve">usługi wykonają poszczególni wykonawcy. </w:t>
      </w:r>
    </w:p>
    <w:p w14:paraId="2531D8B5" w14:textId="7B3BAE91" w:rsidR="009D796E" w:rsidRPr="00FA5ABA" w:rsidRDefault="009D796E" w:rsidP="00B926CC">
      <w:pPr>
        <w:pStyle w:val="Akapitzlist"/>
        <w:numPr>
          <w:ilvl w:val="0"/>
          <w:numId w:val="3"/>
        </w:numPr>
        <w:spacing w:after="120" w:line="240" w:lineRule="auto"/>
        <w:ind w:left="284" w:hanging="284"/>
        <w:contextualSpacing w:val="0"/>
        <w:jc w:val="both"/>
        <w:rPr>
          <w:rFonts w:ascii="Times New Roman" w:hAnsi="Times New Roman" w:cs="Times New Roman"/>
          <w:sz w:val="24"/>
          <w:szCs w:val="24"/>
        </w:rPr>
      </w:pPr>
      <w:r w:rsidRPr="00FA5ABA">
        <w:rPr>
          <w:rFonts w:ascii="Times New Roman" w:hAnsi="Times New Roman" w:cs="Times New Roman"/>
          <w:sz w:val="24"/>
          <w:szCs w:val="24"/>
        </w:rPr>
        <w:t xml:space="preserve">Oświadczenia i dokumenty potwierdzające brak podstaw do wykluczenia </w:t>
      </w:r>
      <w:r w:rsidR="00C47CCE" w:rsidRPr="00FA5ABA">
        <w:rPr>
          <w:rFonts w:ascii="Times New Roman" w:hAnsi="Times New Roman" w:cs="Times New Roman"/>
          <w:sz w:val="24"/>
          <w:szCs w:val="24"/>
        </w:rPr>
        <w:br/>
      </w:r>
      <w:r w:rsidRPr="00FA5ABA">
        <w:rPr>
          <w:rFonts w:ascii="Times New Roman" w:hAnsi="Times New Roman" w:cs="Times New Roman"/>
          <w:sz w:val="24"/>
          <w:szCs w:val="24"/>
        </w:rPr>
        <w:t xml:space="preserve">z postępowania składa każdy z Wykonawców wspólnie ubiegających się </w:t>
      </w:r>
      <w:r w:rsidR="00C47CCE" w:rsidRPr="00FA5ABA">
        <w:rPr>
          <w:rFonts w:ascii="Times New Roman" w:hAnsi="Times New Roman" w:cs="Times New Roman"/>
          <w:sz w:val="24"/>
          <w:szCs w:val="24"/>
        </w:rPr>
        <w:br/>
      </w:r>
      <w:r w:rsidRPr="00FA5ABA">
        <w:rPr>
          <w:rFonts w:ascii="Times New Roman" w:hAnsi="Times New Roman" w:cs="Times New Roman"/>
          <w:sz w:val="24"/>
          <w:szCs w:val="24"/>
        </w:rPr>
        <w:t>o zamówienie</w:t>
      </w:r>
      <w:r w:rsidR="009A06C2" w:rsidRPr="00FA5ABA">
        <w:rPr>
          <w:rFonts w:ascii="Times New Roman" w:hAnsi="Times New Roman" w:cs="Times New Roman"/>
          <w:sz w:val="24"/>
          <w:szCs w:val="24"/>
        </w:rPr>
        <w:t>. Oświadczenia te potwierdzają brak podstaw wykluczenia oraz spełnianie warunków udziału w zakresie, w jakim każdy z wykonawców wykazuje spełnianie warunków udziału w postępowaniu.</w:t>
      </w:r>
    </w:p>
    <w:p w14:paraId="04E91325" w14:textId="4DD5C743" w:rsidR="009D796E" w:rsidRPr="00980649" w:rsidRDefault="00DB36B5" w:rsidP="00C24953">
      <w:pPr>
        <w:pStyle w:val="Nagwek1"/>
        <w:rPr>
          <w:rFonts w:ascii="Arial" w:hAnsi="Arial" w:cs="Arial"/>
          <w:sz w:val="24"/>
          <w:szCs w:val="24"/>
        </w:rPr>
      </w:pPr>
      <w:bookmarkStart w:id="27" w:name="_Toc66189789"/>
      <w:r w:rsidRPr="00980649">
        <w:rPr>
          <w:rFonts w:ascii="Arial" w:hAnsi="Arial" w:cs="Arial"/>
          <w:sz w:val="24"/>
          <w:szCs w:val="24"/>
        </w:rPr>
        <w:lastRenderedPageBreak/>
        <w:t>DOKUMENTY, OŚWIADCZENIA (PODMIOTOWE ŚRODKI DOWODOWE), JAKIE MAJĄ DOSTARCZYĆ WYKONAWCY W  CELU POTWIERDZENIA BRAKU PODSTAW DO WYKLUCZENIA Z POSTĘPOWANIA ORAZ W CELU POTWIERDZENIA SPEŁNIENIA WARUNKÓW UDZIAŁU W POSTĘPOWANIU</w:t>
      </w:r>
      <w:bookmarkEnd w:id="27"/>
    </w:p>
    <w:p w14:paraId="0F7E93AD" w14:textId="35615D25" w:rsidR="007D39AF" w:rsidRPr="008E7ED0" w:rsidRDefault="007D39AF" w:rsidP="007D39AF">
      <w:pPr>
        <w:spacing w:after="120" w:line="240" w:lineRule="auto"/>
        <w:jc w:val="both"/>
        <w:rPr>
          <w:rFonts w:ascii="Times New Roman" w:hAnsi="Times New Roman" w:cs="Times New Roman"/>
          <w:sz w:val="24"/>
          <w:szCs w:val="24"/>
        </w:rPr>
      </w:pPr>
      <w:bookmarkStart w:id="28" w:name="_Hlk62817394"/>
      <w:r w:rsidRPr="008E7ED0">
        <w:rPr>
          <w:rFonts w:ascii="Times New Roman" w:hAnsi="Times New Roman" w:cs="Times New Roman"/>
          <w:sz w:val="24"/>
          <w:szCs w:val="24"/>
        </w:rPr>
        <w:t xml:space="preserve">W celu potwierdzenia braku podstaw do wykluczenia z postępowania, o których mowa </w:t>
      </w:r>
      <w:r w:rsidR="00B951F2" w:rsidRPr="008E7ED0">
        <w:rPr>
          <w:rFonts w:ascii="Times New Roman" w:hAnsi="Times New Roman" w:cs="Times New Roman"/>
          <w:sz w:val="24"/>
          <w:szCs w:val="24"/>
        </w:rPr>
        <w:br/>
      </w:r>
      <w:r w:rsidRPr="008E7ED0">
        <w:rPr>
          <w:rFonts w:ascii="Times New Roman" w:hAnsi="Times New Roman" w:cs="Times New Roman"/>
          <w:sz w:val="24"/>
          <w:szCs w:val="24"/>
        </w:rPr>
        <w:t xml:space="preserve">w Rozdziale 6 oraz w celu potwierdzenia spełniania warunków udziału </w:t>
      </w:r>
      <w:r w:rsidR="00C47CCE" w:rsidRPr="008E7ED0">
        <w:rPr>
          <w:rFonts w:ascii="Times New Roman" w:hAnsi="Times New Roman" w:cs="Times New Roman"/>
          <w:sz w:val="24"/>
          <w:szCs w:val="24"/>
        </w:rPr>
        <w:br/>
      </w:r>
      <w:r w:rsidRPr="008E7ED0">
        <w:rPr>
          <w:rFonts w:ascii="Times New Roman" w:hAnsi="Times New Roman" w:cs="Times New Roman"/>
          <w:sz w:val="24"/>
          <w:szCs w:val="24"/>
        </w:rPr>
        <w:t>w postępowaniu, o których mowa w Rozdziale 5, Wykonawca będzie obowiązany przedstawić Zamawiającemu następujące oświadczenia i</w:t>
      </w:r>
      <w:r w:rsidR="00B951F2" w:rsidRPr="008E7ED0">
        <w:rPr>
          <w:rFonts w:ascii="Times New Roman" w:hAnsi="Times New Roman" w:cs="Times New Roman"/>
          <w:sz w:val="24"/>
          <w:szCs w:val="24"/>
        </w:rPr>
        <w:t xml:space="preserve"> </w:t>
      </w:r>
      <w:r w:rsidRPr="008E7ED0">
        <w:rPr>
          <w:rFonts w:ascii="Times New Roman" w:hAnsi="Times New Roman" w:cs="Times New Roman"/>
          <w:sz w:val="24"/>
          <w:szCs w:val="24"/>
        </w:rPr>
        <w:t>dokumenty (w terminach wskazanych w niniejszej SWZ)</w:t>
      </w:r>
      <w:r w:rsidR="004257DD" w:rsidRPr="008E7ED0">
        <w:rPr>
          <w:rFonts w:ascii="Times New Roman" w:hAnsi="Times New Roman" w:cs="Times New Roman"/>
          <w:sz w:val="24"/>
          <w:szCs w:val="24"/>
        </w:rPr>
        <w:t>.</w:t>
      </w:r>
    </w:p>
    <w:p w14:paraId="00FD07F8" w14:textId="79625D8A" w:rsidR="007D39AF" w:rsidRPr="008E7ED0" w:rsidRDefault="004257DD" w:rsidP="00B926CC">
      <w:pPr>
        <w:pStyle w:val="Akapitzlist"/>
        <w:numPr>
          <w:ilvl w:val="0"/>
          <w:numId w:val="23"/>
        </w:numPr>
        <w:spacing w:after="120" w:line="240" w:lineRule="auto"/>
        <w:jc w:val="both"/>
        <w:rPr>
          <w:rFonts w:ascii="Times New Roman" w:hAnsi="Times New Roman" w:cs="Times New Roman"/>
          <w:sz w:val="24"/>
          <w:szCs w:val="24"/>
        </w:rPr>
      </w:pPr>
      <w:r w:rsidRPr="008E7ED0">
        <w:rPr>
          <w:rFonts w:ascii="Times New Roman" w:hAnsi="Times New Roman" w:cs="Times New Roman"/>
          <w:sz w:val="24"/>
          <w:szCs w:val="24"/>
        </w:rPr>
        <w:t>O</w:t>
      </w:r>
      <w:r w:rsidR="007D39AF" w:rsidRPr="008E7ED0">
        <w:rPr>
          <w:rFonts w:ascii="Times New Roman" w:hAnsi="Times New Roman" w:cs="Times New Roman"/>
          <w:sz w:val="24"/>
          <w:szCs w:val="24"/>
        </w:rPr>
        <w:t>świadczenie Wykonawcy stanowiące wstępne potwierdzenie spełnienia warunków udziału w postępowaniu określonych w niniejszej SWZ i braku podstaw do</w:t>
      </w:r>
      <w:r w:rsidRPr="008E7ED0">
        <w:rPr>
          <w:rFonts w:ascii="Times New Roman" w:hAnsi="Times New Roman" w:cs="Times New Roman"/>
          <w:sz w:val="24"/>
          <w:szCs w:val="24"/>
        </w:rPr>
        <w:t xml:space="preserve"> wykluczenia, składane wraz z ofert</w:t>
      </w:r>
      <w:r w:rsidR="003C7901" w:rsidRPr="008E7ED0">
        <w:rPr>
          <w:rFonts w:ascii="Times New Roman" w:hAnsi="Times New Roman" w:cs="Times New Roman"/>
          <w:sz w:val="24"/>
          <w:szCs w:val="24"/>
        </w:rPr>
        <w:t>ą</w:t>
      </w:r>
      <w:r w:rsidRPr="008E7ED0">
        <w:rPr>
          <w:rFonts w:ascii="Times New Roman" w:hAnsi="Times New Roman" w:cs="Times New Roman"/>
          <w:sz w:val="24"/>
          <w:szCs w:val="24"/>
        </w:rPr>
        <w:t xml:space="preserve"> (wzór stanowi </w:t>
      </w:r>
      <w:r w:rsidRPr="000C1056">
        <w:rPr>
          <w:rFonts w:ascii="Times New Roman" w:hAnsi="Times New Roman" w:cs="Times New Roman"/>
          <w:sz w:val="24"/>
          <w:szCs w:val="24"/>
        </w:rPr>
        <w:t xml:space="preserve">Załącznik </w:t>
      </w:r>
      <w:r w:rsidR="00D304E2" w:rsidRPr="000C1056">
        <w:rPr>
          <w:rFonts w:ascii="Times New Roman" w:hAnsi="Times New Roman" w:cs="Times New Roman"/>
          <w:sz w:val="24"/>
          <w:szCs w:val="24"/>
        </w:rPr>
        <w:t>N</w:t>
      </w:r>
      <w:r w:rsidRPr="000C1056">
        <w:rPr>
          <w:rFonts w:ascii="Times New Roman" w:hAnsi="Times New Roman" w:cs="Times New Roman"/>
          <w:sz w:val="24"/>
          <w:szCs w:val="24"/>
        </w:rPr>
        <w:t>r 3 do SWZ).</w:t>
      </w:r>
    </w:p>
    <w:p w14:paraId="6EDB94C6" w14:textId="77777777" w:rsidR="000C1056" w:rsidRDefault="009D796E" w:rsidP="000C1056">
      <w:pPr>
        <w:pStyle w:val="Akapitzlist"/>
        <w:numPr>
          <w:ilvl w:val="0"/>
          <w:numId w:val="23"/>
        </w:numPr>
        <w:spacing w:after="120" w:line="240" w:lineRule="auto"/>
        <w:contextualSpacing w:val="0"/>
        <w:jc w:val="both"/>
        <w:rPr>
          <w:rFonts w:ascii="Times New Roman" w:hAnsi="Times New Roman" w:cs="Times New Roman"/>
          <w:sz w:val="24"/>
          <w:szCs w:val="24"/>
        </w:rPr>
      </w:pPr>
      <w:r w:rsidRPr="000C1056">
        <w:rPr>
          <w:rFonts w:ascii="Times New Roman" w:hAnsi="Times New Roman" w:cs="Times New Roman"/>
          <w:sz w:val="24"/>
          <w:szCs w:val="24"/>
          <w:u w:val="single"/>
        </w:rPr>
        <w:t>Zamawiający wezwie wykonawcę, którego oferta została najwyżej oceniona</w:t>
      </w:r>
      <w:r w:rsidRPr="000C1056">
        <w:rPr>
          <w:rFonts w:ascii="Times New Roman" w:hAnsi="Times New Roman" w:cs="Times New Roman"/>
          <w:sz w:val="24"/>
          <w:szCs w:val="24"/>
        </w:rPr>
        <w:t xml:space="preserve">, </w:t>
      </w:r>
      <w:r w:rsidRPr="000C1056">
        <w:rPr>
          <w:rFonts w:ascii="Times New Roman" w:hAnsi="Times New Roman" w:cs="Times New Roman"/>
          <w:sz w:val="24"/>
          <w:szCs w:val="24"/>
          <w:u w:val="single"/>
        </w:rPr>
        <w:t>do złożenia w wyznaczonym terminie, nie krótszym niż 5 dni</w:t>
      </w:r>
      <w:r w:rsidRPr="000C1056">
        <w:rPr>
          <w:rFonts w:ascii="Times New Roman" w:hAnsi="Times New Roman" w:cs="Times New Roman"/>
          <w:sz w:val="24"/>
          <w:szCs w:val="24"/>
        </w:rPr>
        <w:t xml:space="preserve"> od dnia wezwania, aktualnych na dzień złożenia następujących podmiotowych środków dowodowych potwierdzających</w:t>
      </w:r>
      <w:r w:rsidR="000C1056">
        <w:rPr>
          <w:rFonts w:ascii="Times New Roman" w:hAnsi="Times New Roman" w:cs="Times New Roman"/>
          <w:sz w:val="24"/>
          <w:szCs w:val="24"/>
        </w:rPr>
        <w:t xml:space="preserve"> </w:t>
      </w:r>
    </w:p>
    <w:p w14:paraId="72A91039" w14:textId="0C99443D" w:rsidR="00F32939" w:rsidRPr="000C1056" w:rsidRDefault="00370A22" w:rsidP="000C1056">
      <w:pPr>
        <w:pStyle w:val="Akapitzlist"/>
        <w:spacing w:after="120" w:line="240" w:lineRule="auto"/>
        <w:ind w:left="360"/>
        <w:contextualSpacing w:val="0"/>
        <w:jc w:val="both"/>
        <w:rPr>
          <w:rFonts w:ascii="Times New Roman" w:hAnsi="Times New Roman" w:cs="Times New Roman"/>
          <w:sz w:val="24"/>
          <w:szCs w:val="24"/>
        </w:rPr>
      </w:pPr>
      <w:r w:rsidRPr="000C1056">
        <w:rPr>
          <w:rFonts w:ascii="Times New Roman" w:hAnsi="Times New Roman" w:cs="Times New Roman"/>
          <w:b/>
          <w:bCs/>
          <w:sz w:val="24"/>
          <w:szCs w:val="24"/>
        </w:rPr>
        <w:t>BRAK PODSTAW WYKLUCZENIA</w:t>
      </w:r>
      <w:r w:rsidR="009D796E" w:rsidRPr="000C1056">
        <w:rPr>
          <w:rFonts w:ascii="Times New Roman" w:hAnsi="Times New Roman" w:cs="Times New Roman"/>
          <w:sz w:val="24"/>
          <w:szCs w:val="24"/>
        </w:rPr>
        <w:t>:</w:t>
      </w:r>
    </w:p>
    <w:p w14:paraId="13127E4F" w14:textId="1C7A8241" w:rsidR="009D796E" w:rsidRPr="000C1056" w:rsidRDefault="009D796E" w:rsidP="000C1056">
      <w:pPr>
        <w:pStyle w:val="Akapitzlist"/>
        <w:numPr>
          <w:ilvl w:val="1"/>
          <w:numId w:val="23"/>
        </w:numPr>
        <w:spacing w:after="120" w:line="240" w:lineRule="auto"/>
        <w:contextualSpacing w:val="0"/>
        <w:jc w:val="both"/>
        <w:rPr>
          <w:rFonts w:ascii="Times New Roman" w:hAnsi="Times New Roman" w:cs="Times New Roman"/>
          <w:sz w:val="24"/>
          <w:szCs w:val="24"/>
        </w:rPr>
      </w:pPr>
      <w:r w:rsidRPr="008E7ED0">
        <w:rPr>
          <w:rFonts w:ascii="Times New Roman" w:hAnsi="Times New Roman" w:cs="Times New Roman"/>
          <w:b/>
          <w:bCs/>
          <w:sz w:val="24"/>
          <w:szCs w:val="24"/>
        </w:rPr>
        <w:t>oświadczenia wykonawcy</w:t>
      </w:r>
      <w:r w:rsidRPr="008E7ED0">
        <w:rPr>
          <w:rFonts w:ascii="Times New Roman" w:hAnsi="Times New Roman" w:cs="Times New Roman"/>
          <w:sz w:val="24"/>
          <w:szCs w:val="24"/>
        </w:rPr>
        <w:t>, w zakresie art. 108 ust. 1 pkt 5 ustawy, o braku przynależności do tej samej grupy kapitałowej w rozumieniu ustawy z dnia 16 lutego 2007 r. o ochronie konkurencji i konsumentów (Dz. U. z 202</w:t>
      </w:r>
      <w:r w:rsidR="000C1056">
        <w:rPr>
          <w:rFonts w:ascii="Times New Roman" w:hAnsi="Times New Roman" w:cs="Times New Roman"/>
          <w:sz w:val="24"/>
          <w:szCs w:val="24"/>
        </w:rPr>
        <w:t>1</w:t>
      </w:r>
      <w:r w:rsidRPr="008E7ED0">
        <w:rPr>
          <w:rFonts w:ascii="Times New Roman" w:hAnsi="Times New Roman" w:cs="Times New Roman"/>
          <w:sz w:val="24"/>
          <w:szCs w:val="24"/>
        </w:rPr>
        <w:t xml:space="preserve"> r. poz. </w:t>
      </w:r>
      <w:r w:rsidR="000C1056">
        <w:rPr>
          <w:rFonts w:ascii="Times New Roman" w:hAnsi="Times New Roman" w:cs="Times New Roman"/>
          <w:sz w:val="24"/>
          <w:szCs w:val="24"/>
        </w:rPr>
        <w:t>275</w:t>
      </w:r>
      <w:r w:rsidRPr="008E7ED0">
        <w:rPr>
          <w:rFonts w:ascii="Times New Roman" w:hAnsi="Times New Roman" w:cs="Times New Roman"/>
          <w:sz w:val="24"/>
          <w:szCs w:val="24"/>
        </w:rPr>
        <w:t xml:space="preserve">), z innym wykonawcą, który złożył odrębną ofertę, albo oświadczenia o przynależności do tej samej grupy kapitałowej wraz </w:t>
      </w:r>
      <w:r w:rsidRPr="000C1056">
        <w:rPr>
          <w:rFonts w:ascii="Times New Roman" w:hAnsi="Times New Roman" w:cs="Times New Roman"/>
          <w:sz w:val="24"/>
          <w:szCs w:val="24"/>
        </w:rPr>
        <w:t xml:space="preserve">z dokumentami lub informacjami potwierdzającymi przygotowanie oferty niezależnie od innego wykonawcy należącego do tej samej grupy kapitałowej, zgodnie ze wzorem stanowiącym </w:t>
      </w:r>
      <w:r w:rsidR="00FC2E4F" w:rsidRPr="007368C6">
        <w:rPr>
          <w:rFonts w:ascii="Times New Roman" w:hAnsi="Times New Roman" w:cs="Times New Roman"/>
          <w:sz w:val="24"/>
          <w:szCs w:val="24"/>
        </w:rPr>
        <w:t>Z</w:t>
      </w:r>
      <w:r w:rsidRPr="007368C6">
        <w:rPr>
          <w:rFonts w:ascii="Times New Roman" w:hAnsi="Times New Roman" w:cs="Times New Roman"/>
          <w:sz w:val="24"/>
          <w:szCs w:val="24"/>
        </w:rPr>
        <w:t xml:space="preserve">ałącznik </w:t>
      </w:r>
      <w:r w:rsidR="00FC2E4F" w:rsidRPr="007368C6">
        <w:rPr>
          <w:rFonts w:ascii="Times New Roman" w:hAnsi="Times New Roman" w:cs="Times New Roman"/>
          <w:sz w:val="24"/>
          <w:szCs w:val="24"/>
        </w:rPr>
        <w:t>N</w:t>
      </w:r>
      <w:r w:rsidRPr="007368C6">
        <w:rPr>
          <w:rFonts w:ascii="Times New Roman" w:hAnsi="Times New Roman" w:cs="Times New Roman"/>
          <w:sz w:val="24"/>
          <w:szCs w:val="24"/>
        </w:rPr>
        <w:t xml:space="preserve">r </w:t>
      </w:r>
      <w:r w:rsidR="00204292" w:rsidRPr="007368C6">
        <w:rPr>
          <w:rFonts w:ascii="Times New Roman" w:hAnsi="Times New Roman" w:cs="Times New Roman"/>
          <w:sz w:val="24"/>
          <w:szCs w:val="24"/>
        </w:rPr>
        <w:t>8</w:t>
      </w:r>
      <w:r w:rsidRPr="000C1056">
        <w:rPr>
          <w:rFonts w:ascii="Times New Roman" w:hAnsi="Times New Roman" w:cs="Times New Roman"/>
          <w:b/>
          <w:bCs/>
          <w:sz w:val="24"/>
          <w:szCs w:val="24"/>
        </w:rPr>
        <w:t xml:space="preserve"> </w:t>
      </w:r>
      <w:r w:rsidRPr="000C1056">
        <w:rPr>
          <w:rFonts w:ascii="Times New Roman" w:hAnsi="Times New Roman" w:cs="Times New Roman"/>
          <w:sz w:val="24"/>
          <w:szCs w:val="24"/>
        </w:rPr>
        <w:t xml:space="preserve">do SWZ; </w:t>
      </w:r>
    </w:p>
    <w:p w14:paraId="47844D07" w14:textId="34920519" w:rsidR="009D796E" w:rsidRPr="008E7ED0" w:rsidRDefault="005F6CA4" w:rsidP="00B926CC">
      <w:pPr>
        <w:pStyle w:val="Akapitzlist"/>
        <w:numPr>
          <w:ilvl w:val="1"/>
          <w:numId w:val="23"/>
        </w:numPr>
        <w:spacing w:after="120" w:line="240" w:lineRule="auto"/>
        <w:contextualSpacing w:val="0"/>
        <w:jc w:val="both"/>
        <w:rPr>
          <w:rFonts w:ascii="Times New Roman" w:hAnsi="Times New Roman" w:cs="Times New Roman"/>
          <w:sz w:val="24"/>
          <w:szCs w:val="24"/>
        </w:rPr>
      </w:pPr>
      <w:r w:rsidRPr="008E7ED0">
        <w:rPr>
          <w:rFonts w:ascii="Times New Roman" w:hAnsi="Times New Roman" w:cs="Times New Roman"/>
          <w:b/>
          <w:bCs/>
          <w:sz w:val="24"/>
          <w:szCs w:val="24"/>
        </w:rPr>
        <w:t>odp</w:t>
      </w:r>
      <w:r w:rsidR="009D796E" w:rsidRPr="008E7ED0">
        <w:rPr>
          <w:rFonts w:ascii="Times New Roman" w:hAnsi="Times New Roman" w:cs="Times New Roman"/>
          <w:b/>
          <w:bCs/>
          <w:sz w:val="24"/>
          <w:szCs w:val="24"/>
        </w:rPr>
        <w:t xml:space="preserve">isu lub informacji </w:t>
      </w:r>
      <w:r w:rsidR="009D796E" w:rsidRPr="008E7ED0">
        <w:rPr>
          <w:rFonts w:ascii="Times New Roman" w:hAnsi="Times New Roman" w:cs="Times New Roman"/>
          <w:sz w:val="24"/>
          <w:szCs w:val="24"/>
        </w:rPr>
        <w:t>z Krajowego Rejestru Sądowego</w:t>
      </w:r>
      <w:r w:rsidR="009D796E" w:rsidRPr="008E7ED0">
        <w:rPr>
          <w:rFonts w:ascii="Times New Roman" w:hAnsi="Times New Roman" w:cs="Times New Roman"/>
          <w:b/>
          <w:bCs/>
          <w:sz w:val="24"/>
          <w:szCs w:val="24"/>
        </w:rPr>
        <w:t xml:space="preserve"> </w:t>
      </w:r>
      <w:r w:rsidR="009D796E" w:rsidRPr="008E7ED0">
        <w:rPr>
          <w:rFonts w:ascii="Times New Roman" w:hAnsi="Times New Roman" w:cs="Times New Roman"/>
          <w:sz w:val="24"/>
          <w:szCs w:val="24"/>
        </w:rPr>
        <w:t xml:space="preserve">lub z Centralnej Ewidencji i Informacji o Działalności Gospodarczej, w zakresie art. 109 ust. 1 pkt 4 ustawy, sporządzonych nie wcześniej niż 3 miesiące przed jej złożeniem, jeżeli odrębne przepisy wymagają wpisu do rejestru lub ewidencji; </w:t>
      </w:r>
    </w:p>
    <w:p w14:paraId="717D9F04" w14:textId="16F8CD0E" w:rsidR="00333ACC" w:rsidRPr="008E7ED0" w:rsidRDefault="00583A9B" w:rsidP="00C658AE">
      <w:pPr>
        <w:keepNext/>
        <w:keepLines/>
        <w:spacing w:after="120" w:line="240" w:lineRule="auto"/>
        <w:ind w:left="357"/>
        <w:jc w:val="both"/>
        <w:rPr>
          <w:rFonts w:ascii="Times New Roman" w:hAnsi="Times New Roman" w:cs="Times New Roman"/>
          <w:sz w:val="24"/>
          <w:szCs w:val="24"/>
        </w:rPr>
      </w:pPr>
      <w:r w:rsidRPr="008E7ED0">
        <w:rPr>
          <w:rFonts w:ascii="Times New Roman" w:hAnsi="Times New Roman" w:cs="Times New Roman"/>
          <w:b/>
          <w:bCs/>
          <w:sz w:val="24"/>
          <w:szCs w:val="24"/>
        </w:rPr>
        <w:t>SPEŁNIANIE WARUNKÓW UDZIAŁU W POSTĘPOWANIU:</w:t>
      </w:r>
    </w:p>
    <w:p w14:paraId="7A684FFA" w14:textId="7BC10915" w:rsidR="001F4261" w:rsidRPr="008E7ED0" w:rsidRDefault="00645252" w:rsidP="00B926CC">
      <w:pPr>
        <w:pStyle w:val="Akapitzlist"/>
        <w:numPr>
          <w:ilvl w:val="1"/>
          <w:numId w:val="23"/>
        </w:numPr>
        <w:spacing w:after="120" w:line="240" w:lineRule="auto"/>
        <w:contextualSpacing w:val="0"/>
        <w:jc w:val="both"/>
        <w:rPr>
          <w:rFonts w:ascii="Times New Roman" w:hAnsi="Times New Roman" w:cs="Times New Roman"/>
          <w:sz w:val="24"/>
          <w:szCs w:val="24"/>
        </w:rPr>
      </w:pPr>
      <w:r w:rsidRPr="008E7ED0">
        <w:rPr>
          <w:rFonts w:ascii="Times New Roman" w:hAnsi="Times New Roman" w:cs="Times New Roman"/>
          <w:b/>
          <w:bCs/>
          <w:sz w:val="24"/>
          <w:szCs w:val="24"/>
        </w:rPr>
        <w:t>w zakresie</w:t>
      </w:r>
      <w:r w:rsidR="001F4261" w:rsidRPr="008E7ED0">
        <w:rPr>
          <w:rFonts w:ascii="Times New Roman" w:hAnsi="Times New Roman" w:cs="Times New Roman"/>
          <w:sz w:val="24"/>
          <w:szCs w:val="24"/>
        </w:rPr>
        <w:t xml:space="preserve"> </w:t>
      </w:r>
      <w:r w:rsidR="001F4261" w:rsidRPr="008E7ED0">
        <w:rPr>
          <w:rFonts w:ascii="Times New Roman" w:hAnsi="Times New Roman" w:cs="Times New Roman"/>
          <w:b/>
          <w:bCs/>
          <w:sz w:val="24"/>
          <w:szCs w:val="24"/>
        </w:rPr>
        <w:t>zdolności technicznej lub zawodowej</w:t>
      </w:r>
      <w:r w:rsidR="001D13C9" w:rsidRPr="008E7ED0">
        <w:rPr>
          <w:rFonts w:ascii="Times New Roman" w:hAnsi="Times New Roman" w:cs="Times New Roman"/>
          <w:b/>
          <w:bCs/>
          <w:sz w:val="24"/>
          <w:szCs w:val="24"/>
        </w:rPr>
        <w:t>:</w:t>
      </w:r>
    </w:p>
    <w:p w14:paraId="5407174F" w14:textId="0E71CADD" w:rsidR="00645252" w:rsidRPr="004D5585" w:rsidRDefault="00645252" w:rsidP="004D5585">
      <w:pPr>
        <w:pStyle w:val="Akapitzlist"/>
        <w:numPr>
          <w:ilvl w:val="0"/>
          <w:numId w:val="33"/>
        </w:numPr>
        <w:autoSpaceDE w:val="0"/>
        <w:autoSpaceDN w:val="0"/>
        <w:adjustRightInd w:val="0"/>
        <w:spacing w:after="120" w:line="240" w:lineRule="auto"/>
        <w:contextualSpacing w:val="0"/>
        <w:jc w:val="both"/>
        <w:rPr>
          <w:rFonts w:ascii="Times New Roman" w:eastAsia="Calibri" w:hAnsi="Times New Roman" w:cs="Times New Roman"/>
          <w:color w:val="000000"/>
          <w:sz w:val="24"/>
          <w:szCs w:val="24"/>
        </w:rPr>
      </w:pPr>
      <w:r w:rsidRPr="008E7ED0">
        <w:rPr>
          <w:rFonts w:ascii="Times New Roman" w:eastAsia="Calibri" w:hAnsi="Times New Roman" w:cs="Times New Roman"/>
          <w:b/>
          <w:color w:val="000000"/>
          <w:sz w:val="24"/>
          <w:szCs w:val="24"/>
        </w:rPr>
        <w:t xml:space="preserve">wykaz osób </w:t>
      </w:r>
      <w:r w:rsidRPr="008E7ED0">
        <w:rPr>
          <w:rFonts w:ascii="Times New Roman" w:eastAsia="TimesNewRoman" w:hAnsi="Times New Roman" w:cs="Times New Roman"/>
          <w:bCs/>
          <w:sz w:val="24"/>
          <w:szCs w:val="24"/>
        </w:rPr>
        <w:t xml:space="preserve">(wg wzoru stanowiącego </w:t>
      </w:r>
      <w:r w:rsidR="00FC2E4F" w:rsidRPr="004D5585">
        <w:rPr>
          <w:rFonts w:ascii="Times New Roman" w:eastAsia="TimesNewRoman" w:hAnsi="Times New Roman" w:cs="Times New Roman"/>
          <w:bCs/>
          <w:sz w:val="24"/>
          <w:szCs w:val="24"/>
        </w:rPr>
        <w:t>Z</w:t>
      </w:r>
      <w:r w:rsidRPr="004D5585">
        <w:rPr>
          <w:rFonts w:ascii="Times New Roman" w:eastAsia="TimesNewRoman" w:hAnsi="Times New Roman" w:cs="Times New Roman"/>
          <w:bCs/>
          <w:sz w:val="24"/>
          <w:szCs w:val="24"/>
        </w:rPr>
        <w:t xml:space="preserve">ałącznik </w:t>
      </w:r>
      <w:r w:rsidR="00FC2E4F" w:rsidRPr="004D5585">
        <w:rPr>
          <w:rFonts w:ascii="Times New Roman" w:eastAsia="TimesNewRoman" w:hAnsi="Times New Roman" w:cs="Times New Roman"/>
          <w:bCs/>
          <w:sz w:val="24"/>
          <w:szCs w:val="24"/>
        </w:rPr>
        <w:t>N</w:t>
      </w:r>
      <w:r w:rsidRPr="004D5585">
        <w:rPr>
          <w:rFonts w:ascii="Times New Roman" w:eastAsia="TimesNewRoman" w:hAnsi="Times New Roman" w:cs="Times New Roman"/>
          <w:bCs/>
          <w:sz w:val="24"/>
          <w:szCs w:val="24"/>
        </w:rPr>
        <w:t xml:space="preserve">r </w:t>
      </w:r>
      <w:r w:rsidR="00204292" w:rsidRPr="004D5585">
        <w:rPr>
          <w:rFonts w:ascii="Times New Roman" w:eastAsia="TimesNewRoman" w:hAnsi="Times New Roman" w:cs="Times New Roman"/>
          <w:bCs/>
          <w:sz w:val="24"/>
          <w:szCs w:val="24"/>
        </w:rPr>
        <w:t>7</w:t>
      </w:r>
      <w:r w:rsidRPr="008E7ED0">
        <w:rPr>
          <w:rFonts w:ascii="Times New Roman" w:eastAsia="TimesNewRoman" w:hAnsi="Times New Roman" w:cs="Times New Roman"/>
          <w:b/>
          <w:sz w:val="24"/>
          <w:szCs w:val="24"/>
        </w:rPr>
        <w:t xml:space="preserve"> </w:t>
      </w:r>
      <w:r w:rsidRPr="008E7ED0">
        <w:rPr>
          <w:rFonts w:ascii="Times New Roman" w:eastAsia="TimesNewRoman" w:hAnsi="Times New Roman" w:cs="Times New Roman"/>
          <w:bCs/>
          <w:sz w:val="24"/>
          <w:szCs w:val="24"/>
        </w:rPr>
        <w:t>do SWZ</w:t>
      </w:r>
      <w:r w:rsidRPr="008E7ED0">
        <w:rPr>
          <w:rFonts w:ascii="Times New Roman" w:eastAsia="TimesNewRoman" w:hAnsi="Times New Roman" w:cs="Times New Roman"/>
          <w:b/>
          <w:sz w:val="24"/>
          <w:szCs w:val="24"/>
        </w:rPr>
        <w:t>)</w:t>
      </w:r>
      <w:r w:rsidRPr="008E7ED0">
        <w:rPr>
          <w:rFonts w:ascii="Times New Roman" w:eastAsia="Calibri" w:hAnsi="Times New Roman" w:cs="Times New Roman"/>
          <w:b/>
          <w:sz w:val="24"/>
          <w:szCs w:val="24"/>
        </w:rPr>
        <w:t>,</w:t>
      </w:r>
      <w:r w:rsidRPr="008E7ED0">
        <w:rPr>
          <w:rFonts w:ascii="Times New Roman" w:eastAsia="Calibri" w:hAnsi="Times New Roman" w:cs="Times New Roman"/>
          <w:sz w:val="24"/>
          <w:szCs w:val="24"/>
        </w:rPr>
        <w:t xml:space="preserve"> </w:t>
      </w:r>
      <w:r w:rsidRPr="008E7ED0">
        <w:rPr>
          <w:rFonts w:ascii="Times New Roman" w:eastAsia="Calibri" w:hAnsi="Times New Roman" w:cs="Times New Roman"/>
          <w:color w:val="000000"/>
          <w:sz w:val="24"/>
          <w:szCs w:val="24"/>
        </w:rPr>
        <w:t xml:space="preserve">skierowanych przez wykonawcę do realizacji zamówienia publicznego, </w:t>
      </w:r>
      <w:r w:rsidRPr="004D5585">
        <w:rPr>
          <w:rFonts w:ascii="Times New Roman" w:eastAsia="Calibri" w:hAnsi="Times New Roman" w:cs="Times New Roman"/>
          <w:color w:val="000000"/>
          <w:sz w:val="24"/>
          <w:szCs w:val="24"/>
        </w:rPr>
        <w:t xml:space="preserve">w szczególności odpowiedzialnych za </w:t>
      </w:r>
      <w:r w:rsidR="002A5147" w:rsidRPr="004D5585">
        <w:rPr>
          <w:rFonts w:ascii="Times New Roman" w:eastAsia="Calibri" w:hAnsi="Times New Roman" w:cs="Times New Roman"/>
          <w:color w:val="000000"/>
          <w:sz w:val="24"/>
          <w:szCs w:val="24"/>
        </w:rPr>
        <w:t>świadczenie usług</w:t>
      </w:r>
      <w:r w:rsidRPr="004D5585">
        <w:rPr>
          <w:rFonts w:ascii="Times New Roman" w:eastAsia="Calibri" w:hAnsi="Times New Roman" w:cs="Times New Roman"/>
          <w:color w:val="000000"/>
          <w:sz w:val="24"/>
          <w:szCs w:val="24"/>
        </w:rPr>
        <w:t xml:space="preserve"> wraz z informacjami na temat ich kwalifikacji zawodowych i uprawnień,</w:t>
      </w:r>
      <w:r w:rsidR="002A5147" w:rsidRPr="004D5585">
        <w:rPr>
          <w:rFonts w:ascii="Times New Roman" w:eastAsia="Calibri" w:hAnsi="Times New Roman" w:cs="Times New Roman"/>
          <w:color w:val="000000"/>
          <w:sz w:val="24"/>
          <w:szCs w:val="24"/>
        </w:rPr>
        <w:t xml:space="preserve"> doświadczenia i wykształcenia </w:t>
      </w:r>
      <w:r w:rsidRPr="004D5585">
        <w:rPr>
          <w:rFonts w:ascii="Times New Roman" w:eastAsia="Calibri" w:hAnsi="Times New Roman" w:cs="Times New Roman"/>
          <w:color w:val="000000"/>
          <w:sz w:val="24"/>
          <w:szCs w:val="24"/>
        </w:rPr>
        <w:t xml:space="preserve"> niezbędnych do wykonania zamówienia publicznego, a także zakresu wykonywanych przez nie czynności oraz informacją o podstawie do dysponowania tymi osobami.</w:t>
      </w:r>
    </w:p>
    <w:p w14:paraId="22505D11" w14:textId="13A25CB4" w:rsidR="002A5147" w:rsidRPr="004D5585" w:rsidRDefault="00605826" w:rsidP="004D5585">
      <w:pPr>
        <w:pStyle w:val="Akapitzlist"/>
        <w:numPr>
          <w:ilvl w:val="0"/>
          <w:numId w:val="33"/>
        </w:numPr>
        <w:autoSpaceDE w:val="0"/>
        <w:autoSpaceDN w:val="0"/>
        <w:adjustRightInd w:val="0"/>
        <w:spacing w:after="120" w:line="240" w:lineRule="auto"/>
        <w:contextualSpacing w:val="0"/>
        <w:jc w:val="both"/>
        <w:rPr>
          <w:rFonts w:ascii="Times New Roman" w:eastAsia="Calibri" w:hAnsi="Times New Roman" w:cs="Times New Roman"/>
          <w:color w:val="000000"/>
          <w:sz w:val="24"/>
          <w:szCs w:val="24"/>
        </w:rPr>
      </w:pPr>
      <w:r w:rsidRPr="008E7ED0">
        <w:rPr>
          <w:rFonts w:ascii="Times New Roman" w:eastAsia="Calibri" w:hAnsi="Times New Roman" w:cs="Times New Roman"/>
          <w:color w:val="000000"/>
          <w:sz w:val="24"/>
          <w:szCs w:val="24"/>
        </w:rPr>
        <w:t>w</w:t>
      </w:r>
      <w:r w:rsidR="002A5147" w:rsidRPr="008E7ED0">
        <w:rPr>
          <w:rFonts w:ascii="Times New Roman" w:eastAsia="Calibri" w:hAnsi="Times New Roman" w:cs="Times New Roman"/>
          <w:color w:val="000000"/>
          <w:sz w:val="24"/>
          <w:szCs w:val="24"/>
        </w:rPr>
        <w:t>ykaz usług wykonanych, a w przypadku świadczeń powtarzających się lub ciągłych również wykonywanych</w:t>
      </w:r>
      <w:r w:rsidRPr="008E7ED0">
        <w:rPr>
          <w:rFonts w:ascii="Times New Roman" w:eastAsia="Calibri" w:hAnsi="Times New Roman" w:cs="Times New Roman"/>
          <w:color w:val="000000"/>
          <w:sz w:val="24"/>
          <w:szCs w:val="24"/>
        </w:rPr>
        <w:t xml:space="preserve"> </w:t>
      </w:r>
      <w:r w:rsidRPr="008E7ED0">
        <w:rPr>
          <w:rFonts w:ascii="Times New Roman" w:eastAsia="TimesNewRoman" w:hAnsi="Times New Roman" w:cs="Times New Roman"/>
          <w:bCs/>
          <w:sz w:val="24"/>
          <w:szCs w:val="24"/>
        </w:rPr>
        <w:t xml:space="preserve">(wg wzoru stanowiącego </w:t>
      </w:r>
      <w:r w:rsidR="00FC2E4F" w:rsidRPr="004D5585">
        <w:rPr>
          <w:rFonts w:ascii="Times New Roman" w:eastAsia="TimesNewRoman" w:hAnsi="Times New Roman" w:cs="Times New Roman"/>
          <w:bCs/>
          <w:sz w:val="24"/>
          <w:szCs w:val="24"/>
        </w:rPr>
        <w:t>Z</w:t>
      </w:r>
      <w:r w:rsidR="00204292" w:rsidRPr="004D5585">
        <w:rPr>
          <w:rFonts w:ascii="Times New Roman" w:eastAsia="TimesNewRoman" w:hAnsi="Times New Roman" w:cs="Times New Roman"/>
          <w:bCs/>
          <w:sz w:val="24"/>
          <w:szCs w:val="24"/>
        </w:rPr>
        <w:t xml:space="preserve">ałącznik </w:t>
      </w:r>
      <w:r w:rsidR="00FC2E4F" w:rsidRPr="004D5585">
        <w:rPr>
          <w:rFonts w:ascii="Times New Roman" w:eastAsia="TimesNewRoman" w:hAnsi="Times New Roman" w:cs="Times New Roman"/>
          <w:bCs/>
          <w:sz w:val="24"/>
          <w:szCs w:val="24"/>
        </w:rPr>
        <w:t>N</w:t>
      </w:r>
      <w:r w:rsidR="00204292" w:rsidRPr="004D5585">
        <w:rPr>
          <w:rFonts w:ascii="Times New Roman" w:eastAsia="TimesNewRoman" w:hAnsi="Times New Roman" w:cs="Times New Roman"/>
          <w:bCs/>
          <w:sz w:val="24"/>
          <w:szCs w:val="24"/>
        </w:rPr>
        <w:t>r 6</w:t>
      </w:r>
      <w:r w:rsidRPr="008E7ED0">
        <w:rPr>
          <w:rFonts w:ascii="Times New Roman" w:eastAsia="TimesNewRoman" w:hAnsi="Times New Roman" w:cs="Times New Roman"/>
          <w:b/>
          <w:sz w:val="24"/>
          <w:szCs w:val="24"/>
        </w:rPr>
        <w:t xml:space="preserve"> </w:t>
      </w:r>
      <w:r w:rsidRPr="008E7ED0">
        <w:rPr>
          <w:rFonts w:ascii="Times New Roman" w:eastAsia="TimesNewRoman" w:hAnsi="Times New Roman" w:cs="Times New Roman"/>
          <w:bCs/>
          <w:sz w:val="24"/>
          <w:szCs w:val="24"/>
        </w:rPr>
        <w:t>do SWZ</w:t>
      </w:r>
      <w:r w:rsidRPr="008E7ED0">
        <w:rPr>
          <w:rFonts w:ascii="Times New Roman" w:eastAsia="TimesNewRoman" w:hAnsi="Times New Roman" w:cs="Times New Roman"/>
          <w:b/>
          <w:sz w:val="24"/>
          <w:szCs w:val="24"/>
        </w:rPr>
        <w:t>)</w:t>
      </w:r>
      <w:r w:rsidRPr="008E7ED0">
        <w:rPr>
          <w:rFonts w:ascii="Times New Roman" w:eastAsia="Calibri" w:hAnsi="Times New Roman" w:cs="Times New Roman"/>
          <w:b/>
          <w:sz w:val="24"/>
          <w:szCs w:val="24"/>
        </w:rPr>
        <w:t>,</w:t>
      </w:r>
      <w:r w:rsidR="002A5147" w:rsidRPr="008E7ED0">
        <w:rPr>
          <w:rFonts w:ascii="Times New Roman" w:eastAsia="Calibri" w:hAnsi="Times New Roman" w:cs="Times New Roman"/>
          <w:color w:val="000000"/>
          <w:sz w:val="24"/>
          <w:szCs w:val="24"/>
        </w:rPr>
        <w:t xml:space="preserve">, w okresie ostatnich 3 lat, a jeżeli okres prowadzenia działalności jest krótszy – w tym okresie, wraz z podaniem ich wartości, przedmiotu, dat wykonania i podmiotów, na rzecz których usługi zostały wykonane lub są </w:t>
      </w:r>
      <w:r w:rsidRPr="008E7ED0">
        <w:rPr>
          <w:rFonts w:ascii="Times New Roman" w:eastAsia="Calibri" w:hAnsi="Times New Roman" w:cs="Times New Roman"/>
          <w:color w:val="000000"/>
          <w:sz w:val="24"/>
          <w:szCs w:val="24"/>
        </w:rPr>
        <w:t xml:space="preserve">wykonywane należycie, </w:t>
      </w:r>
      <w:r w:rsidR="00A70448" w:rsidRPr="008E7ED0">
        <w:rPr>
          <w:rFonts w:ascii="Times New Roman" w:eastAsia="Calibri" w:hAnsi="Times New Roman" w:cs="Times New Roman"/>
          <w:color w:val="000000"/>
          <w:sz w:val="24"/>
          <w:szCs w:val="24"/>
        </w:rPr>
        <w:t xml:space="preserve">z załączeniem dowodów określających czy te usługi zostały wykonane należycie, przy czym </w:t>
      </w:r>
      <w:r w:rsidRPr="008E7ED0">
        <w:rPr>
          <w:rFonts w:ascii="Times New Roman" w:eastAsia="Calibri" w:hAnsi="Times New Roman" w:cs="Times New Roman"/>
          <w:color w:val="000000"/>
          <w:sz w:val="24"/>
          <w:szCs w:val="24"/>
        </w:rPr>
        <w:t xml:space="preserve"> dowodami</w:t>
      </w:r>
      <w:r w:rsidR="00A70448" w:rsidRPr="008E7ED0">
        <w:rPr>
          <w:rFonts w:ascii="Times New Roman" w:eastAsia="Calibri" w:hAnsi="Times New Roman" w:cs="Times New Roman"/>
          <w:color w:val="000000"/>
          <w:sz w:val="24"/>
          <w:szCs w:val="24"/>
        </w:rPr>
        <w:t>,</w:t>
      </w:r>
      <w:r w:rsidRPr="008E7ED0">
        <w:rPr>
          <w:rFonts w:ascii="Times New Roman" w:eastAsia="Calibri" w:hAnsi="Times New Roman" w:cs="Times New Roman"/>
          <w:color w:val="000000"/>
          <w:sz w:val="24"/>
          <w:szCs w:val="24"/>
        </w:rPr>
        <w:t xml:space="preserve"> o których mowa,</w:t>
      </w:r>
      <w:r w:rsidR="004D5585">
        <w:rPr>
          <w:rFonts w:ascii="Times New Roman" w:eastAsia="Calibri" w:hAnsi="Times New Roman" w:cs="Times New Roman"/>
          <w:color w:val="000000"/>
          <w:sz w:val="24"/>
          <w:szCs w:val="24"/>
        </w:rPr>
        <w:t xml:space="preserve"> </w:t>
      </w:r>
      <w:r w:rsidR="00204292" w:rsidRPr="004D5585">
        <w:rPr>
          <w:rFonts w:ascii="Times New Roman" w:eastAsia="Calibri" w:hAnsi="Times New Roman" w:cs="Times New Roman"/>
          <w:color w:val="000000"/>
          <w:sz w:val="24"/>
          <w:szCs w:val="24"/>
        </w:rPr>
        <w:t>są</w:t>
      </w:r>
      <w:r w:rsidRPr="004D5585">
        <w:rPr>
          <w:rFonts w:ascii="Times New Roman" w:eastAsia="Calibri" w:hAnsi="Times New Roman" w:cs="Times New Roman"/>
          <w:color w:val="000000"/>
          <w:sz w:val="24"/>
          <w:szCs w:val="24"/>
        </w:rPr>
        <w:t xml:space="preserve"> referencje bądź inne </w:t>
      </w:r>
      <w:r w:rsidRPr="004D5585">
        <w:rPr>
          <w:rFonts w:ascii="Times New Roman" w:eastAsia="Calibri" w:hAnsi="Times New Roman" w:cs="Times New Roman"/>
          <w:color w:val="000000"/>
          <w:sz w:val="24"/>
          <w:szCs w:val="24"/>
        </w:rPr>
        <w:lastRenderedPageBreak/>
        <w:t xml:space="preserve">dokumenty sporządzone przez podmiot, na rzecz którego usługi zostały wykonane, </w:t>
      </w:r>
      <w:r w:rsidRPr="004D5585">
        <w:rPr>
          <w:rFonts w:ascii="Times New Roman" w:hAnsi="Times New Roman" w:cs="Times New Roman"/>
          <w:sz w:val="24"/>
          <w:szCs w:val="24"/>
        </w:rPr>
        <w:t>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7C6092" w:rsidRPr="004D5585">
        <w:rPr>
          <w:rFonts w:ascii="Times New Roman" w:hAnsi="Times New Roman" w:cs="Times New Roman"/>
          <w:sz w:val="24"/>
          <w:szCs w:val="24"/>
        </w:rPr>
        <w:t xml:space="preserve"> </w:t>
      </w:r>
      <w:r w:rsidR="000E4D9B" w:rsidRPr="004D5585">
        <w:rPr>
          <w:rFonts w:ascii="Times New Roman" w:hAnsi="Times New Roman" w:cs="Times New Roman"/>
          <w:sz w:val="24"/>
          <w:szCs w:val="24"/>
        </w:rPr>
        <w:br/>
      </w:r>
      <w:r w:rsidR="007C6092" w:rsidRPr="004D5585">
        <w:rPr>
          <w:rFonts w:ascii="Times New Roman" w:hAnsi="Times New Roman" w:cs="Times New Roman"/>
          <w:sz w:val="24"/>
          <w:szCs w:val="24"/>
        </w:rPr>
        <w:t xml:space="preserve">w okresie ostatnich 3 miesięcy; jeśli </w:t>
      </w:r>
      <w:r w:rsidR="003679AB" w:rsidRPr="004D5585">
        <w:rPr>
          <w:rFonts w:ascii="Times New Roman" w:hAnsi="Times New Roman" w:cs="Times New Roman"/>
          <w:sz w:val="24"/>
          <w:szCs w:val="24"/>
        </w:rPr>
        <w:t>wykonawca</w:t>
      </w:r>
      <w:r w:rsidR="007C6092" w:rsidRPr="004D5585">
        <w:rPr>
          <w:rFonts w:ascii="Times New Roman" w:hAnsi="Times New Roman" w:cs="Times New Roman"/>
          <w:sz w:val="24"/>
          <w:szCs w:val="24"/>
        </w:rPr>
        <w:t xml:space="preserve"> </w:t>
      </w:r>
      <w:r w:rsidR="003679AB" w:rsidRPr="004D5585">
        <w:rPr>
          <w:rFonts w:ascii="Times New Roman" w:hAnsi="Times New Roman" w:cs="Times New Roman"/>
          <w:sz w:val="24"/>
          <w:szCs w:val="24"/>
        </w:rPr>
        <w:t>składa oświadczenie, zobowiązany jest podać przyczyny braku możliwości uzyskania referencji bądź innych dokumentów wystawionych przez podmiot, na rzecz którego usługi były wykonywane.</w:t>
      </w:r>
    </w:p>
    <w:p w14:paraId="641E1192" w14:textId="58BDA057" w:rsidR="007F57D2" w:rsidRPr="008E7ED0" w:rsidRDefault="007F57D2" w:rsidP="007F57D2">
      <w:pPr>
        <w:spacing w:after="120" w:line="240" w:lineRule="auto"/>
        <w:ind w:left="360"/>
        <w:jc w:val="both"/>
        <w:rPr>
          <w:rFonts w:ascii="Times New Roman" w:eastAsiaTheme="minorHAnsi" w:hAnsi="Times New Roman" w:cs="Times New Roman"/>
          <w:sz w:val="24"/>
          <w:szCs w:val="24"/>
        </w:rPr>
      </w:pPr>
      <w:r w:rsidRPr="008E7ED0">
        <w:rPr>
          <w:rFonts w:ascii="Times New Roman" w:eastAsiaTheme="minorHAnsi" w:hAnsi="Times New Roman" w:cs="Times New Roman"/>
          <w:sz w:val="24"/>
          <w:szCs w:val="24"/>
        </w:rPr>
        <w:t>Ponadto Zamawiający wezwie do złożenia</w:t>
      </w:r>
      <w:r w:rsidR="00605826" w:rsidRPr="008E7ED0">
        <w:rPr>
          <w:rFonts w:ascii="Times New Roman" w:eastAsiaTheme="minorHAnsi" w:hAnsi="Times New Roman" w:cs="Times New Roman"/>
          <w:sz w:val="24"/>
          <w:szCs w:val="24"/>
        </w:rPr>
        <w:t xml:space="preserve"> </w:t>
      </w:r>
      <w:r w:rsidRPr="008E7ED0">
        <w:rPr>
          <w:rFonts w:ascii="Times New Roman" w:eastAsiaTheme="minorHAnsi" w:hAnsi="Times New Roman" w:cs="Times New Roman"/>
          <w:sz w:val="24"/>
          <w:szCs w:val="24"/>
        </w:rPr>
        <w:t xml:space="preserve">przez Wykonawcę </w:t>
      </w:r>
      <w:r w:rsidRPr="008E7ED0">
        <w:rPr>
          <w:rFonts w:ascii="Times New Roman" w:eastAsiaTheme="minorHAnsi" w:hAnsi="Times New Roman" w:cs="Times New Roman"/>
          <w:b/>
          <w:bCs/>
          <w:sz w:val="24"/>
          <w:szCs w:val="24"/>
        </w:rPr>
        <w:t xml:space="preserve">oświadczenia </w:t>
      </w:r>
      <w:r w:rsidR="000E4D9B" w:rsidRPr="008E7ED0">
        <w:rPr>
          <w:rFonts w:ascii="Times New Roman" w:eastAsiaTheme="minorHAnsi" w:hAnsi="Times New Roman" w:cs="Times New Roman"/>
          <w:b/>
          <w:bCs/>
          <w:sz w:val="24"/>
          <w:szCs w:val="24"/>
        </w:rPr>
        <w:br/>
      </w:r>
      <w:r w:rsidRPr="008E7ED0">
        <w:rPr>
          <w:rFonts w:ascii="Times New Roman" w:eastAsiaTheme="minorHAnsi" w:hAnsi="Times New Roman" w:cs="Times New Roman"/>
          <w:b/>
          <w:bCs/>
          <w:sz w:val="24"/>
          <w:szCs w:val="24"/>
        </w:rPr>
        <w:t>o aktualności informacji zawartych w oświadczeniu, o którym mowa w art. 125 ust. 1 ustawy, w zakresie podstaw wykluczenia z postępowania wskazanych przez zamawiającego, o których mowa w</w:t>
      </w:r>
      <w:r w:rsidRPr="008E7ED0">
        <w:rPr>
          <w:rFonts w:ascii="Times New Roman" w:eastAsiaTheme="minorHAnsi" w:hAnsi="Times New Roman" w:cs="Times New Roman"/>
          <w:sz w:val="24"/>
          <w:szCs w:val="24"/>
        </w:rPr>
        <w:t>:</w:t>
      </w:r>
    </w:p>
    <w:p w14:paraId="7094EC12" w14:textId="77777777" w:rsidR="007F57D2" w:rsidRPr="008E7ED0" w:rsidRDefault="007F57D2" w:rsidP="001F2F69">
      <w:pPr>
        <w:numPr>
          <w:ilvl w:val="0"/>
          <w:numId w:val="43"/>
        </w:numPr>
        <w:suppressAutoHyphens/>
        <w:spacing w:after="0" w:line="276" w:lineRule="auto"/>
        <w:contextualSpacing/>
        <w:rPr>
          <w:rFonts w:ascii="Times New Roman" w:eastAsia="Times New Roman" w:hAnsi="Times New Roman" w:cs="Times New Roman"/>
          <w:sz w:val="24"/>
          <w:szCs w:val="24"/>
          <w:u w:val="single"/>
          <w:lang w:eastAsia="ar-SA"/>
        </w:rPr>
      </w:pPr>
      <w:r w:rsidRPr="008E7ED0">
        <w:rPr>
          <w:rFonts w:ascii="Times New Roman" w:eastAsia="Times New Roman" w:hAnsi="Times New Roman" w:cs="Times New Roman"/>
          <w:sz w:val="24"/>
          <w:szCs w:val="24"/>
          <w:u w:val="single"/>
          <w:lang w:eastAsia="ar-SA"/>
        </w:rPr>
        <w:t>art. 108 ust. 1 pkt 3 ustawy,</w:t>
      </w:r>
    </w:p>
    <w:p w14:paraId="1C316D2C" w14:textId="77777777" w:rsidR="007F57D2" w:rsidRPr="008E7ED0" w:rsidRDefault="007F57D2" w:rsidP="001F2F69">
      <w:pPr>
        <w:numPr>
          <w:ilvl w:val="0"/>
          <w:numId w:val="43"/>
        </w:numPr>
        <w:suppressAutoHyphens/>
        <w:spacing w:after="0" w:line="276" w:lineRule="auto"/>
        <w:contextualSpacing/>
        <w:rPr>
          <w:rFonts w:ascii="Times New Roman" w:eastAsia="Times New Roman" w:hAnsi="Times New Roman" w:cs="Times New Roman"/>
          <w:sz w:val="24"/>
          <w:szCs w:val="24"/>
          <w:u w:val="single"/>
          <w:lang w:eastAsia="ar-SA"/>
        </w:rPr>
      </w:pPr>
      <w:r w:rsidRPr="008E7ED0">
        <w:rPr>
          <w:rFonts w:ascii="Times New Roman" w:eastAsia="Times New Roman" w:hAnsi="Times New Roman" w:cs="Times New Roman"/>
          <w:sz w:val="24"/>
          <w:szCs w:val="24"/>
          <w:u w:val="single"/>
          <w:lang w:eastAsia="ar-SA"/>
        </w:rPr>
        <w:t>art. 108 ust. 1 pkt 4 ustawy, dotyczących orzeczenia zakazu ubiegania się o zamówienie publiczne tytułem środka zapobiegawczego,</w:t>
      </w:r>
    </w:p>
    <w:p w14:paraId="2F35E390" w14:textId="77777777" w:rsidR="007F57D2" w:rsidRPr="008E7ED0" w:rsidRDefault="007F57D2" w:rsidP="001F2F69">
      <w:pPr>
        <w:numPr>
          <w:ilvl w:val="0"/>
          <w:numId w:val="43"/>
        </w:numPr>
        <w:suppressAutoHyphens/>
        <w:spacing w:after="0" w:line="276" w:lineRule="auto"/>
        <w:contextualSpacing/>
        <w:rPr>
          <w:rFonts w:ascii="Times New Roman" w:eastAsia="Times New Roman" w:hAnsi="Times New Roman" w:cs="Times New Roman"/>
          <w:sz w:val="24"/>
          <w:szCs w:val="24"/>
          <w:u w:val="single"/>
          <w:lang w:eastAsia="ar-SA"/>
        </w:rPr>
      </w:pPr>
      <w:r w:rsidRPr="008E7ED0">
        <w:rPr>
          <w:rFonts w:ascii="Times New Roman" w:eastAsia="Times New Roman" w:hAnsi="Times New Roman" w:cs="Times New Roman"/>
          <w:sz w:val="24"/>
          <w:szCs w:val="24"/>
          <w:u w:val="single"/>
          <w:lang w:eastAsia="ar-SA"/>
        </w:rPr>
        <w:t>art. 108 ust. 1 pkt 5 ustawy, dotyczących zawarcia z innymi wykonawcami porozumienia mającego na celu zakłócenie konkurencji,</w:t>
      </w:r>
    </w:p>
    <w:p w14:paraId="4167D617" w14:textId="77777777" w:rsidR="007F57D2" w:rsidRPr="008E7ED0" w:rsidRDefault="007F57D2" w:rsidP="001F2F69">
      <w:pPr>
        <w:numPr>
          <w:ilvl w:val="0"/>
          <w:numId w:val="43"/>
        </w:numPr>
        <w:suppressAutoHyphens/>
        <w:spacing w:after="120" w:line="276" w:lineRule="auto"/>
        <w:ind w:left="1797" w:hanging="357"/>
        <w:rPr>
          <w:rFonts w:ascii="Times New Roman" w:eastAsia="Times New Roman" w:hAnsi="Times New Roman" w:cs="Times New Roman"/>
          <w:sz w:val="24"/>
          <w:szCs w:val="24"/>
          <w:u w:val="single"/>
          <w:lang w:eastAsia="ar-SA"/>
        </w:rPr>
      </w:pPr>
      <w:r w:rsidRPr="008E7ED0">
        <w:rPr>
          <w:rFonts w:ascii="Times New Roman" w:eastAsia="Times New Roman" w:hAnsi="Times New Roman" w:cs="Times New Roman"/>
          <w:sz w:val="24"/>
          <w:szCs w:val="24"/>
          <w:u w:val="single"/>
          <w:lang w:eastAsia="ar-SA"/>
        </w:rPr>
        <w:t>art. 108 ust. 1 pkt 6 ustawy,</w:t>
      </w:r>
    </w:p>
    <w:p w14:paraId="478D14D6" w14:textId="02C32DDF" w:rsidR="007F57D2" w:rsidRPr="008E7ED0" w:rsidRDefault="004D5585" w:rsidP="004D5585">
      <w:pPr>
        <w:suppressAutoHyphens/>
        <w:spacing w:after="0" w:line="276" w:lineRule="auto"/>
        <w:contextualSpacing/>
        <w:jc w:val="both"/>
        <w:rPr>
          <w:rFonts w:ascii="Times New Roman" w:hAnsi="Times New Roman" w:cs="Times New Roman"/>
          <w:sz w:val="24"/>
          <w:szCs w:val="24"/>
        </w:rPr>
      </w:pPr>
      <w:r>
        <w:rPr>
          <w:rFonts w:ascii="Times New Roman" w:hAnsi="Times New Roman" w:cs="Times New Roman"/>
          <w:bCs/>
          <w:sz w:val="24"/>
          <w:szCs w:val="24"/>
        </w:rPr>
        <w:t xml:space="preserve">       </w:t>
      </w:r>
      <w:r w:rsidR="007F57D2" w:rsidRPr="008E7ED0">
        <w:rPr>
          <w:rFonts w:ascii="Times New Roman" w:hAnsi="Times New Roman" w:cs="Times New Roman"/>
          <w:bCs/>
          <w:sz w:val="24"/>
          <w:szCs w:val="24"/>
        </w:rPr>
        <w:t>Wzór oświadczenia stanowi</w:t>
      </w:r>
      <w:r w:rsidR="00204292" w:rsidRPr="008E7ED0">
        <w:rPr>
          <w:rFonts w:ascii="Times New Roman" w:hAnsi="Times New Roman" w:cs="Times New Roman"/>
          <w:b/>
          <w:sz w:val="24"/>
          <w:szCs w:val="24"/>
        </w:rPr>
        <w:t xml:space="preserve"> </w:t>
      </w:r>
      <w:r w:rsidR="00FC2E4F" w:rsidRPr="004D5585">
        <w:rPr>
          <w:rFonts w:ascii="Times New Roman" w:hAnsi="Times New Roman" w:cs="Times New Roman"/>
          <w:bCs/>
          <w:sz w:val="24"/>
          <w:szCs w:val="24"/>
        </w:rPr>
        <w:t>Z</w:t>
      </w:r>
      <w:r w:rsidR="00204292" w:rsidRPr="004D5585">
        <w:rPr>
          <w:rFonts w:ascii="Times New Roman" w:hAnsi="Times New Roman" w:cs="Times New Roman"/>
          <w:bCs/>
          <w:sz w:val="24"/>
          <w:szCs w:val="24"/>
        </w:rPr>
        <w:t xml:space="preserve">ałącznik </w:t>
      </w:r>
      <w:r w:rsidR="00FC2E4F" w:rsidRPr="004D5585">
        <w:rPr>
          <w:rFonts w:ascii="Times New Roman" w:hAnsi="Times New Roman" w:cs="Times New Roman"/>
          <w:bCs/>
          <w:sz w:val="24"/>
          <w:szCs w:val="24"/>
        </w:rPr>
        <w:t>N</w:t>
      </w:r>
      <w:r w:rsidR="00204292" w:rsidRPr="004D5585">
        <w:rPr>
          <w:rFonts w:ascii="Times New Roman" w:hAnsi="Times New Roman" w:cs="Times New Roman"/>
          <w:bCs/>
          <w:sz w:val="24"/>
          <w:szCs w:val="24"/>
        </w:rPr>
        <w:t>r 9</w:t>
      </w:r>
      <w:r w:rsidR="004656F3" w:rsidRPr="008E7ED0">
        <w:rPr>
          <w:rFonts w:ascii="Times New Roman" w:hAnsi="Times New Roman" w:cs="Times New Roman"/>
          <w:b/>
          <w:sz w:val="24"/>
          <w:szCs w:val="24"/>
        </w:rPr>
        <w:t xml:space="preserve"> </w:t>
      </w:r>
      <w:r w:rsidR="007F57D2" w:rsidRPr="008E7ED0">
        <w:rPr>
          <w:rFonts w:ascii="Times New Roman" w:hAnsi="Times New Roman" w:cs="Times New Roman"/>
          <w:bCs/>
          <w:sz w:val="24"/>
          <w:szCs w:val="24"/>
        </w:rPr>
        <w:t>do SWZ</w:t>
      </w:r>
      <w:r w:rsidR="007F57D2" w:rsidRPr="008E7ED0">
        <w:rPr>
          <w:rFonts w:ascii="Times New Roman" w:hAnsi="Times New Roman" w:cs="Times New Roman"/>
          <w:sz w:val="24"/>
          <w:szCs w:val="24"/>
        </w:rPr>
        <w:t>.</w:t>
      </w:r>
    </w:p>
    <w:p w14:paraId="7B0566A8" w14:textId="14C36CB3" w:rsidR="00E33F36" w:rsidRPr="008E7ED0" w:rsidRDefault="00E33F36" w:rsidP="00E33F36">
      <w:pPr>
        <w:suppressAutoHyphens/>
        <w:spacing w:after="0" w:line="276" w:lineRule="auto"/>
        <w:ind w:left="1080" w:hanging="654"/>
        <w:contextualSpacing/>
        <w:jc w:val="both"/>
        <w:rPr>
          <w:rFonts w:ascii="Times New Roman" w:eastAsia="Times New Roman" w:hAnsi="Times New Roman" w:cs="Times New Roman"/>
          <w:sz w:val="24"/>
          <w:szCs w:val="24"/>
          <w:lang w:eastAsia="ar-SA"/>
        </w:rPr>
      </w:pPr>
      <w:r w:rsidRPr="008E7ED0">
        <w:rPr>
          <w:rFonts w:ascii="Times New Roman" w:eastAsia="Times New Roman" w:hAnsi="Times New Roman" w:cs="Times New Roman"/>
          <w:sz w:val="24"/>
          <w:szCs w:val="24"/>
          <w:lang w:eastAsia="ar-SA"/>
        </w:rPr>
        <w:t>W przypadku Wykonawców występujących wspólnie dokument składa każdy z nich.</w:t>
      </w:r>
    </w:p>
    <w:p w14:paraId="20B903B0" w14:textId="1989153E" w:rsidR="0014380F" w:rsidRPr="008E7ED0" w:rsidRDefault="0014380F" w:rsidP="00B926CC">
      <w:pPr>
        <w:pStyle w:val="Akapitzlist"/>
        <w:numPr>
          <w:ilvl w:val="0"/>
          <w:numId w:val="23"/>
        </w:numPr>
        <w:spacing w:before="120" w:after="120" w:line="240" w:lineRule="auto"/>
        <w:ind w:left="357"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Jeżeli wykonawca ma siedzibę lub miejsce zamieszkania poza granicami Rzeczypospolitej Polskiej, zamiast dokumentu wskazanego w pkt. 2.2.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4CF4130" w14:textId="11A60A7D" w:rsidR="0014380F" w:rsidRPr="008E7ED0" w:rsidRDefault="0014380F" w:rsidP="00B926CC">
      <w:pPr>
        <w:pStyle w:val="Akapitzlist"/>
        <w:numPr>
          <w:ilvl w:val="0"/>
          <w:numId w:val="23"/>
        </w:numPr>
        <w:spacing w:after="120" w:line="240" w:lineRule="auto"/>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t>
      </w:r>
      <w:r w:rsidR="00043831" w:rsidRPr="008E7ED0">
        <w:rPr>
          <w:rFonts w:ascii="Times New Roman" w:hAnsi="Times New Roman" w:cs="Times New Roman"/>
          <w:sz w:val="24"/>
          <w:szCs w:val="24"/>
        </w:rPr>
        <w:br/>
      </w:r>
      <w:r w:rsidRPr="008E7ED0">
        <w:rPr>
          <w:rFonts w:ascii="Times New Roman" w:hAnsi="Times New Roman" w:cs="Times New Roman"/>
          <w:sz w:val="24"/>
          <w:szCs w:val="24"/>
        </w:rPr>
        <w:t xml:space="preserve">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E04CEDD" w14:textId="73AF3A8F" w:rsidR="0014380F" w:rsidRPr="008E7ED0" w:rsidRDefault="0014380F" w:rsidP="00B926CC">
      <w:pPr>
        <w:pStyle w:val="Akapitzlist"/>
        <w:numPr>
          <w:ilvl w:val="0"/>
          <w:numId w:val="23"/>
        </w:numPr>
        <w:spacing w:after="120" w:line="240" w:lineRule="auto"/>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Dokumenty/oświadczenia, o których mowa w pkt. 3 i 4 powinny być wystawione </w:t>
      </w:r>
      <w:r w:rsidR="00B951F2" w:rsidRPr="008E7ED0">
        <w:rPr>
          <w:rFonts w:ascii="Times New Roman" w:hAnsi="Times New Roman" w:cs="Times New Roman"/>
          <w:sz w:val="24"/>
          <w:szCs w:val="24"/>
        </w:rPr>
        <w:br/>
      </w:r>
      <w:r w:rsidRPr="008E7ED0">
        <w:rPr>
          <w:rFonts w:ascii="Times New Roman" w:hAnsi="Times New Roman" w:cs="Times New Roman"/>
          <w:sz w:val="24"/>
          <w:szCs w:val="24"/>
        </w:rPr>
        <w:t xml:space="preserve">nie wcześniej niż </w:t>
      </w:r>
      <w:r w:rsidRPr="004D5585">
        <w:rPr>
          <w:rFonts w:ascii="Times New Roman" w:hAnsi="Times New Roman" w:cs="Times New Roman"/>
          <w:sz w:val="24"/>
          <w:szCs w:val="24"/>
        </w:rPr>
        <w:t>3 miesiące</w:t>
      </w:r>
      <w:r w:rsidRPr="008E7ED0">
        <w:rPr>
          <w:rFonts w:ascii="Times New Roman" w:hAnsi="Times New Roman" w:cs="Times New Roman"/>
          <w:sz w:val="24"/>
          <w:szCs w:val="24"/>
        </w:rPr>
        <w:t xml:space="preserve"> przed upływem terminu składania ofert. </w:t>
      </w:r>
    </w:p>
    <w:p w14:paraId="5F4E755D" w14:textId="1EC18344" w:rsidR="009D796E" w:rsidRPr="008E7ED0" w:rsidRDefault="009D796E" w:rsidP="00B926CC">
      <w:pPr>
        <w:pStyle w:val="Akapitzlist"/>
        <w:numPr>
          <w:ilvl w:val="0"/>
          <w:numId w:val="23"/>
        </w:numPr>
        <w:spacing w:after="120" w:line="240" w:lineRule="auto"/>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Jeżeli jest to niezbędne do zapewnienia odpowiedniego przebiegu postępowania </w:t>
      </w:r>
      <w:r w:rsidR="000E4D9B" w:rsidRPr="008E7ED0">
        <w:rPr>
          <w:rFonts w:ascii="Times New Roman" w:hAnsi="Times New Roman" w:cs="Times New Roman"/>
          <w:sz w:val="24"/>
          <w:szCs w:val="24"/>
        </w:rPr>
        <w:br/>
      </w:r>
      <w:r w:rsidRPr="008E7ED0">
        <w:rPr>
          <w:rFonts w:ascii="Times New Roman" w:hAnsi="Times New Roman" w:cs="Times New Roman"/>
          <w:sz w:val="24"/>
          <w:szCs w:val="24"/>
        </w:rPr>
        <w:t xml:space="preserve">o udzielenie zamówienia, zamawiający może na każdym etapie postępowania, </w:t>
      </w:r>
      <w:r w:rsidR="000E4D9B" w:rsidRPr="008E7ED0">
        <w:rPr>
          <w:rFonts w:ascii="Times New Roman" w:hAnsi="Times New Roman" w:cs="Times New Roman"/>
          <w:sz w:val="24"/>
          <w:szCs w:val="24"/>
        </w:rPr>
        <w:br/>
      </w:r>
      <w:r w:rsidRPr="008E7ED0">
        <w:rPr>
          <w:rFonts w:ascii="Times New Roman" w:hAnsi="Times New Roman" w:cs="Times New Roman"/>
          <w:sz w:val="24"/>
          <w:szCs w:val="24"/>
        </w:rPr>
        <w:lastRenderedPageBreak/>
        <w:t xml:space="preserve">w tym na etapie składania ofert podlegających negocjacjom lub niezwłocznie po ich złożeniu, wezwać wykonawców do złożenia wszystkich lub niektórych podmiotowych środków dowodowych, jeżeli wymagał ich złożenia w ogłoszeniu </w:t>
      </w:r>
      <w:r w:rsidR="000E4D9B" w:rsidRPr="008E7ED0">
        <w:rPr>
          <w:rFonts w:ascii="Times New Roman" w:hAnsi="Times New Roman" w:cs="Times New Roman"/>
          <w:sz w:val="24"/>
          <w:szCs w:val="24"/>
        </w:rPr>
        <w:br/>
      </w:r>
      <w:r w:rsidRPr="008E7ED0">
        <w:rPr>
          <w:rFonts w:ascii="Times New Roman" w:hAnsi="Times New Roman" w:cs="Times New Roman"/>
          <w:sz w:val="24"/>
          <w:szCs w:val="24"/>
        </w:rPr>
        <w:t>o zamówieniu lub dokumentach zamówienia, aktualnych na dzień ich złożenia.</w:t>
      </w:r>
    </w:p>
    <w:p w14:paraId="5FF9666C" w14:textId="0C6C46F2" w:rsidR="009D796E" w:rsidRPr="008E7ED0" w:rsidRDefault="009D796E" w:rsidP="00B926CC">
      <w:pPr>
        <w:pStyle w:val="Akapitzlist"/>
        <w:numPr>
          <w:ilvl w:val="0"/>
          <w:numId w:val="23"/>
        </w:numPr>
        <w:spacing w:after="120" w:line="240" w:lineRule="auto"/>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7DDB1DD0" w14:textId="0C7139ED" w:rsidR="009D796E" w:rsidRPr="004D5585" w:rsidRDefault="009D796E" w:rsidP="004D5585">
      <w:pPr>
        <w:pStyle w:val="Akapitzlist"/>
        <w:numPr>
          <w:ilvl w:val="0"/>
          <w:numId w:val="23"/>
        </w:numPr>
        <w:spacing w:after="120" w:line="240" w:lineRule="auto"/>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Zamawiający nie wzywa do złożenia podmiotowych środków dowodowych, jeżeli może je uzyskać za pomocą bezpłatnych i ogólnodostępnych baz danych, </w:t>
      </w:r>
      <w:r w:rsidR="000E4D9B" w:rsidRPr="008E7ED0">
        <w:rPr>
          <w:rFonts w:ascii="Times New Roman" w:hAnsi="Times New Roman" w:cs="Times New Roman"/>
          <w:sz w:val="24"/>
          <w:szCs w:val="24"/>
        </w:rPr>
        <w:br/>
      </w:r>
      <w:r w:rsidRPr="008E7ED0">
        <w:rPr>
          <w:rFonts w:ascii="Times New Roman" w:hAnsi="Times New Roman" w:cs="Times New Roman"/>
          <w:sz w:val="24"/>
          <w:szCs w:val="24"/>
        </w:rPr>
        <w:t xml:space="preserve">w szczególności rejestrów publicznych w rozumieniu ustawy z dnia </w:t>
      </w:r>
      <w:r w:rsidR="000E4D9B" w:rsidRPr="008E7ED0">
        <w:rPr>
          <w:rFonts w:ascii="Times New Roman" w:hAnsi="Times New Roman" w:cs="Times New Roman"/>
          <w:sz w:val="24"/>
          <w:szCs w:val="24"/>
        </w:rPr>
        <w:br/>
      </w:r>
      <w:r w:rsidRPr="008E7ED0">
        <w:rPr>
          <w:rFonts w:ascii="Times New Roman" w:hAnsi="Times New Roman" w:cs="Times New Roman"/>
          <w:sz w:val="24"/>
          <w:szCs w:val="24"/>
        </w:rPr>
        <w:t xml:space="preserve">17 lutego 2005 r. o informatyzacji działalności podmiotów realizujących zadania publiczne, o ile wykonawca wskazał w oświadczeniu, o którym mowa </w:t>
      </w:r>
      <w:r w:rsidRPr="004D5585">
        <w:rPr>
          <w:rFonts w:ascii="Times New Roman" w:hAnsi="Times New Roman" w:cs="Times New Roman"/>
          <w:sz w:val="24"/>
          <w:szCs w:val="24"/>
        </w:rPr>
        <w:t xml:space="preserve">w art. 125 ust. 1, dane umożliwiające dostęp do tych środków. </w:t>
      </w:r>
    </w:p>
    <w:p w14:paraId="5A13B9EF" w14:textId="39C8C1D3" w:rsidR="009D796E" w:rsidRPr="008E7ED0" w:rsidRDefault="009D796E" w:rsidP="00B926CC">
      <w:pPr>
        <w:pStyle w:val="Akapitzlist"/>
        <w:numPr>
          <w:ilvl w:val="0"/>
          <w:numId w:val="23"/>
        </w:numPr>
        <w:spacing w:after="120" w:line="240" w:lineRule="auto"/>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Wykonawca nie jest zobowiązany do złożenia podmiotowych środków dowodowych, które Zamawiający posiada, jeżeli Wykonawca wskaże te środki oraz potwierdzi ich prawidłowość i aktualność. </w:t>
      </w:r>
    </w:p>
    <w:p w14:paraId="61F7BC4A" w14:textId="34CB84B7" w:rsidR="00A62FE6" w:rsidRPr="008E7ED0" w:rsidRDefault="00A62FE6" w:rsidP="00B926CC">
      <w:pPr>
        <w:pStyle w:val="Akapitzlist"/>
        <w:numPr>
          <w:ilvl w:val="0"/>
          <w:numId w:val="23"/>
        </w:numPr>
        <w:spacing w:after="120" w:line="240" w:lineRule="auto"/>
        <w:contextualSpacing w:val="0"/>
        <w:jc w:val="both"/>
        <w:rPr>
          <w:rFonts w:ascii="Times New Roman" w:hAnsi="Times New Roman" w:cs="Times New Roman"/>
          <w:sz w:val="24"/>
          <w:szCs w:val="24"/>
        </w:rPr>
      </w:pPr>
      <w:r w:rsidRPr="008E7ED0">
        <w:rPr>
          <w:rFonts w:ascii="Times New Roman" w:eastAsia="Times New Roman" w:hAnsi="Times New Roman" w:cs="Times New Roman"/>
          <w:sz w:val="24"/>
          <w:szCs w:val="24"/>
          <w:lang w:eastAsia="ar-SA"/>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w:t>
      </w:r>
      <w:r w:rsidRPr="008E7ED0">
        <w:rPr>
          <w:rFonts w:ascii="Times New Roman" w:eastAsia="Times New Roman" w:hAnsi="Times New Roman" w:cs="Times New Roman"/>
          <w:sz w:val="24"/>
          <w:szCs w:val="24"/>
        </w:rPr>
        <w:t>podmiotowe środki dowodowe nie są już aktualne, zamawiający może w każdym czasie wezwać wykonawcę lub wykonawców do złożenia wszystkich lub niektórych podmiotowych środków dowodowych aktualnych na dzień ich złożenia.</w:t>
      </w:r>
    </w:p>
    <w:p w14:paraId="41D0EBF4" w14:textId="322F2B3F" w:rsidR="009D796E" w:rsidRPr="008E7ED0" w:rsidRDefault="009D796E" w:rsidP="00B926CC">
      <w:pPr>
        <w:pStyle w:val="Akapitzlist"/>
        <w:numPr>
          <w:ilvl w:val="0"/>
          <w:numId w:val="23"/>
        </w:numPr>
        <w:spacing w:after="120" w:line="240" w:lineRule="auto"/>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Podmiotowe środki dowodowe sporządzone w języku obcym muszą być złożone </w:t>
      </w:r>
      <w:r w:rsidR="009F4A58" w:rsidRPr="008E7ED0">
        <w:rPr>
          <w:rFonts w:ascii="Times New Roman" w:hAnsi="Times New Roman" w:cs="Times New Roman"/>
          <w:sz w:val="24"/>
          <w:szCs w:val="24"/>
        </w:rPr>
        <w:br/>
      </w:r>
      <w:r w:rsidRPr="008E7ED0">
        <w:rPr>
          <w:rFonts w:ascii="Times New Roman" w:hAnsi="Times New Roman" w:cs="Times New Roman"/>
          <w:sz w:val="24"/>
          <w:szCs w:val="24"/>
        </w:rPr>
        <w:t xml:space="preserve">wraz z tłumaczeniem na język polski. </w:t>
      </w:r>
    </w:p>
    <w:p w14:paraId="06F8B939" w14:textId="48867C64" w:rsidR="009D796E" w:rsidRPr="00980649" w:rsidRDefault="009D796E" w:rsidP="004D7A46">
      <w:pPr>
        <w:pStyle w:val="Nagwek1"/>
        <w:rPr>
          <w:rFonts w:ascii="Arial" w:hAnsi="Arial" w:cs="Arial"/>
          <w:sz w:val="24"/>
          <w:szCs w:val="24"/>
        </w:rPr>
      </w:pPr>
      <w:bookmarkStart w:id="29" w:name="_Toc62472329"/>
      <w:bookmarkStart w:id="30" w:name="_Toc66189790"/>
      <w:bookmarkEnd w:id="28"/>
      <w:r w:rsidRPr="00980649">
        <w:rPr>
          <w:rFonts w:ascii="Arial" w:hAnsi="Arial" w:cs="Arial"/>
          <w:sz w:val="24"/>
          <w:szCs w:val="24"/>
        </w:rPr>
        <w:t xml:space="preserve">FORMA I POSTAĆ SKŁADANYCH OŚWIADCZEŃ </w:t>
      </w:r>
      <w:r w:rsidR="00E71802" w:rsidRPr="00980649">
        <w:rPr>
          <w:rFonts w:ascii="Arial" w:hAnsi="Arial" w:cs="Arial"/>
          <w:sz w:val="24"/>
          <w:szCs w:val="24"/>
        </w:rPr>
        <w:br/>
      </w:r>
      <w:r w:rsidRPr="00980649">
        <w:rPr>
          <w:rFonts w:ascii="Arial" w:hAnsi="Arial" w:cs="Arial"/>
          <w:sz w:val="24"/>
          <w:szCs w:val="24"/>
        </w:rPr>
        <w:t>I DOKUMENTÓW ORAZ OFERTY</w:t>
      </w:r>
      <w:bookmarkEnd w:id="29"/>
      <w:bookmarkEnd w:id="30"/>
    </w:p>
    <w:p w14:paraId="0EE6816C" w14:textId="121EC7E6" w:rsidR="009D796E" w:rsidRPr="000543D2" w:rsidRDefault="009D796E" w:rsidP="000543D2">
      <w:pPr>
        <w:keepNext/>
        <w:keepLines/>
        <w:numPr>
          <w:ilvl w:val="0"/>
          <w:numId w:val="5"/>
        </w:numPr>
        <w:spacing w:after="120" w:line="240" w:lineRule="auto"/>
        <w:ind w:right="61" w:hanging="357"/>
        <w:jc w:val="both"/>
        <w:rPr>
          <w:rFonts w:ascii="Times New Roman" w:hAnsi="Times New Roman" w:cs="Times New Roman"/>
          <w:sz w:val="24"/>
          <w:szCs w:val="24"/>
        </w:rPr>
      </w:pPr>
      <w:r w:rsidRPr="008E7ED0">
        <w:rPr>
          <w:rFonts w:ascii="Times New Roman" w:hAnsi="Times New Roman" w:cs="Times New Roman"/>
          <w:sz w:val="24"/>
          <w:szCs w:val="24"/>
        </w:rPr>
        <w:t>Podmiotowe środki dowodowe oraz inne dokumenty lub oświadczenia, o których mowa w rozporządzeniu Ministra Rozwoju</w:t>
      </w:r>
      <w:r w:rsidR="00645252" w:rsidRPr="008E7ED0">
        <w:rPr>
          <w:rFonts w:ascii="Times New Roman" w:hAnsi="Times New Roman" w:cs="Times New Roman"/>
          <w:sz w:val="24"/>
          <w:szCs w:val="24"/>
        </w:rPr>
        <w:t xml:space="preserve"> Pracy i Technologii </w:t>
      </w:r>
      <w:r w:rsidRPr="008E7ED0">
        <w:rPr>
          <w:rFonts w:ascii="Times New Roman" w:hAnsi="Times New Roman" w:cs="Times New Roman"/>
          <w:sz w:val="24"/>
          <w:szCs w:val="24"/>
        </w:rPr>
        <w:t xml:space="preserve"> z dnia </w:t>
      </w:r>
      <w:r w:rsidR="00645252" w:rsidRPr="008E7ED0">
        <w:rPr>
          <w:rFonts w:ascii="Times New Roman" w:hAnsi="Times New Roman" w:cs="Times New Roman"/>
          <w:sz w:val="24"/>
          <w:szCs w:val="24"/>
        </w:rPr>
        <w:t>23</w:t>
      </w:r>
      <w:r w:rsidRPr="008E7ED0">
        <w:rPr>
          <w:rFonts w:ascii="Times New Roman" w:hAnsi="Times New Roman" w:cs="Times New Roman"/>
          <w:sz w:val="24"/>
          <w:szCs w:val="24"/>
        </w:rPr>
        <w:t xml:space="preserve"> grudnia 2020 r. w sprawie podmiotowych środków dowodowych oraz innych dokumentów lub oświadczeń, jakich może żądać zamawiający od wykonawcy (Dz.U.</w:t>
      </w:r>
      <w:r w:rsidR="0060151A" w:rsidRPr="008E7ED0">
        <w:rPr>
          <w:rFonts w:ascii="Times New Roman" w:hAnsi="Times New Roman" w:cs="Times New Roman"/>
          <w:sz w:val="24"/>
          <w:szCs w:val="24"/>
        </w:rPr>
        <w:t xml:space="preserve"> z 2020 r.</w:t>
      </w:r>
      <w:r w:rsidRPr="008E7ED0">
        <w:rPr>
          <w:rFonts w:ascii="Times New Roman" w:hAnsi="Times New Roman" w:cs="Times New Roman"/>
          <w:sz w:val="24"/>
          <w:szCs w:val="24"/>
        </w:rPr>
        <w:t xml:space="preserve"> poz. 2415), składa się w formie elektronicznej, w postaci elektronicznej opatrzonej </w:t>
      </w:r>
      <w:r w:rsidR="0060151A" w:rsidRPr="008E7ED0">
        <w:rPr>
          <w:rFonts w:ascii="Times New Roman" w:hAnsi="Times New Roman" w:cs="Times New Roman"/>
          <w:sz w:val="24"/>
          <w:szCs w:val="24"/>
        </w:rPr>
        <w:t xml:space="preserve">kwalifikowanym podpisem elektroniczny, </w:t>
      </w:r>
      <w:r w:rsidRPr="008E7ED0">
        <w:rPr>
          <w:rFonts w:ascii="Times New Roman" w:hAnsi="Times New Roman" w:cs="Times New Roman"/>
          <w:sz w:val="24"/>
          <w:szCs w:val="24"/>
        </w:rPr>
        <w:t>podpisem zaufanym lub podpisem osobistym, lub w formie dokumentowej, w zakresie i w sposób określony</w:t>
      </w:r>
      <w:r w:rsidR="000543D2">
        <w:rPr>
          <w:rFonts w:ascii="Times New Roman" w:hAnsi="Times New Roman" w:cs="Times New Roman"/>
          <w:sz w:val="24"/>
          <w:szCs w:val="24"/>
        </w:rPr>
        <w:t xml:space="preserve"> </w:t>
      </w:r>
      <w:r w:rsidRPr="000543D2">
        <w:rPr>
          <w:rFonts w:ascii="Times New Roman" w:hAnsi="Times New Roman" w:cs="Times New Roman"/>
          <w:sz w:val="24"/>
          <w:szCs w:val="24"/>
        </w:rPr>
        <w:t xml:space="preserve">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00ED4737" w:rsidRPr="000543D2">
        <w:rPr>
          <w:rFonts w:ascii="Times New Roman" w:hAnsi="Times New Roman" w:cs="Times New Roman"/>
          <w:sz w:val="24"/>
          <w:szCs w:val="24"/>
        </w:rPr>
        <w:t>–</w:t>
      </w:r>
      <w:r w:rsidRPr="000543D2">
        <w:rPr>
          <w:rFonts w:ascii="Times New Roman" w:hAnsi="Times New Roman" w:cs="Times New Roman"/>
          <w:sz w:val="24"/>
          <w:szCs w:val="24"/>
        </w:rPr>
        <w:t xml:space="preserve"> </w:t>
      </w:r>
      <w:r w:rsidR="00ED4737" w:rsidRPr="000543D2">
        <w:rPr>
          <w:rFonts w:ascii="Times New Roman" w:hAnsi="Times New Roman" w:cs="Times New Roman"/>
          <w:sz w:val="24"/>
          <w:szCs w:val="24"/>
        </w:rPr>
        <w:t xml:space="preserve">zwanego </w:t>
      </w:r>
      <w:r w:rsidRPr="000543D2">
        <w:rPr>
          <w:rFonts w:ascii="Times New Roman" w:hAnsi="Times New Roman" w:cs="Times New Roman"/>
          <w:sz w:val="24"/>
          <w:szCs w:val="24"/>
        </w:rPr>
        <w:t>dalej</w:t>
      </w:r>
      <w:r w:rsidR="00ED4737" w:rsidRPr="000543D2">
        <w:rPr>
          <w:rFonts w:ascii="Times New Roman" w:hAnsi="Times New Roman" w:cs="Times New Roman"/>
          <w:sz w:val="24"/>
          <w:szCs w:val="24"/>
        </w:rPr>
        <w:t>, w niniejszym rozdziale,</w:t>
      </w:r>
      <w:r w:rsidRPr="000543D2">
        <w:rPr>
          <w:rFonts w:ascii="Times New Roman" w:hAnsi="Times New Roman" w:cs="Times New Roman"/>
          <w:sz w:val="24"/>
          <w:szCs w:val="24"/>
        </w:rPr>
        <w:t xml:space="preserve"> jako </w:t>
      </w:r>
      <w:r w:rsidRPr="000543D2">
        <w:rPr>
          <w:rFonts w:ascii="Times New Roman" w:hAnsi="Times New Roman" w:cs="Times New Roman"/>
          <w:b/>
          <w:sz w:val="24"/>
          <w:szCs w:val="24"/>
        </w:rPr>
        <w:t>„rozporządzenie</w:t>
      </w:r>
      <w:r w:rsidRPr="000543D2">
        <w:rPr>
          <w:rFonts w:ascii="Times New Roman" w:hAnsi="Times New Roman" w:cs="Times New Roman"/>
          <w:sz w:val="24"/>
          <w:szCs w:val="24"/>
        </w:rPr>
        <w:t xml:space="preserve">”. </w:t>
      </w:r>
    </w:p>
    <w:p w14:paraId="3BFFCB2D" w14:textId="353EC9E5" w:rsidR="009D796E" w:rsidRPr="000543D2" w:rsidRDefault="009D796E" w:rsidP="000543D2">
      <w:pPr>
        <w:numPr>
          <w:ilvl w:val="0"/>
          <w:numId w:val="5"/>
        </w:numPr>
        <w:spacing w:after="120" w:line="240" w:lineRule="auto"/>
        <w:ind w:right="61" w:hanging="357"/>
        <w:jc w:val="both"/>
        <w:rPr>
          <w:rFonts w:ascii="Times New Roman" w:hAnsi="Times New Roman" w:cs="Times New Roman"/>
          <w:sz w:val="24"/>
          <w:szCs w:val="24"/>
        </w:rPr>
      </w:pPr>
      <w:r w:rsidRPr="000543D2">
        <w:rPr>
          <w:rFonts w:ascii="Times New Roman" w:hAnsi="Times New Roman" w:cs="Times New Roman"/>
          <w:sz w:val="24"/>
          <w:szCs w:val="24"/>
        </w:rPr>
        <w:t xml:space="preserve">Oferty, oświadczenia, o których mowa w art. 125 ust. 1 ustawy </w:t>
      </w:r>
      <w:r w:rsidR="00E14268" w:rsidRPr="000543D2">
        <w:rPr>
          <w:rFonts w:ascii="Times New Roman" w:hAnsi="Times New Roman" w:cs="Times New Roman"/>
          <w:sz w:val="24"/>
          <w:szCs w:val="24"/>
        </w:rPr>
        <w:t>PZP</w:t>
      </w:r>
      <w:r w:rsidRPr="000543D2">
        <w:rPr>
          <w:rFonts w:ascii="Times New Roman" w:hAnsi="Times New Roman" w:cs="Times New Roman"/>
          <w:sz w:val="24"/>
          <w:szCs w:val="24"/>
        </w:rPr>
        <w:t xml:space="preserve">, podmiotowe środki dowodowe, w tym oświadczenie, o którym mowa w art. 117 ust. 4 ustawy </w:t>
      </w:r>
      <w:r w:rsidR="00E14268" w:rsidRPr="000543D2">
        <w:rPr>
          <w:rFonts w:ascii="Times New Roman" w:hAnsi="Times New Roman" w:cs="Times New Roman"/>
          <w:sz w:val="24"/>
          <w:szCs w:val="24"/>
        </w:rPr>
        <w:t>PZP</w:t>
      </w:r>
      <w:r w:rsidRPr="000543D2">
        <w:rPr>
          <w:rFonts w:ascii="Times New Roman" w:hAnsi="Times New Roman" w:cs="Times New Roman"/>
          <w:sz w:val="24"/>
          <w:szCs w:val="24"/>
        </w:rPr>
        <w:t xml:space="preserve">, oraz zobowiązanie podmiotu udostępniającego zasoby, o którym mowa w art. 118 ust. 3 ustawy </w:t>
      </w:r>
      <w:r w:rsidR="00E14268" w:rsidRPr="000543D2">
        <w:rPr>
          <w:rFonts w:ascii="Times New Roman" w:hAnsi="Times New Roman" w:cs="Times New Roman"/>
          <w:sz w:val="24"/>
          <w:szCs w:val="24"/>
        </w:rPr>
        <w:t>PZP</w:t>
      </w:r>
      <w:r w:rsidRPr="000543D2">
        <w:rPr>
          <w:rFonts w:ascii="Times New Roman" w:hAnsi="Times New Roman" w:cs="Times New Roman"/>
          <w:sz w:val="24"/>
          <w:szCs w:val="24"/>
        </w:rPr>
        <w:t xml:space="preserve">, zwane dalej „zobowiązaniem podmiotu udostępniającego zasoby”, przedmiotowe </w:t>
      </w:r>
      <w:r w:rsidRPr="000543D2">
        <w:rPr>
          <w:rFonts w:ascii="Times New Roman" w:hAnsi="Times New Roman" w:cs="Times New Roman"/>
          <w:sz w:val="24"/>
          <w:szCs w:val="24"/>
        </w:rPr>
        <w:lastRenderedPageBreak/>
        <w:t>środki dowodowe, pełnomocnictwo, sporządza się w postaci elektronicznej, w formatach danych określonych w przepisach wydanych na podstawie art. 18 ustawy z dnia 17 lutego 2005 r. o informatyzacji działalności podmiotów realizujących zadania publiczne (Dz. U. z 202</w:t>
      </w:r>
      <w:r w:rsidR="000543D2">
        <w:rPr>
          <w:rFonts w:ascii="Times New Roman" w:hAnsi="Times New Roman" w:cs="Times New Roman"/>
          <w:sz w:val="24"/>
          <w:szCs w:val="24"/>
        </w:rPr>
        <w:t>1</w:t>
      </w:r>
      <w:r w:rsidRPr="000543D2">
        <w:rPr>
          <w:rFonts w:ascii="Times New Roman" w:hAnsi="Times New Roman" w:cs="Times New Roman"/>
          <w:sz w:val="24"/>
          <w:szCs w:val="24"/>
        </w:rPr>
        <w:t xml:space="preserve"> r. poz. </w:t>
      </w:r>
      <w:r w:rsidR="000543D2">
        <w:rPr>
          <w:rFonts w:ascii="Times New Roman" w:hAnsi="Times New Roman" w:cs="Times New Roman"/>
          <w:sz w:val="24"/>
          <w:szCs w:val="24"/>
        </w:rPr>
        <w:t>670 ze zm.</w:t>
      </w:r>
      <w:r w:rsidRPr="000543D2">
        <w:rPr>
          <w:rFonts w:ascii="Times New Roman" w:hAnsi="Times New Roman" w:cs="Times New Roman"/>
          <w:sz w:val="24"/>
          <w:szCs w:val="24"/>
        </w:rPr>
        <w:t xml:space="preserve">), z zastrzeżeniem formatów, o których mowa w art. 66 ust. 1 ustawy </w:t>
      </w:r>
      <w:r w:rsidR="00E14268" w:rsidRPr="000543D2">
        <w:rPr>
          <w:rFonts w:ascii="Times New Roman" w:hAnsi="Times New Roman" w:cs="Times New Roman"/>
          <w:sz w:val="24"/>
          <w:szCs w:val="24"/>
        </w:rPr>
        <w:t>PZP</w:t>
      </w:r>
      <w:r w:rsidRPr="000543D2">
        <w:rPr>
          <w:rFonts w:ascii="Times New Roman" w:hAnsi="Times New Roman" w:cs="Times New Roman"/>
          <w:sz w:val="24"/>
          <w:szCs w:val="24"/>
        </w:rPr>
        <w:t xml:space="preserve">, z uwzględnieniem rodzaju przekazywanych danych. </w:t>
      </w:r>
    </w:p>
    <w:p w14:paraId="5F224700" w14:textId="226F214B" w:rsidR="009D796E" w:rsidRPr="000543D2" w:rsidRDefault="009D796E" w:rsidP="000543D2">
      <w:pPr>
        <w:numPr>
          <w:ilvl w:val="0"/>
          <w:numId w:val="5"/>
        </w:numPr>
        <w:spacing w:after="120" w:line="240" w:lineRule="auto"/>
        <w:ind w:right="61" w:hanging="357"/>
        <w:jc w:val="both"/>
        <w:rPr>
          <w:rFonts w:ascii="Times New Roman" w:hAnsi="Times New Roman" w:cs="Times New Roman"/>
          <w:sz w:val="24"/>
          <w:szCs w:val="24"/>
        </w:rPr>
      </w:pPr>
      <w:r w:rsidRPr="008E7ED0">
        <w:rPr>
          <w:rFonts w:ascii="Times New Roman" w:hAnsi="Times New Roman" w:cs="Times New Roman"/>
          <w:sz w:val="24"/>
          <w:szCs w:val="24"/>
        </w:rPr>
        <w:t>Informacje, oświadczenia lub dokumenty, inne niż określone w § 2 ust. 1 rozporządzenia, przekazywane w postępowaniu, sporządza się w postaci elektronicznej, w formatach danych określonych w przepisach wydanych na podstawie art. 18 ustawy z dnia 17 lutego 2005 r.</w:t>
      </w:r>
      <w:r w:rsidR="000E4D9B" w:rsidRPr="008E7ED0">
        <w:rPr>
          <w:rFonts w:ascii="Times New Roman" w:hAnsi="Times New Roman" w:cs="Times New Roman"/>
          <w:sz w:val="24"/>
          <w:szCs w:val="24"/>
        </w:rPr>
        <w:t>,</w:t>
      </w:r>
      <w:r w:rsidRPr="008E7ED0">
        <w:rPr>
          <w:rFonts w:ascii="Times New Roman" w:hAnsi="Times New Roman" w:cs="Times New Roman"/>
          <w:sz w:val="24"/>
          <w:szCs w:val="24"/>
        </w:rPr>
        <w:t xml:space="preserve"> o informatyzacji działalności podmiotów realizujących zadania publiczne lub jako tekst wpisany bezpośrednio do wiadomości przekazywanej przy użyciu środków komunikacji elektronicznej, </w:t>
      </w:r>
      <w:r w:rsidRPr="000543D2">
        <w:rPr>
          <w:rFonts w:ascii="Times New Roman" w:hAnsi="Times New Roman" w:cs="Times New Roman"/>
          <w:sz w:val="24"/>
          <w:szCs w:val="24"/>
        </w:rPr>
        <w:t xml:space="preserve">o których mowa w § 3 ust. 1 rozporządzenia. </w:t>
      </w:r>
    </w:p>
    <w:p w14:paraId="410ABA0B" w14:textId="4CD3CCE1" w:rsidR="009D796E" w:rsidRPr="000543D2" w:rsidRDefault="009D796E" w:rsidP="000543D2">
      <w:pPr>
        <w:pStyle w:val="Akapitzlist"/>
        <w:numPr>
          <w:ilvl w:val="0"/>
          <w:numId w:val="5"/>
        </w:numPr>
        <w:spacing w:after="120" w:line="240" w:lineRule="auto"/>
        <w:ind w:right="61"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W</w:t>
      </w:r>
      <w:r w:rsidRPr="008E7ED0">
        <w:rPr>
          <w:rFonts w:ascii="Times New Roman" w:hAnsi="Times New Roman" w:cs="Times New Roman"/>
          <w:b/>
          <w:sz w:val="24"/>
          <w:szCs w:val="24"/>
        </w:rPr>
        <w:t xml:space="preserve"> </w:t>
      </w:r>
      <w:r w:rsidRPr="008E7ED0">
        <w:rPr>
          <w:rFonts w:ascii="Times New Roman" w:hAnsi="Times New Roman" w:cs="Times New Roman"/>
          <w:sz w:val="24"/>
          <w:szCs w:val="24"/>
        </w:rPr>
        <w:t xml:space="preserve">przypadku, gdy dokumenty elektroniczne w postępowaniu, przekazywane przy użyciu środków komunikacji elektronicznej, zawierają informacje stanowiące </w:t>
      </w:r>
      <w:r w:rsidRPr="000543D2">
        <w:rPr>
          <w:rFonts w:ascii="Times New Roman" w:hAnsi="Times New Roman" w:cs="Times New Roman"/>
          <w:sz w:val="24"/>
          <w:szCs w:val="24"/>
        </w:rPr>
        <w:t>tajemnicę przedsiębiorstwa w rozumieniu przepisów ustawy z dnia 16 kwietnia 1993 r. o zwalczan</w:t>
      </w:r>
      <w:r w:rsidRPr="008E7ED0">
        <w:rPr>
          <w:rFonts w:ascii="Times New Roman" w:hAnsi="Times New Roman" w:cs="Times New Roman"/>
          <w:sz w:val="24"/>
          <w:szCs w:val="24"/>
        </w:rPr>
        <w:t>iu nieuczciwej konkurencji (Dz. U. z 2020 r. poz. 1913</w:t>
      </w:r>
      <w:r w:rsidR="000543D2">
        <w:rPr>
          <w:rFonts w:ascii="Times New Roman" w:hAnsi="Times New Roman" w:cs="Times New Roman"/>
          <w:sz w:val="24"/>
          <w:szCs w:val="24"/>
        </w:rPr>
        <w:t xml:space="preserve"> ze zm.</w:t>
      </w:r>
      <w:r w:rsidRPr="008E7ED0">
        <w:rPr>
          <w:rFonts w:ascii="Times New Roman" w:hAnsi="Times New Roman" w:cs="Times New Roman"/>
          <w:sz w:val="24"/>
          <w:szCs w:val="24"/>
        </w:rPr>
        <w:t xml:space="preserve">), wykonawca, w celu utrzymania w poufności tych informacji, przekazuje je </w:t>
      </w:r>
      <w:r w:rsidRPr="000543D2">
        <w:rPr>
          <w:rFonts w:ascii="Times New Roman" w:hAnsi="Times New Roman" w:cs="Times New Roman"/>
          <w:sz w:val="24"/>
          <w:szCs w:val="24"/>
        </w:rPr>
        <w:t xml:space="preserve">w wydzielonym i odpowiednio oznaczonym pliku. </w:t>
      </w:r>
    </w:p>
    <w:p w14:paraId="5390192D" w14:textId="1907DC7A" w:rsidR="009D796E" w:rsidRPr="008E7ED0" w:rsidRDefault="009D796E" w:rsidP="00B926CC">
      <w:pPr>
        <w:pStyle w:val="Akapitzlist"/>
        <w:numPr>
          <w:ilvl w:val="0"/>
          <w:numId w:val="5"/>
        </w:numPr>
        <w:spacing w:after="120" w:line="240" w:lineRule="auto"/>
        <w:ind w:right="61"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Podmiotowe środki dowodowe, przedmiotowe środki dowodowe oraz inne dokumenty lub oświadczenia, sporządzone w języku obcym przekazuje się wraz </w:t>
      </w:r>
      <w:r w:rsidR="000E4D9B" w:rsidRPr="008E7ED0">
        <w:rPr>
          <w:rFonts w:ascii="Times New Roman" w:hAnsi="Times New Roman" w:cs="Times New Roman"/>
          <w:sz w:val="24"/>
          <w:szCs w:val="24"/>
        </w:rPr>
        <w:br/>
      </w:r>
      <w:r w:rsidRPr="008E7ED0">
        <w:rPr>
          <w:rFonts w:ascii="Times New Roman" w:hAnsi="Times New Roman" w:cs="Times New Roman"/>
          <w:sz w:val="24"/>
          <w:szCs w:val="24"/>
        </w:rPr>
        <w:t>z tłumaczeniem na język polski.</w:t>
      </w:r>
      <w:r w:rsidRPr="008E7ED0">
        <w:rPr>
          <w:rFonts w:ascii="Times New Roman" w:hAnsi="Times New Roman" w:cs="Times New Roman"/>
          <w:b/>
          <w:sz w:val="24"/>
          <w:szCs w:val="24"/>
        </w:rPr>
        <w:t xml:space="preserve"> </w:t>
      </w:r>
    </w:p>
    <w:p w14:paraId="5A22C3BD" w14:textId="13E3185C" w:rsidR="009D796E" w:rsidRPr="000543D2" w:rsidRDefault="009D796E" w:rsidP="00B926CC">
      <w:pPr>
        <w:pStyle w:val="Akapitzlist"/>
        <w:numPr>
          <w:ilvl w:val="0"/>
          <w:numId w:val="5"/>
        </w:numPr>
        <w:spacing w:after="120" w:line="240" w:lineRule="auto"/>
        <w:ind w:right="61"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E14268" w:rsidRPr="008E7ED0">
        <w:rPr>
          <w:rFonts w:ascii="Times New Roman" w:hAnsi="Times New Roman" w:cs="Times New Roman"/>
          <w:sz w:val="24"/>
          <w:szCs w:val="24"/>
        </w:rPr>
        <w:t>PZP</w:t>
      </w:r>
      <w:r w:rsidR="00F65EF4" w:rsidRPr="008E7ED0">
        <w:rPr>
          <w:rFonts w:ascii="Times New Roman" w:hAnsi="Times New Roman" w:cs="Times New Roman"/>
          <w:sz w:val="24"/>
          <w:szCs w:val="24"/>
        </w:rPr>
        <w:t xml:space="preserve"> </w:t>
      </w:r>
      <w:r w:rsidRPr="008E7ED0">
        <w:rPr>
          <w:rFonts w:ascii="Times New Roman" w:hAnsi="Times New Roman" w:cs="Times New Roman"/>
          <w:sz w:val="24"/>
          <w:szCs w:val="24"/>
        </w:rPr>
        <w:t xml:space="preserve">lub podwykonawcy niebędącego podmiotem udostępniającym zasoby na takich zasadach, zwane </w:t>
      </w:r>
      <w:r w:rsidRPr="000543D2">
        <w:rPr>
          <w:rFonts w:ascii="Times New Roman" w:hAnsi="Times New Roman" w:cs="Times New Roman"/>
          <w:sz w:val="24"/>
          <w:szCs w:val="24"/>
        </w:rPr>
        <w:t xml:space="preserve">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02BC1530" w14:textId="74BFF23F" w:rsidR="009D796E" w:rsidRPr="000543D2" w:rsidRDefault="009D796E" w:rsidP="000543D2">
      <w:pPr>
        <w:pStyle w:val="Akapitzlist"/>
        <w:numPr>
          <w:ilvl w:val="0"/>
          <w:numId w:val="5"/>
        </w:numPr>
        <w:spacing w:after="120" w:line="240" w:lineRule="auto"/>
        <w:ind w:right="61" w:hanging="357"/>
        <w:contextualSpacing w:val="0"/>
        <w:jc w:val="both"/>
        <w:rPr>
          <w:rFonts w:ascii="Times New Roman" w:hAnsi="Times New Roman" w:cs="Times New Roman"/>
          <w:sz w:val="24"/>
          <w:szCs w:val="24"/>
        </w:rPr>
      </w:pPr>
      <w:r w:rsidRPr="000543D2">
        <w:rPr>
          <w:rFonts w:ascii="Times New Roman" w:hAnsi="Times New Roman" w:cs="Times New Roman"/>
          <w:sz w:val="24"/>
          <w:szCs w:val="24"/>
        </w:rPr>
        <w:t>W przypadku gdy podmiotowe środki dowodowe, przedmiotowe środki dowodowe, inne</w:t>
      </w:r>
      <w:r w:rsidRPr="008E7ED0">
        <w:rPr>
          <w:rFonts w:ascii="Times New Roman" w:hAnsi="Times New Roman" w:cs="Times New Roman"/>
          <w:sz w:val="24"/>
          <w:szCs w:val="24"/>
        </w:rPr>
        <w:t xml:space="preserv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w:t>
      </w:r>
      <w:r w:rsidRPr="000543D2">
        <w:rPr>
          <w:rFonts w:ascii="Times New Roman" w:hAnsi="Times New Roman" w:cs="Times New Roman"/>
          <w:sz w:val="24"/>
          <w:szCs w:val="24"/>
        </w:rPr>
        <w:t>z dokumentem w postaci papierowej.</w:t>
      </w:r>
      <w:r w:rsidRPr="000543D2">
        <w:rPr>
          <w:rFonts w:ascii="Times New Roman" w:hAnsi="Times New Roman" w:cs="Times New Roman"/>
          <w:b/>
          <w:sz w:val="24"/>
          <w:szCs w:val="24"/>
        </w:rPr>
        <w:t xml:space="preserve"> </w:t>
      </w:r>
    </w:p>
    <w:p w14:paraId="4F20F662" w14:textId="35C8AFD9" w:rsidR="004D7A46" w:rsidRPr="008E7ED0" w:rsidRDefault="004D7A46" w:rsidP="00B926CC">
      <w:pPr>
        <w:pStyle w:val="Akapitzlist"/>
        <w:numPr>
          <w:ilvl w:val="0"/>
          <w:numId w:val="5"/>
        </w:numPr>
        <w:spacing w:after="120" w:line="240" w:lineRule="auto"/>
        <w:ind w:right="61" w:hanging="357"/>
        <w:contextualSpacing w:val="0"/>
        <w:jc w:val="both"/>
        <w:rPr>
          <w:rFonts w:ascii="Times New Roman" w:hAnsi="Times New Roman" w:cs="Times New Roman"/>
          <w:sz w:val="24"/>
          <w:szCs w:val="24"/>
        </w:rPr>
      </w:pPr>
      <w:r w:rsidRPr="008E7ED0">
        <w:rPr>
          <w:rFonts w:ascii="Times New Roman" w:hAnsi="Times New Roman" w:cs="Times New Roman"/>
          <w:b/>
          <w:sz w:val="24"/>
          <w:szCs w:val="24"/>
        </w:rPr>
        <w:t>Zamawiający dopuszcza następujące formaty kompresji danych: .zip, .tar, .</w:t>
      </w:r>
      <w:proofErr w:type="spellStart"/>
      <w:r w:rsidRPr="008E7ED0">
        <w:rPr>
          <w:rFonts w:ascii="Times New Roman" w:hAnsi="Times New Roman" w:cs="Times New Roman"/>
          <w:b/>
          <w:sz w:val="24"/>
          <w:szCs w:val="24"/>
        </w:rPr>
        <w:t>gz</w:t>
      </w:r>
      <w:proofErr w:type="spellEnd"/>
      <w:r w:rsidRPr="008E7ED0">
        <w:rPr>
          <w:rFonts w:ascii="Times New Roman" w:hAnsi="Times New Roman" w:cs="Times New Roman"/>
          <w:b/>
          <w:sz w:val="24"/>
          <w:szCs w:val="24"/>
        </w:rPr>
        <w:t>, (.</w:t>
      </w:r>
      <w:proofErr w:type="spellStart"/>
      <w:r w:rsidRPr="008E7ED0">
        <w:rPr>
          <w:rFonts w:ascii="Times New Roman" w:hAnsi="Times New Roman" w:cs="Times New Roman"/>
          <w:b/>
          <w:sz w:val="24"/>
          <w:szCs w:val="24"/>
        </w:rPr>
        <w:t>gzip</w:t>
      </w:r>
      <w:proofErr w:type="spellEnd"/>
      <w:r w:rsidRPr="008E7ED0">
        <w:rPr>
          <w:rFonts w:ascii="Times New Roman" w:hAnsi="Times New Roman" w:cs="Times New Roman"/>
          <w:b/>
          <w:sz w:val="24"/>
          <w:szCs w:val="24"/>
        </w:rPr>
        <w:t>) i .7z)</w:t>
      </w:r>
      <w:r w:rsidR="00E51A03" w:rsidRPr="008E7ED0">
        <w:rPr>
          <w:rFonts w:ascii="Times New Roman" w:hAnsi="Times New Roman" w:cs="Times New Roman"/>
          <w:b/>
          <w:sz w:val="24"/>
          <w:szCs w:val="24"/>
        </w:rPr>
        <w:t>.</w:t>
      </w:r>
    </w:p>
    <w:p w14:paraId="048578A8" w14:textId="457AB0BB" w:rsidR="009D796E" w:rsidRPr="008E7ED0" w:rsidRDefault="009D796E" w:rsidP="00B926CC">
      <w:pPr>
        <w:pStyle w:val="Akapitzlist"/>
        <w:numPr>
          <w:ilvl w:val="0"/>
          <w:numId w:val="5"/>
        </w:numPr>
        <w:spacing w:after="120" w:line="240" w:lineRule="auto"/>
        <w:ind w:right="61"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Zgodnie z § 6 ust. 3 rozporządzenia poświadczenia zgodności cyfrowego odwzorowania </w:t>
      </w:r>
      <w:r w:rsidR="000543D2">
        <w:rPr>
          <w:rFonts w:ascii="Times New Roman" w:hAnsi="Times New Roman" w:cs="Times New Roman"/>
          <w:sz w:val="24"/>
          <w:szCs w:val="24"/>
        </w:rPr>
        <w:t xml:space="preserve">               </w:t>
      </w:r>
      <w:r w:rsidRPr="008E7ED0">
        <w:rPr>
          <w:rFonts w:ascii="Times New Roman" w:hAnsi="Times New Roman" w:cs="Times New Roman"/>
          <w:sz w:val="24"/>
          <w:szCs w:val="24"/>
        </w:rPr>
        <w:t xml:space="preserve">z dokumentem w postaci papierowej, o którym mowa w § 6 ust. 2 rozporządzenia, dokonuje w przypadku:  </w:t>
      </w:r>
    </w:p>
    <w:p w14:paraId="0F726A93" w14:textId="27EBE86B" w:rsidR="009D796E" w:rsidRPr="008E7ED0" w:rsidRDefault="009D796E" w:rsidP="00B926CC">
      <w:pPr>
        <w:pStyle w:val="Akapitzlist"/>
        <w:numPr>
          <w:ilvl w:val="0"/>
          <w:numId w:val="8"/>
        </w:numPr>
        <w:spacing w:after="120" w:line="240" w:lineRule="auto"/>
        <w:ind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podmiotowych środków dowodowych oraz dokumentów potwierdzających umocowanie do reprezentowania - odpowiednio wykonawca, wykonawca wspólnie ubiegający się o udzielenie zamówienia, podmiot udostępniający zasoby lub </w:t>
      </w:r>
      <w:r w:rsidRPr="008E7ED0">
        <w:rPr>
          <w:rFonts w:ascii="Times New Roman" w:hAnsi="Times New Roman" w:cs="Times New Roman"/>
          <w:sz w:val="24"/>
          <w:szCs w:val="24"/>
        </w:rPr>
        <w:lastRenderedPageBreak/>
        <w:t xml:space="preserve">podwykonawca, w zakresie podmiotowych środków dowodowych lub dokumentów potwierdzających umocowanie do reprezentowania, które każdego z nich dotyczą;  </w:t>
      </w:r>
    </w:p>
    <w:p w14:paraId="336F53F3" w14:textId="77777777" w:rsidR="009D796E" w:rsidRPr="008E7ED0" w:rsidRDefault="009D796E" w:rsidP="00B926CC">
      <w:pPr>
        <w:pStyle w:val="Akapitzlist"/>
        <w:numPr>
          <w:ilvl w:val="0"/>
          <w:numId w:val="8"/>
        </w:numPr>
        <w:spacing w:after="120" w:line="240" w:lineRule="auto"/>
        <w:ind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przedmiotowych środków dowodowych - odpowiednio wykonawca lub wykonawca wspólnie ubiegający się o udzielenie zamówienia. </w:t>
      </w:r>
    </w:p>
    <w:p w14:paraId="50F4519A" w14:textId="07D94B8A" w:rsidR="009D796E" w:rsidRPr="008E7ED0" w:rsidRDefault="009D796E" w:rsidP="00B926CC">
      <w:pPr>
        <w:numPr>
          <w:ilvl w:val="0"/>
          <w:numId w:val="5"/>
        </w:numPr>
        <w:spacing w:after="120" w:line="240" w:lineRule="auto"/>
        <w:ind w:right="61" w:hanging="357"/>
        <w:jc w:val="both"/>
        <w:rPr>
          <w:rFonts w:ascii="Times New Roman" w:hAnsi="Times New Roman" w:cs="Times New Roman"/>
          <w:sz w:val="24"/>
          <w:szCs w:val="24"/>
        </w:rPr>
      </w:pPr>
      <w:r w:rsidRPr="008E7ED0">
        <w:rPr>
          <w:rFonts w:ascii="Times New Roman" w:hAnsi="Times New Roman" w:cs="Times New Roman"/>
          <w:sz w:val="24"/>
          <w:szCs w:val="24"/>
        </w:rPr>
        <w:t>Poświadczenia zgodności cyfrowego odwzorowania z dokumentem w postaci papierowej, o którym mowa w § 6 ust. 2 rozporządzenia, może dokonać również notariusz</w:t>
      </w:r>
      <w:r w:rsidRPr="008E7ED0">
        <w:rPr>
          <w:rFonts w:ascii="Times New Roman" w:hAnsi="Times New Roman" w:cs="Times New Roman"/>
          <w:b/>
          <w:sz w:val="24"/>
          <w:szCs w:val="24"/>
        </w:rPr>
        <w:t>.</w:t>
      </w:r>
      <w:r w:rsidRPr="008E7ED0">
        <w:rPr>
          <w:rFonts w:ascii="Times New Roman" w:hAnsi="Times New Roman" w:cs="Times New Roman"/>
          <w:sz w:val="24"/>
          <w:szCs w:val="24"/>
        </w:rPr>
        <w:t xml:space="preserve"> </w:t>
      </w:r>
    </w:p>
    <w:p w14:paraId="47EB6B9B" w14:textId="4143592A" w:rsidR="009D796E" w:rsidRPr="008E7ED0" w:rsidRDefault="009D796E" w:rsidP="00B926CC">
      <w:pPr>
        <w:numPr>
          <w:ilvl w:val="0"/>
          <w:numId w:val="5"/>
        </w:numPr>
        <w:spacing w:after="120" w:line="240" w:lineRule="auto"/>
        <w:ind w:right="61" w:hanging="357"/>
        <w:jc w:val="both"/>
        <w:rPr>
          <w:rFonts w:ascii="Times New Roman" w:hAnsi="Times New Roman" w:cs="Times New Roman"/>
          <w:sz w:val="24"/>
          <w:szCs w:val="24"/>
        </w:rPr>
      </w:pPr>
      <w:r w:rsidRPr="008E7ED0">
        <w:rPr>
          <w:rFonts w:ascii="Times New Roman" w:hAnsi="Times New Roman" w:cs="Times New Roman"/>
          <w:sz w:val="24"/>
          <w:szCs w:val="24"/>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r w:rsidRPr="008E7ED0">
        <w:rPr>
          <w:rFonts w:ascii="Times New Roman" w:hAnsi="Times New Roman" w:cs="Times New Roman"/>
          <w:b/>
          <w:sz w:val="24"/>
          <w:szCs w:val="24"/>
        </w:rPr>
        <w:t>.</w:t>
      </w:r>
      <w:r w:rsidRPr="008E7ED0">
        <w:rPr>
          <w:rFonts w:ascii="Times New Roman" w:hAnsi="Times New Roman" w:cs="Times New Roman"/>
          <w:sz w:val="24"/>
          <w:szCs w:val="24"/>
        </w:rPr>
        <w:t xml:space="preserve"> </w:t>
      </w:r>
    </w:p>
    <w:p w14:paraId="2D8BF59F" w14:textId="542C4829" w:rsidR="009D796E" w:rsidRPr="008E7ED0" w:rsidRDefault="009D796E" w:rsidP="00B926CC">
      <w:pPr>
        <w:numPr>
          <w:ilvl w:val="0"/>
          <w:numId w:val="5"/>
        </w:numPr>
        <w:spacing w:after="120" w:line="240" w:lineRule="auto"/>
        <w:ind w:right="61" w:hanging="357"/>
        <w:jc w:val="both"/>
        <w:rPr>
          <w:rFonts w:ascii="Times New Roman" w:hAnsi="Times New Roman" w:cs="Times New Roman"/>
          <w:sz w:val="24"/>
          <w:szCs w:val="24"/>
        </w:rPr>
      </w:pPr>
      <w:r w:rsidRPr="008E7ED0">
        <w:rPr>
          <w:rFonts w:ascii="Times New Roman" w:hAnsi="Times New Roman" w:cs="Times New Roman"/>
          <w:sz w:val="24"/>
          <w:szCs w:val="24"/>
        </w:rPr>
        <w:t xml:space="preserve">Podmiotowe środki dowodowe, w tym oświadczenie, o którym mowa w art. 117 ust. 4 ustawy </w:t>
      </w:r>
      <w:r w:rsidR="00E14268" w:rsidRPr="008E7ED0">
        <w:rPr>
          <w:rFonts w:ascii="Times New Roman" w:hAnsi="Times New Roman" w:cs="Times New Roman"/>
          <w:sz w:val="24"/>
          <w:szCs w:val="24"/>
        </w:rPr>
        <w:t>PZP</w:t>
      </w:r>
      <w:r w:rsidRPr="008E7ED0">
        <w:rPr>
          <w:rFonts w:ascii="Times New Roman" w:hAnsi="Times New Roman" w:cs="Times New Roman"/>
          <w:sz w:val="24"/>
          <w:szCs w:val="24"/>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Pr="008E7ED0">
        <w:rPr>
          <w:rFonts w:ascii="Times New Roman" w:hAnsi="Times New Roman" w:cs="Times New Roman"/>
          <w:b/>
          <w:sz w:val="24"/>
          <w:szCs w:val="24"/>
        </w:rPr>
        <w:t>.</w:t>
      </w:r>
      <w:r w:rsidRPr="008E7ED0">
        <w:rPr>
          <w:rFonts w:ascii="Times New Roman" w:hAnsi="Times New Roman" w:cs="Times New Roman"/>
          <w:sz w:val="24"/>
          <w:szCs w:val="24"/>
        </w:rPr>
        <w:t xml:space="preserve">  </w:t>
      </w:r>
    </w:p>
    <w:p w14:paraId="6D5AA635" w14:textId="79B5DB08" w:rsidR="009D796E" w:rsidRPr="008E7ED0" w:rsidRDefault="009D796E" w:rsidP="00B926CC">
      <w:pPr>
        <w:numPr>
          <w:ilvl w:val="0"/>
          <w:numId w:val="5"/>
        </w:numPr>
        <w:spacing w:after="120" w:line="240" w:lineRule="auto"/>
        <w:ind w:right="61" w:hanging="357"/>
        <w:jc w:val="both"/>
        <w:rPr>
          <w:rFonts w:ascii="Times New Roman" w:hAnsi="Times New Roman" w:cs="Times New Roman"/>
          <w:sz w:val="24"/>
          <w:szCs w:val="24"/>
        </w:rPr>
      </w:pPr>
      <w:r w:rsidRPr="008E7ED0">
        <w:rPr>
          <w:rFonts w:ascii="Times New Roman" w:hAnsi="Times New Roman" w:cs="Times New Roman"/>
          <w:sz w:val="24"/>
          <w:szCs w:val="24"/>
        </w:rPr>
        <w:t xml:space="preserve">W przypadku gdy podmiotowe środki dowodowe, w tym oświadczenie, o którym mowa </w:t>
      </w:r>
      <w:r w:rsidR="000543D2">
        <w:rPr>
          <w:rFonts w:ascii="Times New Roman" w:hAnsi="Times New Roman" w:cs="Times New Roman"/>
          <w:sz w:val="24"/>
          <w:szCs w:val="24"/>
        </w:rPr>
        <w:t xml:space="preserve">          </w:t>
      </w:r>
      <w:r w:rsidRPr="008E7ED0">
        <w:rPr>
          <w:rFonts w:ascii="Times New Roman" w:hAnsi="Times New Roman" w:cs="Times New Roman"/>
          <w:sz w:val="24"/>
          <w:szCs w:val="24"/>
        </w:rPr>
        <w:t xml:space="preserve">w art. 117 ust. 4 ustawy </w:t>
      </w:r>
      <w:r w:rsidR="00E14268" w:rsidRPr="008E7ED0">
        <w:rPr>
          <w:rFonts w:ascii="Times New Roman" w:hAnsi="Times New Roman" w:cs="Times New Roman"/>
          <w:sz w:val="24"/>
          <w:szCs w:val="24"/>
        </w:rPr>
        <w:t>PZP</w:t>
      </w:r>
      <w:r w:rsidRPr="008E7ED0">
        <w:rPr>
          <w:rFonts w:ascii="Times New Roman" w:hAnsi="Times New Roman" w:cs="Times New Roman"/>
          <w:sz w:val="24"/>
          <w:szCs w:val="24"/>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0543D2">
        <w:rPr>
          <w:rFonts w:ascii="Times New Roman" w:hAnsi="Times New Roman" w:cs="Times New Roman"/>
          <w:sz w:val="24"/>
          <w:szCs w:val="24"/>
        </w:rPr>
        <w:t xml:space="preserve">                           </w:t>
      </w:r>
      <w:r w:rsidRPr="008E7ED0">
        <w:rPr>
          <w:rFonts w:ascii="Times New Roman" w:hAnsi="Times New Roman" w:cs="Times New Roman"/>
          <w:sz w:val="24"/>
          <w:szCs w:val="24"/>
        </w:rPr>
        <w:t>w postaci papierowej</w:t>
      </w:r>
      <w:r w:rsidRPr="008E7ED0">
        <w:rPr>
          <w:rFonts w:ascii="Times New Roman" w:hAnsi="Times New Roman" w:cs="Times New Roman"/>
          <w:b/>
          <w:sz w:val="24"/>
          <w:szCs w:val="24"/>
        </w:rPr>
        <w:t>.</w:t>
      </w:r>
      <w:r w:rsidRPr="008E7ED0">
        <w:rPr>
          <w:rFonts w:ascii="Times New Roman" w:hAnsi="Times New Roman" w:cs="Times New Roman"/>
          <w:sz w:val="24"/>
          <w:szCs w:val="24"/>
        </w:rPr>
        <w:t xml:space="preserve"> </w:t>
      </w:r>
    </w:p>
    <w:p w14:paraId="589D8244" w14:textId="26F795AD" w:rsidR="00ED4737" w:rsidRPr="008E7ED0" w:rsidRDefault="00ED4737" w:rsidP="00B926CC">
      <w:pPr>
        <w:numPr>
          <w:ilvl w:val="0"/>
          <w:numId w:val="5"/>
        </w:numPr>
        <w:spacing w:after="120" w:line="240" w:lineRule="auto"/>
        <w:ind w:right="61" w:hanging="357"/>
        <w:jc w:val="both"/>
        <w:rPr>
          <w:rFonts w:ascii="Times New Roman" w:hAnsi="Times New Roman" w:cs="Times New Roman"/>
          <w:sz w:val="24"/>
          <w:szCs w:val="24"/>
        </w:rPr>
      </w:pPr>
      <w:r w:rsidRPr="008E7ED0">
        <w:rPr>
          <w:rFonts w:ascii="Times New Roman" w:hAnsi="Times New Roman" w:cs="Times New Roman"/>
          <w:sz w:val="24"/>
          <w:szCs w:val="24"/>
        </w:rPr>
        <w:t>Zgodnie z § 7 ust. 3 rozporządzenia, poświadczenia zgodności cyfrowego odwzorowania z dokumentem w postaci papierowej, o którym mowa w pkt 2, dokonuje w przypadku:</w:t>
      </w:r>
    </w:p>
    <w:p w14:paraId="49A72A1A" w14:textId="394625EE" w:rsidR="009D796E" w:rsidRPr="008E7ED0" w:rsidRDefault="009D796E" w:rsidP="00B926CC">
      <w:pPr>
        <w:pStyle w:val="Akapitzlist"/>
        <w:numPr>
          <w:ilvl w:val="0"/>
          <w:numId w:val="7"/>
        </w:numPr>
        <w:spacing w:after="120" w:line="240" w:lineRule="auto"/>
        <w:ind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podmiotowych środków dowodowych - odpowiednio wykonawca, wykonawca wspólnie ubiegający się o udzielenie zamówienia, podmiot udostępniający zasoby, </w:t>
      </w:r>
      <w:r w:rsidR="000543D2">
        <w:rPr>
          <w:rFonts w:ascii="Times New Roman" w:hAnsi="Times New Roman" w:cs="Times New Roman"/>
          <w:sz w:val="24"/>
          <w:szCs w:val="24"/>
        </w:rPr>
        <w:t xml:space="preserve">                    </w:t>
      </w:r>
      <w:r w:rsidRPr="008E7ED0">
        <w:rPr>
          <w:rFonts w:ascii="Times New Roman" w:hAnsi="Times New Roman" w:cs="Times New Roman"/>
          <w:sz w:val="24"/>
          <w:szCs w:val="24"/>
        </w:rPr>
        <w:t>w zakresie podmiotowych środków dowodowych, które każdego z nich d</w:t>
      </w:r>
      <w:r w:rsidR="00FC2E4F" w:rsidRPr="008E7ED0">
        <w:rPr>
          <w:rFonts w:ascii="Times New Roman" w:hAnsi="Times New Roman" w:cs="Times New Roman"/>
          <w:sz w:val="24"/>
          <w:szCs w:val="24"/>
        </w:rPr>
        <w:t>otyczą</w:t>
      </w:r>
      <w:r w:rsidR="00A763A2" w:rsidRPr="008E7ED0">
        <w:rPr>
          <w:rFonts w:ascii="Times New Roman" w:hAnsi="Times New Roman" w:cs="Times New Roman"/>
          <w:sz w:val="24"/>
          <w:szCs w:val="24"/>
        </w:rPr>
        <w:t>;</w:t>
      </w:r>
    </w:p>
    <w:p w14:paraId="2D07022F" w14:textId="47E47188" w:rsidR="009D796E" w:rsidRPr="008E7ED0" w:rsidRDefault="009D796E" w:rsidP="00B926CC">
      <w:pPr>
        <w:pStyle w:val="Akapitzlist"/>
        <w:numPr>
          <w:ilvl w:val="0"/>
          <w:numId w:val="7"/>
        </w:numPr>
        <w:spacing w:after="120" w:line="240" w:lineRule="auto"/>
        <w:ind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przedmiotowego środka dowodowego, oświadczenia, o którym mowa w art. 117 ust. 4 ustawy </w:t>
      </w:r>
      <w:r w:rsidR="00E14268" w:rsidRPr="008E7ED0">
        <w:rPr>
          <w:rFonts w:ascii="Times New Roman" w:hAnsi="Times New Roman" w:cs="Times New Roman"/>
          <w:sz w:val="24"/>
          <w:szCs w:val="24"/>
        </w:rPr>
        <w:t>PZP</w:t>
      </w:r>
      <w:r w:rsidRPr="008E7ED0">
        <w:rPr>
          <w:rFonts w:ascii="Times New Roman" w:hAnsi="Times New Roman" w:cs="Times New Roman"/>
          <w:sz w:val="24"/>
          <w:szCs w:val="24"/>
        </w:rPr>
        <w:t xml:space="preserve">, lub zobowiązania podmiotu udostępniającego zasoby - odpowiednio wykonawca lub wykonawca wspólnie ubiegający się o udzielenie zamówienia;  </w:t>
      </w:r>
    </w:p>
    <w:p w14:paraId="00EB9DA5" w14:textId="63C16210" w:rsidR="009D796E" w:rsidRPr="008E7ED0" w:rsidRDefault="009D796E" w:rsidP="00B926CC">
      <w:pPr>
        <w:pStyle w:val="Akapitzlist"/>
        <w:numPr>
          <w:ilvl w:val="0"/>
          <w:numId w:val="7"/>
        </w:numPr>
        <w:spacing w:after="120" w:line="240" w:lineRule="auto"/>
        <w:ind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pełnomocnictwa </w:t>
      </w:r>
      <w:r w:rsidR="00ED4737" w:rsidRPr="008E7ED0">
        <w:rPr>
          <w:rFonts w:ascii="Times New Roman" w:hAnsi="Times New Roman" w:cs="Times New Roman"/>
          <w:sz w:val="24"/>
          <w:szCs w:val="24"/>
        </w:rPr>
        <w:t>–</w:t>
      </w:r>
      <w:r w:rsidRPr="008E7ED0">
        <w:rPr>
          <w:rFonts w:ascii="Times New Roman" w:hAnsi="Times New Roman" w:cs="Times New Roman"/>
          <w:sz w:val="24"/>
          <w:szCs w:val="24"/>
        </w:rPr>
        <w:t xml:space="preserve"> mocodawca. </w:t>
      </w:r>
    </w:p>
    <w:p w14:paraId="6A0B6AE0" w14:textId="536621A1" w:rsidR="009D796E" w:rsidRPr="008E7ED0" w:rsidRDefault="009D796E" w:rsidP="00B926CC">
      <w:pPr>
        <w:pStyle w:val="Akapitzlist"/>
        <w:numPr>
          <w:ilvl w:val="0"/>
          <w:numId w:val="5"/>
        </w:numPr>
        <w:spacing w:after="120" w:line="240" w:lineRule="auto"/>
        <w:ind w:right="61"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Poświadczenia zgodności cyfrowego odwzorowania z dokumentem w postaci papierowej, o którym mowa w § 7 ust. 2 rozporządzenia, może dokonać również notariusz</w:t>
      </w:r>
      <w:r w:rsidRPr="008E7ED0">
        <w:rPr>
          <w:rFonts w:ascii="Times New Roman" w:hAnsi="Times New Roman" w:cs="Times New Roman"/>
          <w:b/>
          <w:sz w:val="24"/>
          <w:szCs w:val="24"/>
        </w:rPr>
        <w:t>.</w:t>
      </w:r>
      <w:r w:rsidRPr="008E7ED0">
        <w:rPr>
          <w:rFonts w:ascii="Times New Roman" w:hAnsi="Times New Roman" w:cs="Times New Roman"/>
          <w:sz w:val="24"/>
          <w:szCs w:val="24"/>
        </w:rPr>
        <w:t xml:space="preserve"> </w:t>
      </w:r>
    </w:p>
    <w:p w14:paraId="53100C76" w14:textId="596FEE2F" w:rsidR="009D796E" w:rsidRPr="008E7ED0" w:rsidRDefault="009D796E" w:rsidP="00B926CC">
      <w:pPr>
        <w:pStyle w:val="Akapitzlist"/>
        <w:numPr>
          <w:ilvl w:val="0"/>
          <w:numId w:val="5"/>
        </w:numPr>
        <w:spacing w:after="120" w:line="240" w:lineRule="auto"/>
        <w:ind w:right="61"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W</w:t>
      </w:r>
      <w:r w:rsidRPr="008E7ED0">
        <w:rPr>
          <w:rFonts w:ascii="Times New Roman" w:hAnsi="Times New Roman" w:cs="Times New Roman"/>
          <w:b/>
          <w:sz w:val="24"/>
          <w:szCs w:val="24"/>
        </w:rPr>
        <w:t xml:space="preserve"> </w:t>
      </w:r>
      <w:r w:rsidRPr="008E7ED0">
        <w:rPr>
          <w:rFonts w:ascii="Times New Roman" w:hAnsi="Times New Roman" w:cs="Times New Roman"/>
          <w:sz w:val="24"/>
          <w:szCs w:val="24"/>
        </w:rPr>
        <w:t xml:space="preserve">przypadku przekazywania w postępowaniu dokumentu elektronicznego </w:t>
      </w:r>
      <w:r w:rsidR="003256D7" w:rsidRPr="008E7ED0">
        <w:rPr>
          <w:rFonts w:ascii="Times New Roman" w:hAnsi="Times New Roman" w:cs="Times New Roman"/>
          <w:sz w:val="24"/>
          <w:szCs w:val="24"/>
        </w:rPr>
        <w:br/>
      </w:r>
      <w:r w:rsidRPr="008E7ED0">
        <w:rPr>
          <w:rFonts w:ascii="Times New Roman" w:hAnsi="Times New Roman" w:cs="Times New Roman"/>
          <w:sz w:val="24"/>
          <w:szCs w:val="24"/>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8E7ED0">
        <w:rPr>
          <w:rFonts w:ascii="Times New Roman" w:hAnsi="Times New Roman" w:cs="Times New Roman"/>
          <w:b/>
          <w:sz w:val="24"/>
          <w:szCs w:val="24"/>
        </w:rPr>
        <w:t>.</w:t>
      </w:r>
    </w:p>
    <w:p w14:paraId="29BADE30" w14:textId="77777777" w:rsidR="009D796E" w:rsidRPr="008E7ED0" w:rsidRDefault="009D796E" w:rsidP="00B926CC">
      <w:pPr>
        <w:pStyle w:val="Akapitzlist"/>
        <w:numPr>
          <w:ilvl w:val="0"/>
          <w:numId w:val="5"/>
        </w:numPr>
        <w:spacing w:after="120" w:line="240" w:lineRule="auto"/>
        <w:ind w:right="61"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W przypadku, gdy podmiotowe środki dowodowe, przedmiotowe środki dowodowe lub inne dokumenty, dokumenty potwierdzające umocowanie do reprezentowania, zostały </w:t>
      </w:r>
      <w:r w:rsidRPr="008E7ED0">
        <w:rPr>
          <w:rFonts w:ascii="Times New Roman" w:hAnsi="Times New Roman" w:cs="Times New Roman"/>
          <w:sz w:val="24"/>
          <w:szCs w:val="24"/>
        </w:rPr>
        <w:lastRenderedPageBreak/>
        <w:t xml:space="preserve">wystawione przez upoważnione podmioty jako dokument elektroniczny, przekazuje się uwierzytelniony wydruk wizualizacji treści tego dokumentu. </w:t>
      </w:r>
      <w:r w:rsidRPr="008E7ED0">
        <w:rPr>
          <w:rFonts w:ascii="Times New Roman" w:hAnsi="Times New Roman" w:cs="Times New Roman"/>
          <w:b/>
          <w:sz w:val="24"/>
          <w:szCs w:val="24"/>
        </w:rPr>
        <w:t xml:space="preserve"> </w:t>
      </w:r>
    </w:p>
    <w:p w14:paraId="00EAB0AE" w14:textId="451119ED" w:rsidR="009D796E" w:rsidRPr="008E7ED0" w:rsidRDefault="009D796E" w:rsidP="00B926CC">
      <w:pPr>
        <w:pStyle w:val="Akapitzlist"/>
        <w:numPr>
          <w:ilvl w:val="0"/>
          <w:numId w:val="5"/>
        </w:numPr>
        <w:spacing w:after="120" w:line="240" w:lineRule="auto"/>
        <w:ind w:right="61"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Uwierzytelniony wydruk, o którym mowa w § 9 ust. 5 rozporządzenia, zawiera </w:t>
      </w:r>
      <w:r w:rsidR="00C658AE" w:rsidRPr="008E7ED0">
        <w:rPr>
          <w:rFonts w:ascii="Times New Roman" w:hAnsi="Times New Roman" w:cs="Times New Roman"/>
          <w:sz w:val="24"/>
          <w:szCs w:val="24"/>
        </w:rPr>
        <w:br/>
      </w:r>
      <w:r w:rsidRPr="008E7ED0">
        <w:rPr>
          <w:rFonts w:ascii="Times New Roman" w:hAnsi="Times New Roman" w:cs="Times New Roman"/>
          <w:sz w:val="24"/>
          <w:szCs w:val="24"/>
        </w:rPr>
        <w:t xml:space="preserve">w szczególności identyfikator dokumentu lub datę wydruku, a także własnoręczny podpis odpowiednio wykonawcy, wykonawcy wspólnie ubiegającego się </w:t>
      </w:r>
      <w:r w:rsidR="003256D7" w:rsidRPr="008E7ED0">
        <w:rPr>
          <w:rFonts w:ascii="Times New Roman" w:hAnsi="Times New Roman" w:cs="Times New Roman"/>
          <w:sz w:val="24"/>
          <w:szCs w:val="24"/>
        </w:rPr>
        <w:br/>
      </w:r>
      <w:r w:rsidRPr="008E7ED0">
        <w:rPr>
          <w:rFonts w:ascii="Times New Roman" w:hAnsi="Times New Roman" w:cs="Times New Roman"/>
          <w:sz w:val="24"/>
          <w:szCs w:val="24"/>
        </w:rPr>
        <w:t>o udzielenie zamówienia, podmiotu udostępniającego zasoby lub podwykonawcy, potwierdzający zgodność wydruku z treścią dokumentu elektronicznego</w:t>
      </w:r>
      <w:r w:rsidRPr="008E7ED0">
        <w:rPr>
          <w:rFonts w:ascii="Times New Roman" w:hAnsi="Times New Roman" w:cs="Times New Roman"/>
          <w:b/>
          <w:sz w:val="24"/>
          <w:szCs w:val="24"/>
        </w:rPr>
        <w:t xml:space="preserve">.  </w:t>
      </w:r>
    </w:p>
    <w:p w14:paraId="4688C380" w14:textId="77777777" w:rsidR="009D796E" w:rsidRPr="008E7ED0" w:rsidRDefault="009D796E" w:rsidP="00B926CC">
      <w:pPr>
        <w:pStyle w:val="Akapitzlist"/>
        <w:numPr>
          <w:ilvl w:val="0"/>
          <w:numId w:val="5"/>
        </w:numPr>
        <w:spacing w:after="120" w:line="240" w:lineRule="auto"/>
        <w:ind w:right="61"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Zamawiający może żądać przedstawienia oryginału lub notarialnie poświadczonej kopii, wyłącznie wtedy, gdy złożona kopia jest nieczytelna lub budzi wątpliwości co do jej prawdziwości</w:t>
      </w:r>
      <w:r w:rsidRPr="008E7ED0">
        <w:rPr>
          <w:rFonts w:ascii="Times New Roman" w:hAnsi="Times New Roman" w:cs="Times New Roman"/>
          <w:b/>
          <w:sz w:val="24"/>
          <w:szCs w:val="24"/>
        </w:rPr>
        <w:t xml:space="preserve">. </w:t>
      </w:r>
    </w:p>
    <w:p w14:paraId="07C0D980" w14:textId="77777777" w:rsidR="009D796E" w:rsidRPr="008E7ED0" w:rsidRDefault="009D796E" w:rsidP="00B926CC">
      <w:pPr>
        <w:pStyle w:val="Akapitzlist"/>
        <w:numPr>
          <w:ilvl w:val="0"/>
          <w:numId w:val="5"/>
        </w:numPr>
        <w:spacing w:after="120" w:line="240" w:lineRule="auto"/>
        <w:ind w:right="62"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Zgodnie z § 10 rozporządzenia dokumenty elektroniczne w postępowaniu musza spełniać łącznie następujące wymagania:</w:t>
      </w:r>
    </w:p>
    <w:p w14:paraId="0C64B3D5" w14:textId="526FCB46" w:rsidR="009D796E" w:rsidRPr="008E7ED0" w:rsidRDefault="009D796E" w:rsidP="00B926CC">
      <w:pPr>
        <w:pStyle w:val="Akapitzlist"/>
        <w:numPr>
          <w:ilvl w:val="0"/>
          <w:numId w:val="6"/>
        </w:numPr>
        <w:spacing w:after="120" w:line="240" w:lineRule="auto"/>
        <w:ind w:left="720"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muszą być utrwalone w sposób umożliwiający ich wielokrotne odczytanie, zapisanie </w:t>
      </w:r>
      <w:r w:rsidR="000543D2">
        <w:rPr>
          <w:rFonts w:ascii="Times New Roman" w:hAnsi="Times New Roman" w:cs="Times New Roman"/>
          <w:sz w:val="24"/>
          <w:szCs w:val="24"/>
        </w:rPr>
        <w:t xml:space="preserve">                   </w:t>
      </w:r>
      <w:r w:rsidRPr="008E7ED0">
        <w:rPr>
          <w:rFonts w:ascii="Times New Roman" w:hAnsi="Times New Roman" w:cs="Times New Roman"/>
          <w:sz w:val="24"/>
          <w:szCs w:val="24"/>
        </w:rPr>
        <w:t xml:space="preserve">i powielenie, a także przekazanie przy użyciu środków komunikacji elektronicznej lub na informatycznym nośniku danych;  </w:t>
      </w:r>
    </w:p>
    <w:p w14:paraId="0E53ABED" w14:textId="77777777" w:rsidR="009D796E" w:rsidRPr="008E7ED0" w:rsidRDefault="009D796E" w:rsidP="00B926CC">
      <w:pPr>
        <w:pStyle w:val="Akapitzlist"/>
        <w:numPr>
          <w:ilvl w:val="0"/>
          <w:numId w:val="6"/>
        </w:numPr>
        <w:spacing w:after="120" w:line="240" w:lineRule="auto"/>
        <w:ind w:left="720"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muszą umożliwiać prezentację treści w postaci elektronicznej, w szczególności przez wyświetlenie tej treści na monitorze ekranowym;  </w:t>
      </w:r>
    </w:p>
    <w:p w14:paraId="3AF769C1" w14:textId="77777777" w:rsidR="009D796E" w:rsidRPr="008E7ED0" w:rsidRDefault="009D796E" w:rsidP="00B926CC">
      <w:pPr>
        <w:pStyle w:val="Akapitzlist"/>
        <w:numPr>
          <w:ilvl w:val="0"/>
          <w:numId w:val="6"/>
        </w:numPr>
        <w:spacing w:after="120" w:line="240" w:lineRule="auto"/>
        <w:ind w:left="720" w:hanging="357"/>
        <w:contextualSpacing w:val="0"/>
        <w:jc w:val="both"/>
        <w:rPr>
          <w:rFonts w:ascii="Times New Roman" w:hAnsi="Times New Roman" w:cs="Times New Roman"/>
          <w:sz w:val="24"/>
          <w:szCs w:val="24"/>
        </w:rPr>
      </w:pPr>
      <w:r w:rsidRPr="008E7ED0">
        <w:rPr>
          <w:rFonts w:ascii="Times New Roman" w:hAnsi="Times New Roman" w:cs="Times New Roman"/>
          <w:sz w:val="24"/>
          <w:szCs w:val="24"/>
        </w:rPr>
        <w:t xml:space="preserve">muszą umożliwiać prezentację treści w postaci papierowej, w szczególności za pomocą wydruku;  </w:t>
      </w:r>
    </w:p>
    <w:p w14:paraId="40A0F5F8" w14:textId="0EEA0FB2" w:rsidR="009D796E" w:rsidRPr="000543D2" w:rsidRDefault="009D796E" w:rsidP="00B926CC">
      <w:pPr>
        <w:pStyle w:val="Akapitzlist"/>
        <w:numPr>
          <w:ilvl w:val="0"/>
          <w:numId w:val="6"/>
        </w:numPr>
        <w:spacing w:after="120" w:line="240" w:lineRule="auto"/>
        <w:ind w:left="720" w:hanging="357"/>
        <w:contextualSpacing w:val="0"/>
        <w:jc w:val="both"/>
        <w:rPr>
          <w:rFonts w:ascii="Times New Roman" w:hAnsi="Times New Roman" w:cs="Times New Roman"/>
          <w:sz w:val="24"/>
          <w:szCs w:val="24"/>
        </w:rPr>
      </w:pPr>
      <w:r w:rsidRPr="000543D2">
        <w:rPr>
          <w:rFonts w:ascii="Times New Roman" w:hAnsi="Times New Roman" w:cs="Times New Roman"/>
          <w:sz w:val="24"/>
          <w:szCs w:val="24"/>
        </w:rPr>
        <w:t xml:space="preserve">muszą zawierać dane w układzie niepozostawiającym wątpliwości co do treści </w:t>
      </w:r>
      <w:r w:rsidR="000543D2">
        <w:rPr>
          <w:rFonts w:ascii="Times New Roman" w:hAnsi="Times New Roman" w:cs="Times New Roman"/>
          <w:sz w:val="24"/>
          <w:szCs w:val="24"/>
        </w:rPr>
        <w:t xml:space="preserve">                              </w:t>
      </w:r>
      <w:r w:rsidRPr="000543D2">
        <w:rPr>
          <w:rFonts w:ascii="Times New Roman" w:hAnsi="Times New Roman" w:cs="Times New Roman"/>
          <w:sz w:val="24"/>
          <w:szCs w:val="24"/>
        </w:rPr>
        <w:t xml:space="preserve">i kontekstu zapisanych informacji. </w:t>
      </w:r>
    </w:p>
    <w:p w14:paraId="7A08F14C" w14:textId="16768F95" w:rsidR="009D796E" w:rsidRPr="00980649" w:rsidRDefault="009D796E" w:rsidP="00D878FD">
      <w:pPr>
        <w:pStyle w:val="Nagwek1"/>
        <w:rPr>
          <w:rFonts w:ascii="Arial" w:hAnsi="Arial" w:cs="Arial"/>
          <w:sz w:val="24"/>
          <w:szCs w:val="24"/>
        </w:rPr>
      </w:pPr>
      <w:bookmarkStart w:id="31" w:name="_Toc51001"/>
      <w:bookmarkStart w:id="32" w:name="_Toc62472330"/>
      <w:bookmarkStart w:id="33" w:name="_Toc66189791"/>
      <w:r w:rsidRPr="00980649">
        <w:rPr>
          <w:rFonts w:ascii="Arial" w:hAnsi="Arial" w:cs="Arial"/>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31"/>
      <w:bookmarkEnd w:id="32"/>
      <w:bookmarkEnd w:id="33"/>
    </w:p>
    <w:p w14:paraId="4CCE802C" w14:textId="77777777" w:rsidR="009D796E" w:rsidRPr="003256D7" w:rsidRDefault="009D796E" w:rsidP="00B926CC">
      <w:pPr>
        <w:keepNext/>
        <w:keepLines/>
        <w:numPr>
          <w:ilvl w:val="0"/>
          <w:numId w:val="14"/>
        </w:numPr>
        <w:spacing w:after="0" w:line="341" w:lineRule="auto"/>
        <w:ind w:right="57" w:hanging="284"/>
        <w:jc w:val="both"/>
        <w:rPr>
          <w:rFonts w:ascii="Arial" w:eastAsia="Arial" w:hAnsi="Arial" w:cs="Arial"/>
          <w:color w:val="000000"/>
          <w:sz w:val="24"/>
          <w:szCs w:val="24"/>
          <w:lang w:eastAsia="pl-PL"/>
        </w:rPr>
      </w:pPr>
      <w:r w:rsidRPr="003256D7">
        <w:rPr>
          <w:rFonts w:ascii="Arial" w:eastAsia="Arial" w:hAnsi="Arial" w:cs="Arial"/>
          <w:b/>
          <w:color w:val="000000"/>
          <w:sz w:val="24"/>
          <w:szCs w:val="24"/>
          <w:u w:val="single" w:color="000000"/>
          <w:lang w:eastAsia="pl-PL"/>
        </w:rPr>
        <w:t>Informacje ogólne:</w:t>
      </w:r>
      <w:r w:rsidRPr="003256D7">
        <w:rPr>
          <w:rFonts w:ascii="Arial" w:eastAsia="Arial" w:hAnsi="Arial" w:cs="Arial"/>
          <w:b/>
          <w:color w:val="000000"/>
          <w:sz w:val="24"/>
          <w:szCs w:val="24"/>
          <w:lang w:eastAsia="pl-PL"/>
        </w:rPr>
        <w:t xml:space="preserve"> </w:t>
      </w:r>
    </w:p>
    <w:p w14:paraId="2917F725" w14:textId="700BE492" w:rsidR="009D796E" w:rsidRPr="00916CA4" w:rsidRDefault="009D796E" w:rsidP="00B926CC">
      <w:pPr>
        <w:pStyle w:val="Akapitzlist"/>
        <w:numPr>
          <w:ilvl w:val="0"/>
          <w:numId w:val="15"/>
        </w:numPr>
        <w:spacing w:after="120"/>
        <w:ind w:left="357" w:hanging="357"/>
        <w:contextualSpacing w:val="0"/>
        <w:rPr>
          <w:rFonts w:ascii="Times New Roman" w:eastAsia="Arial" w:hAnsi="Times New Roman" w:cs="Times New Roman"/>
          <w:sz w:val="24"/>
          <w:szCs w:val="24"/>
          <w:highlight w:val="red"/>
          <w:lang w:eastAsia="pl-PL"/>
        </w:rPr>
      </w:pPr>
      <w:r w:rsidRPr="005E6548">
        <w:rPr>
          <w:rFonts w:ascii="Times New Roman" w:eastAsia="Arial" w:hAnsi="Times New Roman" w:cs="Times New Roman"/>
          <w:sz w:val="24"/>
          <w:szCs w:val="24"/>
          <w:lang w:eastAsia="pl-PL"/>
        </w:rPr>
        <w:t xml:space="preserve">W postępowaniu o udzielenie zamówienia komunikacja między Zamawiającym, </w:t>
      </w:r>
      <w:r w:rsidR="00EF0EFB" w:rsidRPr="005E6548">
        <w:rPr>
          <w:rFonts w:ascii="Times New Roman" w:eastAsia="Arial" w:hAnsi="Times New Roman" w:cs="Times New Roman"/>
          <w:sz w:val="24"/>
          <w:szCs w:val="24"/>
          <w:lang w:eastAsia="pl-PL"/>
        </w:rPr>
        <w:br/>
      </w:r>
      <w:r w:rsidRPr="005E6548">
        <w:rPr>
          <w:rFonts w:ascii="Times New Roman" w:eastAsia="Arial" w:hAnsi="Times New Roman" w:cs="Times New Roman"/>
          <w:sz w:val="24"/>
          <w:szCs w:val="24"/>
          <w:lang w:eastAsia="pl-PL"/>
        </w:rPr>
        <w:t xml:space="preserve">a Wykonawcami odbywa się przy użyciu </w:t>
      </w:r>
      <w:proofErr w:type="spellStart"/>
      <w:r w:rsidRPr="005E6548">
        <w:rPr>
          <w:rFonts w:ascii="Times New Roman" w:eastAsia="Arial" w:hAnsi="Times New Roman" w:cs="Times New Roman"/>
          <w:sz w:val="24"/>
          <w:szCs w:val="24"/>
          <w:lang w:eastAsia="pl-PL"/>
        </w:rPr>
        <w:t>miniPortalu</w:t>
      </w:r>
      <w:proofErr w:type="spellEnd"/>
      <w:r w:rsidRPr="005E6548">
        <w:rPr>
          <w:rFonts w:ascii="Times New Roman" w:eastAsia="Arial" w:hAnsi="Times New Roman" w:cs="Times New Roman"/>
          <w:sz w:val="24"/>
          <w:szCs w:val="24"/>
          <w:lang w:eastAsia="pl-PL"/>
        </w:rPr>
        <w:t xml:space="preserve"> </w:t>
      </w:r>
      <w:hyperlink r:id="rId16">
        <w:r w:rsidRPr="005E6548">
          <w:rPr>
            <w:rFonts w:ascii="Times New Roman" w:eastAsia="Arial" w:hAnsi="Times New Roman" w:cs="Times New Roman"/>
            <w:sz w:val="24"/>
            <w:szCs w:val="24"/>
            <w:u w:val="single" w:color="0000FF"/>
            <w:lang w:eastAsia="pl-PL"/>
          </w:rPr>
          <w:t>https://miniPortal.uzp.gov.pl/</w:t>
        </w:r>
      </w:hyperlink>
      <w:hyperlink r:id="rId17">
        <w:r w:rsidRPr="005E6548">
          <w:rPr>
            <w:rFonts w:ascii="Times New Roman" w:eastAsia="Arial" w:hAnsi="Times New Roman" w:cs="Times New Roman"/>
            <w:sz w:val="24"/>
            <w:szCs w:val="24"/>
            <w:lang w:eastAsia="pl-PL"/>
          </w:rPr>
          <w:t>,</w:t>
        </w:r>
      </w:hyperlink>
      <w:r w:rsidRPr="005E6548">
        <w:rPr>
          <w:rFonts w:ascii="Times New Roman" w:eastAsia="Arial" w:hAnsi="Times New Roman" w:cs="Times New Roman"/>
          <w:sz w:val="24"/>
          <w:szCs w:val="24"/>
          <w:lang w:eastAsia="pl-PL"/>
        </w:rPr>
        <w:t xml:space="preserve"> </w:t>
      </w:r>
      <w:proofErr w:type="spellStart"/>
      <w:r w:rsidRPr="005E6548">
        <w:rPr>
          <w:rFonts w:ascii="Times New Roman" w:eastAsia="Arial" w:hAnsi="Times New Roman" w:cs="Times New Roman"/>
          <w:sz w:val="24"/>
          <w:szCs w:val="24"/>
          <w:lang w:eastAsia="pl-PL"/>
        </w:rPr>
        <w:t>ePUAP</w:t>
      </w:r>
      <w:proofErr w:type="spellEnd"/>
      <w:r w:rsidRPr="005E6548">
        <w:rPr>
          <w:rFonts w:ascii="Times New Roman" w:eastAsia="Arial" w:hAnsi="Times New Roman" w:cs="Times New Roman"/>
          <w:sz w:val="24"/>
          <w:szCs w:val="24"/>
          <w:lang w:eastAsia="pl-PL"/>
        </w:rPr>
        <w:t xml:space="preserve">  (Elektroniczna Skrzynka Podawcza</w:t>
      </w:r>
      <w:r w:rsidR="0073039F">
        <w:rPr>
          <w:rFonts w:ascii="Times New Roman" w:eastAsia="Arial" w:hAnsi="Times New Roman" w:cs="Times New Roman"/>
          <w:sz w:val="24"/>
          <w:szCs w:val="24"/>
          <w:lang w:eastAsia="pl-PL"/>
        </w:rPr>
        <w:t>)</w:t>
      </w:r>
      <w:r w:rsidRPr="005E6548">
        <w:rPr>
          <w:rFonts w:ascii="Times New Roman" w:eastAsia="Arial" w:hAnsi="Times New Roman" w:cs="Times New Roman"/>
          <w:sz w:val="24"/>
          <w:szCs w:val="24"/>
          <w:lang w:eastAsia="pl-PL"/>
        </w:rPr>
        <w:t xml:space="preserve"> –</w:t>
      </w:r>
      <w:r w:rsidR="00BE04FC" w:rsidRPr="005E6548">
        <w:rPr>
          <w:rFonts w:ascii="Times New Roman" w:hAnsi="Times New Roman" w:cs="Times New Roman"/>
          <w:sz w:val="24"/>
          <w:szCs w:val="24"/>
        </w:rPr>
        <w:t xml:space="preserve">  </w:t>
      </w:r>
      <w:r w:rsidR="0073039F" w:rsidRPr="0073039F">
        <w:rPr>
          <w:rFonts w:ascii="Times New Roman" w:hAnsi="Times New Roman" w:cs="Times New Roman"/>
          <w:sz w:val="24"/>
          <w:szCs w:val="24"/>
        </w:rPr>
        <w:t xml:space="preserve">https://epuap.gov.pl/ </w:t>
      </w:r>
      <w:r w:rsidRPr="0073039F">
        <w:rPr>
          <w:rFonts w:ascii="Times New Roman" w:hAnsi="Times New Roman" w:cs="Times New Roman"/>
          <w:sz w:val="24"/>
          <w:szCs w:val="24"/>
        </w:rPr>
        <w:t>oraz</w:t>
      </w:r>
      <w:r w:rsidRPr="005E6548">
        <w:rPr>
          <w:rFonts w:ascii="Times New Roman" w:hAnsi="Times New Roman" w:cs="Times New Roman"/>
          <w:sz w:val="24"/>
          <w:szCs w:val="24"/>
        </w:rPr>
        <w:t xml:space="preserve"> poczty elektronicznej e-mail</w:t>
      </w:r>
      <w:bookmarkStart w:id="34" w:name="_Hlk62210830"/>
      <w:r w:rsidRPr="005E6548">
        <w:rPr>
          <w:rFonts w:ascii="Times New Roman" w:hAnsi="Times New Roman" w:cs="Times New Roman"/>
          <w:sz w:val="24"/>
          <w:szCs w:val="24"/>
        </w:rPr>
        <w:t>:</w:t>
      </w:r>
      <w:bookmarkEnd w:id="34"/>
      <w:r w:rsidR="0073039F">
        <w:rPr>
          <w:rFonts w:ascii="Times New Roman" w:hAnsi="Times New Roman" w:cs="Times New Roman"/>
          <w:sz w:val="24"/>
          <w:szCs w:val="24"/>
        </w:rPr>
        <w:t xml:space="preserve"> zamowienia@mops.skarkam.pl.</w:t>
      </w:r>
    </w:p>
    <w:p w14:paraId="17711425" w14:textId="09B099B5" w:rsidR="009D796E" w:rsidRPr="00916CA4" w:rsidRDefault="009D796E" w:rsidP="00916CA4">
      <w:pPr>
        <w:pStyle w:val="Akapitzlist"/>
        <w:numPr>
          <w:ilvl w:val="0"/>
          <w:numId w:val="15"/>
        </w:numPr>
        <w:spacing w:after="120"/>
        <w:ind w:left="357" w:hanging="357"/>
        <w:contextualSpacing w:val="0"/>
        <w:jc w:val="both"/>
        <w:rPr>
          <w:rFonts w:ascii="Times New Roman" w:eastAsia="Arial" w:hAnsi="Times New Roman" w:cs="Times New Roman"/>
          <w:sz w:val="24"/>
          <w:szCs w:val="24"/>
          <w:lang w:eastAsia="pl-PL"/>
        </w:rPr>
      </w:pPr>
      <w:r w:rsidRPr="005E6548">
        <w:rPr>
          <w:rFonts w:ascii="Times New Roman" w:eastAsia="Arial" w:hAnsi="Times New Roman" w:cs="Times New Roman"/>
          <w:sz w:val="24"/>
          <w:szCs w:val="24"/>
          <w:lang w:eastAsia="pl-PL"/>
        </w:rPr>
        <w:t xml:space="preserve">Komunikacja między Zamawiającym a Wykonawcą odbywa się zgodnie </w:t>
      </w:r>
      <w:r w:rsidR="003256D7" w:rsidRPr="005E6548">
        <w:rPr>
          <w:rFonts w:ascii="Times New Roman" w:eastAsia="Arial" w:hAnsi="Times New Roman" w:cs="Times New Roman"/>
          <w:sz w:val="24"/>
          <w:szCs w:val="24"/>
          <w:lang w:eastAsia="pl-PL"/>
        </w:rPr>
        <w:br/>
      </w:r>
      <w:r w:rsidRPr="005E6548">
        <w:rPr>
          <w:rFonts w:ascii="Times New Roman" w:eastAsia="Arial" w:hAnsi="Times New Roman" w:cs="Times New Roman"/>
          <w:sz w:val="24"/>
          <w:szCs w:val="24"/>
          <w:lang w:eastAsia="pl-PL"/>
        </w:rPr>
        <w:t xml:space="preserve">z Rozporządzeniem Prezesa Rady Ministrów z dnia 30 grudnia 2020 r. w sprawie sposobu sporządzania i przekazywania informacji oraz wymagań technicznych dla dokumentów elektronicznych oraz środków komunikacji elektronicznej </w:t>
      </w:r>
      <w:r w:rsidRPr="00916CA4">
        <w:rPr>
          <w:rFonts w:ascii="Times New Roman" w:eastAsia="Arial" w:hAnsi="Times New Roman" w:cs="Times New Roman"/>
          <w:sz w:val="24"/>
          <w:szCs w:val="24"/>
          <w:lang w:eastAsia="pl-PL"/>
        </w:rPr>
        <w:t xml:space="preserve">w postępowaniu o udzielenie zamówienia publicznego lub konkursie (Dz.U. </w:t>
      </w:r>
      <w:r w:rsidR="009A06C2" w:rsidRPr="00916CA4">
        <w:rPr>
          <w:rFonts w:ascii="Times New Roman" w:eastAsia="Arial" w:hAnsi="Times New Roman" w:cs="Times New Roman"/>
          <w:sz w:val="24"/>
          <w:szCs w:val="24"/>
          <w:lang w:eastAsia="pl-PL"/>
        </w:rPr>
        <w:t xml:space="preserve">z 2020 r. </w:t>
      </w:r>
      <w:r w:rsidRPr="00916CA4">
        <w:rPr>
          <w:rFonts w:ascii="Times New Roman" w:eastAsia="Arial" w:hAnsi="Times New Roman" w:cs="Times New Roman"/>
          <w:sz w:val="24"/>
          <w:szCs w:val="24"/>
          <w:lang w:eastAsia="pl-PL"/>
        </w:rPr>
        <w:t>poz. 2452).</w:t>
      </w:r>
    </w:p>
    <w:p w14:paraId="681E90C7" w14:textId="121DCF6D" w:rsidR="009D796E" w:rsidRPr="005E6548" w:rsidRDefault="009D796E" w:rsidP="00B926CC">
      <w:pPr>
        <w:pStyle w:val="Akapitzlist"/>
        <w:numPr>
          <w:ilvl w:val="0"/>
          <w:numId w:val="15"/>
        </w:numPr>
        <w:spacing w:after="120"/>
        <w:ind w:left="357" w:hanging="357"/>
        <w:contextualSpacing w:val="0"/>
        <w:jc w:val="both"/>
        <w:rPr>
          <w:rFonts w:ascii="Times New Roman" w:eastAsia="Arial" w:hAnsi="Times New Roman" w:cs="Times New Roman"/>
          <w:sz w:val="24"/>
          <w:szCs w:val="24"/>
          <w:lang w:eastAsia="pl-PL"/>
        </w:rPr>
      </w:pPr>
      <w:r w:rsidRPr="00916CA4">
        <w:rPr>
          <w:rFonts w:ascii="Times New Roman" w:eastAsia="Arial" w:hAnsi="Times New Roman" w:cs="Times New Roman"/>
          <w:sz w:val="24"/>
          <w:szCs w:val="24"/>
          <w:lang w:eastAsia="pl-PL"/>
        </w:rPr>
        <w:t xml:space="preserve">Wykonawca zamierzający wziąć udział w postępowaniu o udzielenie zamówienia publicznego musi posiadać konto na </w:t>
      </w:r>
      <w:proofErr w:type="spellStart"/>
      <w:r w:rsidRPr="00916CA4">
        <w:rPr>
          <w:rFonts w:ascii="Times New Roman" w:eastAsia="Arial" w:hAnsi="Times New Roman" w:cs="Times New Roman"/>
          <w:sz w:val="24"/>
          <w:szCs w:val="24"/>
          <w:lang w:eastAsia="pl-PL"/>
        </w:rPr>
        <w:t>ePUAP</w:t>
      </w:r>
      <w:proofErr w:type="spellEnd"/>
      <w:r w:rsidRPr="00916CA4">
        <w:rPr>
          <w:rFonts w:ascii="Times New Roman" w:eastAsia="Arial" w:hAnsi="Times New Roman" w:cs="Times New Roman"/>
          <w:sz w:val="24"/>
          <w:szCs w:val="24"/>
          <w:lang w:eastAsia="pl-PL"/>
        </w:rPr>
        <w:t xml:space="preserve">. Wykonawca posiadający konto na </w:t>
      </w:r>
      <w:proofErr w:type="spellStart"/>
      <w:r w:rsidRPr="00916CA4">
        <w:rPr>
          <w:rFonts w:ascii="Times New Roman" w:eastAsia="Arial" w:hAnsi="Times New Roman" w:cs="Times New Roman"/>
          <w:sz w:val="24"/>
          <w:szCs w:val="24"/>
          <w:lang w:eastAsia="pl-PL"/>
        </w:rPr>
        <w:t>ePUAP</w:t>
      </w:r>
      <w:proofErr w:type="spellEnd"/>
      <w:r w:rsidRPr="00916CA4">
        <w:rPr>
          <w:rFonts w:ascii="Times New Roman" w:eastAsia="Arial" w:hAnsi="Times New Roman" w:cs="Times New Roman"/>
          <w:sz w:val="24"/>
          <w:szCs w:val="24"/>
          <w:lang w:eastAsia="pl-PL"/>
        </w:rPr>
        <w:t xml:space="preserve"> ma dostęp do formularzy: złożenia, zmiany, wycofania oferty lub wniosku oraz do formularza do komunikacji. </w:t>
      </w:r>
    </w:p>
    <w:p w14:paraId="77A50B1D" w14:textId="77777777" w:rsidR="009D796E" w:rsidRPr="005E6548" w:rsidRDefault="009D796E" w:rsidP="00B926CC">
      <w:pPr>
        <w:pStyle w:val="Akapitzlist"/>
        <w:numPr>
          <w:ilvl w:val="0"/>
          <w:numId w:val="15"/>
        </w:numPr>
        <w:spacing w:after="120"/>
        <w:ind w:left="357" w:hanging="357"/>
        <w:contextualSpacing w:val="0"/>
        <w:jc w:val="both"/>
        <w:rPr>
          <w:rFonts w:ascii="Times New Roman" w:eastAsia="Arial" w:hAnsi="Times New Roman" w:cs="Times New Roman"/>
          <w:sz w:val="24"/>
          <w:szCs w:val="24"/>
          <w:u w:val="single"/>
          <w:lang w:eastAsia="pl-PL"/>
        </w:rPr>
      </w:pPr>
      <w:r w:rsidRPr="005E6548">
        <w:rPr>
          <w:rFonts w:ascii="Times New Roman" w:eastAsia="Arial" w:hAnsi="Times New Roman" w:cs="Times New Roman"/>
          <w:sz w:val="24"/>
          <w:szCs w:val="24"/>
          <w:lang w:eastAsia="pl-PL"/>
        </w:rPr>
        <w:lastRenderedPageBreak/>
        <w:t xml:space="preserve">Wymagania techniczne i organizacyjne wysyłania i odbierania dokumentów elektronicznych, elektronicznych kopii dokumentów i oświadczeń oraz informacji przekazywanych przy ich użyciu zostały opisane w </w:t>
      </w:r>
      <w:r w:rsidRPr="005E6548">
        <w:rPr>
          <w:rFonts w:ascii="Times New Roman" w:eastAsia="Arial" w:hAnsi="Times New Roman" w:cs="Times New Roman"/>
          <w:sz w:val="24"/>
          <w:szCs w:val="24"/>
          <w:u w:val="single"/>
          <w:lang w:eastAsia="pl-PL"/>
        </w:rPr>
        <w:t xml:space="preserve">Instrukcji użytkowania systemu </w:t>
      </w:r>
      <w:proofErr w:type="spellStart"/>
      <w:r w:rsidRPr="005E6548">
        <w:rPr>
          <w:rFonts w:ascii="Times New Roman" w:eastAsia="Arial" w:hAnsi="Times New Roman" w:cs="Times New Roman"/>
          <w:sz w:val="24"/>
          <w:szCs w:val="24"/>
          <w:u w:val="single"/>
          <w:lang w:eastAsia="pl-PL"/>
        </w:rPr>
        <w:t>miniPortal</w:t>
      </w:r>
      <w:proofErr w:type="spellEnd"/>
      <w:r w:rsidRPr="005E6548">
        <w:rPr>
          <w:rFonts w:ascii="Times New Roman" w:eastAsia="Arial" w:hAnsi="Times New Roman" w:cs="Times New Roman"/>
          <w:sz w:val="24"/>
          <w:szCs w:val="24"/>
          <w:u w:val="single"/>
          <w:lang w:eastAsia="pl-PL"/>
        </w:rPr>
        <w:t xml:space="preserve"> oraz Regulaminie </w:t>
      </w:r>
      <w:proofErr w:type="spellStart"/>
      <w:r w:rsidRPr="005E6548">
        <w:rPr>
          <w:rFonts w:ascii="Times New Roman" w:eastAsia="Arial" w:hAnsi="Times New Roman" w:cs="Times New Roman"/>
          <w:sz w:val="24"/>
          <w:szCs w:val="24"/>
          <w:u w:val="single"/>
          <w:lang w:eastAsia="pl-PL"/>
        </w:rPr>
        <w:t>ePUAP</w:t>
      </w:r>
      <w:proofErr w:type="spellEnd"/>
      <w:r w:rsidRPr="005E6548">
        <w:rPr>
          <w:rFonts w:ascii="Times New Roman" w:eastAsia="Arial" w:hAnsi="Times New Roman" w:cs="Times New Roman"/>
          <w:sz w:val="24"/>
          <w:szCs w:val="24"/>
          <w:u w:val="single"/>
          <w:lang w:eastAsia="pl-PL"/>
        </w:rPr>
        <w:t xml:space="preserve">. </w:t>
      </w:r>
    </w:p>
    <w:p w14:paraId="11A85C29" w14:textId="512BE8C4" w:rsidR="009D796E" w:rsidRPr="005E6548" w:rsidRDefault="009D796E" w:rsidP="00B926CC">
      <w:pPr>
        <w:pStyle w:val="Akapitzlist"/>
        <w:numPr>
          <w:ilvl w:val="0"/>
          <w:numId w:val="15"/>
        </w:numPr>
        <w:spacing w:after="120"/>
        <w:ind w:left="357" w:hanging="357"/>
        <w:contextualSpacing w:val="0"/>
        <w:jc w:val="both"/>
        <w:rPr>
          <w:rFonts w:ascii="Times New Roman" w:eastAsia="Arial" w:hAnsi="Times New Roman" w:cs="Times New Roman"/>
          <w:sz w:val="24"/>
          <w:szCs w:val="24"/>
          <w:lang w:eastAsia="pl-PL"/>
        </w:rPr>
      </w:pPr>
      <w:r w:rsidRPr="005E6548">
        <w:rPr>
          <w:rFonts w:ascii="Times New Roman" w:eastAsia="Arial" w:hAnsi="Times New Roman" w:cs="Times New Roman"/>
          <w:sz w:val="24"/>
          <w:szCs w:val="24"/>
          <w:lang w:eastAsia="pl-PL"/>
        </w:rPr>
        <w:t>Maksymalny rozmiar plików przesyłanych za pośrednictwem dedykowanych formularzy do: złożenia, zmiany, wycofania oferty lub wniosku oraz do komunikacji wynosi 150 MB.</w:t>
      </w:r>
    </w:p>
    <w:p w14:paraId="02E457DB" w14:textId="77777777" w:rsidR="009D796E" w:rsidRPr="005E6548" w:rsidRDefault="009D796E" w:rsidP="00B926CC">
      <w:pPr>
        <w:pStyle w:val="Akapitzlist"/>
        <w:numPr>
          <w:ilvl w:val="0"/>
          <w:numId w:val="15"/>
        </w:numPr>
        <w:spacing w:after="120"/>
        <w:ind w:left="357" w:hanging="357"/>
        <w:contextualSpacing w:val="0"/>
        <w:jc w:val="both"/>
        <w:rPr>
          <w:rFonts w:ascii="Times New Roman" w:eastAsia="Arial" w:hAnsi="Times New Roman" w:cs="Times New Roman"/>
          <w:sz w:val="24"/>
          <w:szCs w:val="24"/>
          <w:lang w:eastAsia="pl-PL"/>
        </w:rPr>
      </w:pPr>
      <w:r w:rsidRPr="005E6548">
        <w:rPr>
          <w:rFonts w:ascii="Times New Roman" w:eastAsia="Arial" w:hAnsi="Times New Roman" w:cs="Times New Roman"/>
          <w:sz w:val="24"/>
          <w:szCs w:val="24"/>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E6548">
        <w:rPr>
          <w:rFonts w:ascii="Times New Roman" w:eastAsia="Arial" w:hAnsi="Times New Roman" w:cs="Times New Roman"/>
          <w:sz w:val="24"/>
          <w:szCs w:val="24"/>
          <w:lang w:eastAsia="pl-PL"/>
        </w:rPr>
        <w:t>ePUAP</w:t>
      </w:r>
      <w:proofErr w:type="spellEnd"/>
      <w:r w:rsidRPr="005E6548">
        <w:rPr>
          <w:rFonts w:ascii="Times New Roman" w:eastAsia="Arial" w:hAnsi="Times New Roman" w:cs="Times New Roman"/>
          <w:sz w:val="24"/>
          <w:szCs w:val="24"/>
          <w:lang w:eastAsia="pl-PL"/>
        </w:rPr>
        <w:t xml:space="preserve">. </w:t>
      </w:r>
    </w:p>
    <w:p w14:paraId="7EECEA09" w14:textId="77777777" w:rsidR="009D796E" w:rsidRPr="005E6548" w:rsidRDefault="009D796E" w:rsidP="00B926CC">
      <w:pPr>
        <w:numPr>
          <w:ilvl w:val="0"/>
          <w:numId w:val="14"/>
        </w:numPr>
        <w:spacing w:after="42" w:line="271" w:lineRule="auto"/>
        <w:ind w:right="54" w:hanging="284"/>
        <w:jc w:val="both"/>
        <w:rPr>
          <w:rFonts w:ascii="Times New Roman" w:eastAsia="Arial" w:hAnsi="Times New Roman" w:cs="Times New Roman"/>
          <w:sz w:val="24"/>
          <w:szCs w:val="24"/>
          <w:lang w:eastAsia="pl-PL"/>
        </w:rPr>
      </w:pPr>
      <w:r w:rsidRPr="005E6548">
        <w:rPr>
          <w:rFonts w:ascii="Times New Roman" w:eastAsia="Arial" w:hAnsi="Times New Roman" w:cs="Times New Roman"/>
          <w:b/>
          <w:sz w:val="24"/>
          <w:szCs w:val="24"/>
          <w:lang w:eastAsia="pl-PL"/>
        </w:rPr>
        <w:t xml:space="preserve">Złożenie oferty: </w:t>
      </w:r>
    </w:p>
    <w:p w14:paraId="61DB552B" w14:textId="1BE921E2" w:rsidR="009D796E" w:rsidRPr="00916CA4" w:rsidRDefault="009D796E" w:rsidP="00B926CC">
      <w:pPr>
        <w:pStyle w:val="Akapitzlist"/>
        <w:numPr>
          <w:ilvl w:val="0"/>
          <w:numId w:val="16"/>
        </w:numPr>
        <w:spacing w:after="120"/>
        <w:ind w:left="357" w:hanging="357"/>
        <w:contextualSpacing w:val="0"/>
        <w:jc w:val="both"/>
        <w:rPr>
          <w:rFonts w:ascii="Times New Roman" w:eastAsia="Arial" w:hAnsi="Times New Roman" w:cs="Times New Roman"/>
          <w:sz w:val="24"/>
          <w:szCs w:val="24"/>
          <w:lang w:eastAsia="pl-PL"/>
        </w:rPr>
      </w:pPr>
      <w:r w:rsidRPr="00916CA4">
        <w:rPr>
          <w:rFonts w:ascii="Times New Roman" w:eastAsia="Arial" w:hAnsi="Times New Roman" w:cs="Times New Roman"/>
          <w:sz w:val="24"/>
          <w:szCs w:val="24"/>
          <w:lang w:eastAsia="pl-PL"/>
        </w:rPr>
        <w:t xml:space="preserve">Wykonawca składa ofertę w postępowaniu za pośrednictwem </w:t>
      </w:r>
      <w:r w:rsidRPr="00916CA4">
        <w:rPr>
          <w:rFonts w:ascii="Times New Roman" w:eastAsia="Arial" w:hAnsi="Times New Roman" w:cs="Times New Roman"/>
          <w:i/>
          <w:sz w:val="24"/>
          <w:szCs w:val="24"/>
          <w:lang w:eastAsia="pl-PL"/>
        </w:rPr>
        <w:t xml:space="preserve">Formularza </w:t>
      </w:r>
      <w:r w:rsidR="003256D7" w:rsidRPr="00916CA4">
        <w:rPr>
          <w:rFonts w:ascii="Times New Roman" w:eastAsia="Arial" w:hAnsi="Times New Roman" w:cs="Times New Roman"/>
          <w:i/>
          <w:sz w:val="24"/>
          <w:szCs w:val="24"/>
          <w:lang w:eastAsia="pl-PL"/>
        </w:rPr>
        <w:br/>
      </w:r>
      <w:r w:rsidRPr="00916CA4">
        <w:rPr>
          <w:rFonts w:ascii="Times New Roman" w:eastAsia="Arial" w:hAnsi="Times New Roman" w:cs="Times New Roman"/>
          <w:i/>
          <w:sz w:val="24"/>
          <w:szCs w:val="24"/>
          <w:lang w:eastAsia="pl-PL"/>
        </w:rPr>
        <w:t>do złożenia, zmiany, wycofania oferty lub wniosku</w:t>
      </w:r>
      <w:r w:rsidRPr="00916CA4">
        <w:rPr>
          <w:rFonts w:ascii="Times New Roman" w:eastAsia="Arial" w:hAnsi="Times New Roman" w:cs="Times New Roman"/>
          <w:sz w:val="24"/>
          <w:szCs w:val="24"/>
          <w:lang w:eastAsia="pl-PL"/>
        </w:rPr>
        <w:t xml:space="preserve"> dostępnego na </w:t>
      </w:r>
      <w:proofErr w:type="spellStart"/>
      <w:r w:rsidRPr="00916CA4">
        <w:rPr>
          <w:rFonts w:ascii="Times New Roman" w:eastAsia="Arial" w:hAnsi="Times New Roman" w:cs="Times New Roman"/>
          <w:sz w:val="24"/>
          <w:szCs w:val="24"/>
          <w:lang w:eastAsia="pl-PL"/>
        </w:rPr>
        <w:t>ePUAP</w:t>
      </w:r>
      <w:proofErr w:type="spellEnd"/>
      <w:r w:rsidRPr="00916CA4">
        <w:rPr>
          <w:rFonts w:ascii="Times New Roman" w:eastAsia="Arial" w:hAnsi="Times New Roman" w:cs="Times New Roman"/>
          <w:sz w:val="24"/>
          <w:szCs w:val="24"/>
          <w:lang w:eastAsia="pl-PL"/>
        </w:rPr>
        <w:t xml:space="preserve"> </w:t>
      </w:r>
      <w:r w:rsidR="003256D7" w:rsidRPr="00916CA4">
        <w:rPr>
          <w:rFonts w:ascii="Times New Roman" w:eastAsia="Arial" w:hAnsi="Times New Roman" w:cs="Times New Roman"/>
          <w:sz w:val="24"/>
          <w:szCs w:val="24"/>
          <w:lang w:eastAsia="pl-PL"/>
        </w:rPr>
        <w:br/>
      </w:r>
      <w:r w:rsidRPr="00916CA4">
        <w:rPr>
          <w:rFonts w:ascii="Times New Roman" w:eastAsia="Arial" w:hAnsi="Times New Roman" w:cs="Times New Roman"/>
          <w:sz w:val="24"/>
          <w:szCs w:val="24"/>
          <w:lang w:eastAsia="pl-PL"/>
        </w:rPr>
        <w:t xml:space="preserve">i udostępnionego również na </w:t>
      </w:r>
      <w:proofErr w:type="spellStart"/>
      <w:r w:rsidRPr="00916CA4">
        <w:rPr>
          <w:rFonts w:ascii="Times New Roman" w:eastAsia="Arial" w:hAnsi="Times New Roman" w:cs="Times New Roman"/>
          <w:sz w:val="24"/>
          <w:szCs w:val="24"/>
          <w:lang w:eastAsia="pl-PL"/>
        </w:rPr>
        <w:t>miniPortalu</w:t>
      </w:r>
      <w:proofErr w:type="spellEnd"/>
      <w:r w:rsidRPr="00916CA4">
        <w:rPr>
          <w:rFonts w:ascii="Times New Roman" w:eastAsia="Arial" w:hAnsi="Times New Roman" w:cs="Times New Roman"/>
          <w:sz w:val="24"/>
          <w:szCs w:val="24"/>
          <w:lang w:eastAsia="pl-PL"/>
        </w:rPr>
        <w:t xml:space="preserve">. Cały proces szyfrowania ma miejsce na stronie miniPortal.uzp.gov.pl. </w:t>
      </w:r>
    </w:p>
    <w:p w14:paraId="365F318E" w14:textId="74075FBD" w:rsidR="009D796E" w:rsidRPr="005E6548" w:rsidRDefault="009D796E" w:rsidP="00B926CC">
      <w:pPr>
        <w:pStyle w:val="Akapitzlist"/>
        <w:numPr>
          <w:ilvl w:val="0"/>
          <w:numId w:val="16"/>
        </w:numPr>
        <w:spacing w:after="120"/>
        <w:ind w:left="357" w:hanging="357"/>
        <w:contextualSpacing w:val="0"/>
        <w:jc w:val="both"/>
        <w:rPr>
          <w:rFonts w:ascii="Times New Roman" w:eastAsia="Arial" w:hAnsi="Times New Roman" w:cs="Times New Roman"/>
          <w:sz w:val="24"/>
          <w:szCs w:val="24"/>
          <w:lang w:eastAsia="pl-PL"/>
        </w:rPr>
      </w:pPr>
      <w:r w:rsidRPr="00916CA4">
        <w:rPr>
          <w:rFonts w:ascii="Times New Roman" w:eastAsia="Arial" w:hAnsi="Times New Roman" w:cs="Times New Roman"/>
          <w:sz w:val="24"/>
          <w:szCs w:val="24"/>
          <w:lang w:eastAsia="pl-PL"/>
        </w:rPr>
        <w:t xml:space="preserve">Sposób złożenia oferty w tym zaszyfrowania oferty opisany został </w:t>
      </w:r>
      <w:r w:rsidR="003256D7" w:rsidRPr="00916CA4">
        <w:rPr>
          <w:rFonts w:ascii="Times New Roman" w:eastAsia="Arial" w:hAnsi="Times New Roman" w:cs="Times New Roman"/>
          <w:sz w:val="24"/>
          <w:szCs w:val="24"/>
          <w:lang w:eastAsia="pl-PL"/>
        </w:rPr>
        <w:br/>
      </w:r>
      <w:r w:rsidRPr="00916CA4">
        <w:rPr>
          <w:rFonts w:ascii="Times New Roman" w:eastAsia="Arial" w:hAnsi="Times New Roman" w:cs="Times New Roman"/>
          <w:sz w:val="24"/>
          <w:szCs w:val="24"/>
          <w:lang w:eastAsia="pl-PL"/>
        </w:rPr>
        <w:t xml:space="preserve">w Instrukcji użytkownika systemu </w:t>
      </w:r>
      <w:proofErr w:type="spellStart"/>
      <w:r w:rsidRPr="00916CA4">
        <w:rPr>
          <w:rFonts w:ascii="Times New Roman" w:eastAsia="Arial" w:hAnsi="Times New Roman" w:cs="Times New Roman"/>
          <w:sz w:val="24"/>
          <w:szCs w:val="24"/>
          <w:lang w:eastAsia="pl-PL"/>
        </w:rPr>
        <w:t>miniPortal-ePUAP</w:t>
      </w:r>
      <w:proofErr w:type="spellEnd"/>
      <w:r w:rsidRPr="00916CA4">
        <w:rPr>
          <w:rFonts w:ascii="Times New Roman" w:eastAsia="Arial" w:hAnsi="Times New Roman" w:cs="Times New Roman"/>
          <w:sz w:val="24"/>
          <w:szCs w:val="24"/>
          <w:lang w:eastAsia="pl-PL"/>
        </w:rPr>
        <w:t xml:space="preserve">. W formularzu oferty Wykonawca zobowiązany jest podać adres skrzynki </w:t>
      </w:r>
      <w:proofErr w:type="spellStart"/>
      <w:r w:rsidRPr="00916CA4">
        <w:rPr>
          <w:rFonts w:ascii="Times New Roman" w:eastAsia="Arial" w:hAnsi="Times New Roman" w:cs="Times New Roman"/>
          <w:sz w:val="24"/>
          <w:szCs w:val="24"/>
          <w:lang w:eastAsia="pl-PL"/>
        </w:rPr>
        <w:t>ePUAP</w:t>
      </w:r>
      <w:proofErr w:type="spellEnd"/>
      <w:r w:rsidRPr="00916CA4">
        <w:rPr>
          <w:rFonts w:ascii="Times New Roman" w:eastAsia="Arial" w:hAnsi="Times New Roman" w:cs="Times New Roman"/>
          <w:sz w:val="24"/>
          <w:szCs w:val="24"/>
          <w:lang w:eastAsia="pl-PL"/>
        </w:rPr>
        <w:t>, na którym prowadzona będzie</w:t>
      </w:r>
      <w:r w:rsidRPr="005E6548">
        <w:rPr>
          <w:rFonts w:ascii="Times New Roman" w:eastAsia="Arial" w:hAnsi="Times New Roman" w:cs="Times New Roman"/>
          <w:sz w:val="24"/>
          <w:szCs w:val="24"/>
          <w:lang w:eastAsia="pl-PL"/>
        </w:rPr>
        <w:t xml:space="preserve"> korespondencja związana z postępowaniem. </w:t>
      </w:r>
    </w:p>
    <w:p w14:paraId="7CFCF3BE" w14:textId="7DDC4A2B" w:rsidR="009D796E" w:rsidRPr="005E6548" w:rsidRDefault="009D796E" w:rsidP="00B926CC">
      <w:pPr>
        <w:pStyle w:val="Akapitzlist"/>
        <w:numPr>
          <w:ilvl w:val="0"/>
          <w:numId w:val="16"/>
        </w:numPr>
        <w:spacing w:after="120"/>
        <w:ind w:left="357" w:hanging="357"/>
        <w:contextualSpacing w:val="0"/>
        <w:jc w:val="both"/>
        <w:rPr>
          <w:rFonts w:ascii="Times New Roman" w:eastAsia="Arial" w:hAnsi="Times New Roman" w:cs="Times New Roman"/>
          <w:sz w:val="24"/>
          <w:szCs w:val="24"/>
          <w:lang w:eastAsia="pl-PL"/>
        </w:rPr>
      </w:pPr>
      <w:r w:rsidRPr="005E6548">
        <w:rPr>
          <w:rFonts w:ascii="Times New Roman" w:eastAsia="Arial" w:hAnsi="Times New Roman" w:cs="Times New Roman"/>
          <w:sz w:val="24"/>
          <w:szCs w:val="24"/>
          <w:lang w:eastAsia="pl-PL"/>
        </w:rPr>
        <w:t xml:space="preserve">Wykonawca, aby wziąć  udział w postepowaniu o udzielenie zamówienia publicznego i złożyć ofertę do postępowania musi założyć konto na Platformie </w:t>
      </w:r>
      <w:proofErr w:type="spellStart"/>
      <w:r w:rsidRPr="005E6548">
        <w:rPr>
          <w:rFonts w:ascii="Times New Roman" w:eastAsia="Arial" w:hAnsi="Times New Roman" w:cs="Times New Roman"/>
          <w:sz w:val="24"/>
          <w:szCs w:val="24"/>
          <w:lang w:eastAsia="pl-PL"/>
        </w:rPr>
        <w:t>ePUAP</w:t>
      </w:r>
      <w:proofErr w:type="spellEnd"/>
      <w:r w:rsidRPr="005E6548">
        <w:rPr>
          <w:rFonts w:ascii="Times New Roman" w:eastAsia="Arial" w:hAnsi="Times New Roman" w:cs="Times New Roman"/>
          <w:sz w:val="24"/>
          <w:szCs w:val="24"/>
          <w:lang w:eastAsia="pl-PL"/>
        </w:rPr>
        <w:t>. Po założeniu konta Wykonawca ma dostęp do formularzy do złożenia, zmiany, wycofania oferty lub wniosku oraz do formularza do komunikacji. Aby złożyć ofertę użytkownik wybiera formularz do złożenia, zmiany, wycofania oferty.</w:t>
      </w:r>
      <w:r w:rsidRPr="005E6548">
        <w:rPr>
          <w:rFonts w:ascii="Times New Roman" w:eastAsia="Arial" w:hAnsi="Times New Roman" w:cs="Times New Roman"/>
          <w:b/>
          <w:sz w:val="24"/>
          <w:szCs w:val="24"/>
          <w:lang w:eastAsia="pl-PL"/>
        </w:rPr>
        <w:t xml:space="preserve"> </w:t>
      </w:r>
    </w:p>
    <w:p w14:paraId="0F1FB417" w14:textId="607CB75F" w:rsidR="009D796E" w:rsidRPr="00916CA4" w:rsidRDefault="009D796E" w:rsidP="00B926CC">
      <w:pPr>
        <w:pStyle w:val="Akapitzlist"/>
        <w:numPr>
          <w:ilvl w:val="0"/>
          <w:numId w:val="16"/>
        </w:numPr>
        <w:spacing w:after="120"/>
        <w:ind w:left="357" w:hanging="357"/>
        <w:contextualSpacing w:val="0"/>
        <w:jc w:val="both"/>
        <w:rPr>
          <w:rFonts w:ascii="Times New Roman" w:eastAsia="Arial" w:hAnsi="Times New Roman" w:cs="Times New Roman"/>
          <w:sz w:val="24"/>
          <w:szCs w:val="24"/>
          <w:lang w:eastAsia="pl-PL"/>
        </w:rPr>
      </w:pPr>
      <w:r w:rsidRPr="00916CA4">
        <w:rPr>
          <w:rFonts w:ascii="Times New Roman" w:eastAsia="Arial" w:hAnsi="Times New Roman" w:cs="Times New Roman"/>
          <w:sz w:val="24"/>
          <w:szCs w:val="24"/>
          <w:lang w:eastAsia="pl-PL"/>
        </w:rPr>
        <w:t>Oferta powinna być sporządzona w języku polskim, z zachowaniem postaci elektronicznej w szczególności w formacie danych</w:t>
      </w:r>
      <w:r w:rsidR="00421D46" w:rsidRPr="00916CA4">
        <w:rPr>
          <w:rStyle w:val="Odwoanieprzypisudolnego"/>
          <w:rFonts w:ascii="Times New Roman" w:eastAsia="Arial" w:hAnsi="Times New Roman" w:cs="Times New Roman"/>
          <w:sz w:val="24"/>
          <w:szCs w:val="24"/>
          <w:lang w:eastAsia="pl-PL"/>
        </w:rPr>
        <w:footnoteReference w:id="2"/>
      </w:r>
      <w:r w:rsidRPr="00916CA4">
        <w:rPr>
          <w:rFonts w:ascii="Times New Roman" w:eastAsia="Arial" w:hAnsi="Times New Roman" w:cs="Times New Roman"/>
          <w:sz w:val="24"/>
          <w:szCs w:val="24"/>
          <w:lang w:eastAsia="pl-PL"/>
        </w:rPr>
        <w:t>.</w:t>
      </w:r>
      <w:proofErr w:type="spellStart"/>
      <w:r w:rsidRPr="00916CA4">
        <w:rPr>
          <w:rFonts w:ascii="Times New Roman" w:eastAsia="Arial" w:hAnsi="Times New Roman" w:cs="Times New Roman"/>
          <w:sz w:val="24"/>
          <w:szCs w:val="24"/>
          <w:lang w:eastAsia="pl-PL"/>
        </w:rPr>
        <w:t>doc</w:t>
      </w:r>
      <w:proofErr w:type="spellEnd"/>
      <w:r w:rsidRPr="00916CA4">
        <w:rPr>
          <w:rFonts w:ascii="Times New Roman" w:eastAsia="Arial" w:hAnsi="Times New Roman" w:cs="Times New Roman"/>
          <w:sz w:val="24"/>
          <w:szCs w:val="24"/>
          <w:lang w:eastAsia="pl-PL"/>
        </w:rPr>
        <w:t>, .</w:t>
      </w:r>
      <w:proofErr w:type="spellStart"/>
      <w:r w:rsidRPr="00916CA4">
        <w:rPr>
          <w:rFonts w:ascii="Times New Roman" w:eastAsia="Arial" w:hAnsi="Times New Roman" w:cs="Times New Roman"/>
          <w:sz w:val="24"/>
          <w:szCs w:val="24"/>
          <w:lang w:eastAsia="pl-PL"/>
        </w:rPr>
        <w:t>docx</w:t>
      </w:r>
      <w:proofErr w:type="spellEnd"/>
      <w:r w:rsidRPr="00916CA4">
        <w:rPr>
          <w:rFonts w:ascii="Times New Roman" w:eastAsia="Arial" w:hAnsi="Times New Roman" w:cs="Times New Roman"/>
          <w:sz w:val="24"/>
          <w:szCs w:val="24"/>
          <w:lang w:eastAsia="pl-PL"/>
        </w:rPr>
        <w:t xml:space="preserve">, .pdf </w:t>
      </w:r>
      <w:r w:rsidR="00426B08" w:rsidRPr="00916CA4">
        <w:rPr>
          <w:rFonts w:ascii="Times New Roman" w:eastAsia="Arial" w:hAnsi="Times New Roman" w:cs="Times New Roman"/>
          <w:sz w:val="24"/>
          <w:szCs w:val="24"/>
          <w:lang w:eastAsia="pl-PL"/>
        </w:rPr>
        <w:br/>
      </w:r>
      <w:r w:rsidRPr="00916CA4">
        <w:rPr>
          <w:rFonts w:ascii="Times New Roman" w:eastAsia="Arial" w:hAnsi="Times New Roman" w:cs="Times New Roman"/>
          <w:sz w:val="24"/>
          <w:szCs w:val="24"/>
          <w:lang w:eastAsia="pl-PL"/>
        </w:rPr>
        <w:t xml:space="preserve">i podpisana kwalifikowanym podpisem elektronicznym lub podpisem zaufanym lub </w:t>
      </w:r>
      <w:r w:rsidRPr="00916CA4">
        <w:rPr>
          <w:rFonts w:ascii="Times New Roman" w:eastAsia="Arial" w:hAnsi="Times New Roman" w:cs="Times New Roman"/>
          <w:sz w:val="24"/>
          <w:szCs w:val="24"/>
          <w:lang w:eastAsia="pl-PL"/>
        </w:rPr>
        <w:lastRenderedPageBreak/>
        <w:t xml:space="preserve">podpisem osobistym. Sposób złożenia oferty w tym zaszyfrowania oferty opisany został w Instrukcji użytkowania systemu </w:t>
      </w:r>
      <w:proofErr w:type="spellStart"/>
      <w:r w:rsidRPr="00916CA4">
        <w:rPr>
          <w:rFonts w:ascii="Times New Roman" w:eastAsia="Arial" w:hAnsi="Times New Roman" w:cs="Times New Roman"/>
          <w:sz w:val="24"/>
          <w:szCs w:val="24"/>
          <w:lang w:eastAsia="pl-PL"/>
        </w:rPr>
        <w:t>miniPortal</w:t>
      </w:r>
      <w:proofErr w:type="spellEnd"/>
      <w:r w:rsidRPr="00916CA4">
        <w:rPr>
          <w:rFonts w:ascii="Times New Roman" w:eastAsia="Arial" w:hAnsi="Times New Roman" w:cs="Times New Roman"/>
          <w:sz w:val="24"/>
          <w:szCs w:val="24"/>
          <w:lang w:eastAsia="pl-PL"/>
        </w:rPr>
        <w:t>.</w:t>
      </w:r>
    </w:p>
    <w:p w14:paraId="4E4C97C4" w14:textId="569E8631" w:rsidR="009D796E" w:rsidRPr="005E6548" w:rsidRDefault="009D796E" w:rsidP="00B926CC">
      <w:pPr>
        <w:pStyle w:val="Akapitzlist"/>
        <w:numPr>
          <w:ilvl w:val="0"/>
          <w:numId w:val="16"/>
        </w:numPr>
        <w:spacing w:after="120"/>
        <w:ind w:left="357" w:hanging="357"/>
        <w:contextualSpacing w:val="0"/>
        <w:jc w:val="both"/>
        <w:rPr>
          <w:rFonts w:ascii="Times New Roman" w:eastAsia="Arial" w:hAnsi="Times New Roman" w:cs="Times New Roman"/>
          <w:sz w:val="24"/>
          <w:szCs w:val="24"/>
          <w:lang w:eastAsia="pl-PL"/>
        </w:rPr>
      </w:pPr>
      <w:r w:rsidRPr="005E6548">
        <w:rPr>
          <w:rFonts w:ascii="Times New Roman" w:eastAsia="Arial" w:hAnsi="Times New Roman" w:cs="Times New Roman"/>
          <w:sz w:val="24"/>
          <w:szCs w:val="24"/>
          <w:lang w:eastAsia="pl-PL"/>
        </w:rPr>
        <w:t xml:space="preserve">Wszelkie informacje stanowiące tajemnicę przedsiębiorstwa w rozumieniu ustawy </w:t>
      </w:r>
      <w:r w:rsidR="005A4C2E" w:rsidRPr="005E6548">
        <w:rPr>
          <w:rFonts w:ascii="Times New Roman" w:eastAsia="Arial" w:hAnsi="Times New Roman" w:cs="Times New Roman"/>
          <w:sz w:val="24"/>
          <w:szCs w:val="24"/>
          <w:lang w:eastAsia="pl-PL"/>
        </w:rPr>
        <w:br/>
      </w:r>
      <w:r w:rsidRPr="005E6548">
        <w:rPr>
          <w:rFonts w:ascii="Times New Roman" w:eastAsia="Arial" w:hAnsi="Times New Roman" w:cs="Times New Roman"/>
          <w:sz w:val="24"/>
          <w:szCs w:val="24"/>
          <w:lang w:eastAsia="pl-PL"/>
        </w:rPr>
        <w:t>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w:t>
      </w:r>
      <w:r w:rsidR="004D7A46" w:rsidRPr="005E6548">
        <w:rPr>
          <w:rFonts w:ascii="Times New Roman" w:eastAsia="Arial" w:hAnsi="Times New Roman" w:cs="Times New Roman"/>
          <w:sz w:val="24"/>
          <w:szCs w:val="24"/>
          <w:lang w:eastAsia="pl-PL"/>
        </w:rPr>
        <w:t>.</w:t>
      </w:r>
      <w:r w:rsidRPr="005E6548">
        <w:rPr>
          <w:rFonts w:ascii="Times New Roman" w:eastAsia="Arial" w:hAnsi="Times New Roman" w:cs="Times New Roman"/>
          <w:sz w:val="24"/>
          <w:szCs w:val="24"/>
          <w:lang w:eastAsia="pl-PL"/>
        </w:rPr>
        <w:t xml:space="preserve">  </w:t>
      </w:r>
    </w:p>
    <w:p w14:paraId="6B6729FE" w14:textId="1911EBEF" w:rsidR="009D796E" w:rsidRPr="005E6548" w:rsidRDefault="009D796E" w:rsidP="00B926CC">
      <w:pPr>
        <w:pStyle w:val="Akapitzlist"/>
        <w:numPr>
          <w:ilvl w:val="0"/>
          <w:numId w:val="16"/>
        </w:numPr>
        <w:spacing w:after="120"/>
        <w:ind w:left="357" w:hanging="357"/>
        <w:contextualSpacing w:val="0"/>
        <w:jc w:val="both"/>
        <w:rPr>
          <w:rFonts w:ascii="Times New Roman" w:eastAsia="Arial" w:hAnsi="Times New Roman" w:cs="Times New Roman"/>
          <w:sz w:val="24"/>
          <w:szCs w:val="24"/>
          <w:lang w:eastAsia="pl-PL"/>
        </w:rPr>
      </w:pPr>
      <w:r w:rsidRPr="005E6548">
        <w:rPr>
          <w:rFonts w:ascii="Times New Roman" w:eastAsia="Arial" w:hAnsi="Times New Roman" w:cs="Times New Roman"/>
          <w:sz w:val="24"/>
          <w:szCs w:val="24"/>
          <w:lang w:eastAsia="pl-PL"/>
        </w:rPr>
        <w:t xml:space="preserve">Wykonawca może przed upływem terminu do składania ofert zmienić lub wycofać ofertę za pośrednictwem Formularza do złożenia, zmiany, wycofania oferty lub wniosku dostępnego na </w:t>
      </w:r>
      <w:proofErr w:type="spellStart"/>
      <w:r w:rsidRPr="005E6548">
        <w:rPr>
          <w:rFonts w:ascii="Times New Roman" w:eastAsia="Arial" w:hAnsi="Times New Roman" w:cs="Times New Roman"/>
          <w:sz w:val="24"/>
          <w:szCs w:val="24"/>
          <w:lang w:eastAsia="pl-PL"/>
        </w:rPr>
        <w:t>ePUAP</w:t>
      </w:r>
      <w:proofErr w:type="spellEnd"/>
      <w:r w:rsidRPr="005E6548">
        <w:rPr>
          <w:rFonts w:ascii="Times New Roman" w:eastAsia="Arial" w:hAnsi="Times New Roman" w:cs="Times New Roman"/>
          <w:sz w:val="24"/>
          <w:szCs w:val="24"/>
          <w:lang w:eastAsia="pl-PL"/>
        </w:rPr>
        <w:t xml:space="preserve"> i udostępnionych również na </w:t>
      </w:r>
      <w:proofErr w:type="spellStart"/>
      <w:r w:rsidRPr="005E6548">
        <w:rPr>
          <w:rFonts w:ascii="Times New Roman" w:eastAsia="Arial" w:hAnsi="Times New Roman" w:cs="Times New Roman"/>
          <w:sz w:val="24"/>
          <w:szCs w:val="24"/>
          <w:lang w:eastAsia="pl-PL"/>
        </w:rPr>
        <w:t>miniPortalu</w:t>
      </w:r>
      <w:proofErr w:type="spellEnd"/>
      <w:r w:rsidRPr="005E6548">
        <w:rPr>
          <w:rFonts w:ascii="Times New Roman" w:eastAsia="Arial" w:hAnsi="Times New Roman" w:cs="Times New Roman"/>
          <w:sz w:val="24"/>
          <w:szCs w:val="24"/>
          <w:lang w:eastAsia="pl-PL"/>
        </w:rPr>
        <w:t xml:space="preserve">. Sposób zmiany i wycofania oferty został opisany w Instrukcji użytkownika dostępnej na </w:t>
      </w:r>
      <w:proofErr w:type="spellStart"/>
      <w:r w:rsidRPr="005E6548">
        <w:rPr>
          <w:rFonts w:ascii="Times New Roman" w:eastAsia="Arial" w:hAnsi="Times New Roman" w:cs="Times New Roman"/>
          <w:sz w:val="24"/>
          <w:szCs w:val="24"/>
          <w:lang w:eastAsia="pl-PL"/>
        </w:rPr>
        <w:t>miniPortalu</w:t>
      </w:r>
      <w:proofErr w:type="spellEnd"/>
      <w:r w:rsidRPr="005E6548">
        <w:rPr>
          <w:rFonts w:ascii="Times New Roman" w:eastAsia="Arial" w:hAnsi="Times New Roman" w:cs="Times New Roman"/>
          <w:sz w:val="24"/>
          <w:szCs w:val="24"/>
          <w:lang w:eastAsia="pl-PL"/>
        </w:rPr>
        <w:t xml:space="preserve">. </w:t>
      </w:r>
    </w:p>
    <w:p w14:paraId="6FC2F5C6" w14:textId="3C7E6BDD" w:rsidR="009D796E" w:rsidRPr="005E6548" w:rsidRDefault="009D796E" w:rsidP="00B926CC">
      <w:pPr>
        <w:pStyle w:val="Akapitzlist"/>
        <w:numPr>
          <w:ilvl w:val="0"/>
          <w:numId w:val="16"/>
        </w:numPr>
        <w:spacing w:after="120"/>
        <w:ind w:left="357" w:hanging="357"/>
        <w:contextualSpacing w:val="0"/>
        <w:jc w:val="both"/>
        <w:rPr>
          <w:rFonts w:ascii="Times New Roman" w:eastAsia="Arial" w:hAnsi="Times New Roman" w:cs="Times New Roman"/>
          <w:sz w:val="24"/>
          <w:szCs w:val="24"/>
          <w:lang w:eastAsia="pl-PL"/>
        </w:rPr>
      </w:pPr>
      <w:r w:rsidRPr="005E6548">
        <w:rPr>
          <w:rFonts w:ascii="Times New Roman" w:eastAsia="Arial" w:hAnsi="Times New Roman" w:cs="Times New Roman"/>
          <w:sz w:val="24"/>
          <w:szCs w:val="24"/>
          <w:lang w:eastAsia="pl-PL"/>
        </w:rPr>
        <w:t>Wykonawca po upływie terminu do składania ofert nie może skutecznie dokonać zmiany ani wycofać złożonej oferty</w:t>
      </w:r>
      <w:r w:rsidRPr="005E6548">
        <w:rPr>
          <w:rFonts w:ascii="Times New Roman" w:eastAsia="Times New Roman" w:hAnsi="Times New Roman" w:cs="Times New Roman"/>
          <w:sz w:val="24"/>
          <w:szCs w:val="24"/>
          <w:lang w:eastAsia="pl-PL"/>
        </w:rPr>
        <w:t xml:space="preserve">. </w:t>
      </w:r>
    </w:p>
    <w:p w14:paraId="255B9A8D" w14:textId="77777777" w:rsidR="009D796E" w:rsidRPr="00916CA4" w:rsidRDefault="009D796E" w:rsidP="00B926CC">
      <w:pPr>
        <w:keepNext/>
        <w:keepLines/>
        <w:numPr>
          <w:ilvl w:val="0"/>
          <w:numId w:val="14"/>
        </w:numPr>
        <w:spacing w:after="42" w:line="271" w:lineRule="auto"/>
        <w:ind w:right="57" w:hanging="284"/>
        <w:jc w:val="both"/>
        <w:rPr>
          <w:rFonts w:ascii="Times New Roman" w:eastAsia="Arial" w:hAnsi="Times New Roman" w:cs="Times New Roman"/>
          <w:bCs/>
          <w:sz w:val="24"/>
          <w:szCs w:val="24"/>
          <w:lang w:eastAsia="pl-PL"/>
        </w:rPr>
      </w:pPr>
      <w:r w:rsidRPr="00916CA4">
        <w:rPr>
          <w:rFonts w:ascii="Times New Roman" w:eastAsia="Arial" w:hAnsi="Times New Roman" w:cs="Times New Roman"/>
          <w:bCs/>
          <w:sz w:val="24"/>
          <w:szCs w:val="24"/>
          <w:lang w:eastAsia="pl-PL"/>
        </w:rPr>
        <w:t xml:space="preserve">Sposób komunikowania się Zamawiającego z Wykonawcami </w:t>
      </w:r>
      <w:r w:rsidRPr="00916CA4">
        <w:rPr>
          <w:rFonts w:ascii="Times New Roman" w:eastAsia="Arial" w:hAnsi="Times New Roman" w:cs="Times New Roman"/>
          <w:bCs/>
          <w:sz w:val="24"/>
          <w:szCs w:val="24"/>
          <w:u w:val="single"/>
          <w:lang w:eastAsia="pl-PL"/>
        </w:rPr>
        <w:t>(nie dotyczy składania ofert</w:t>
      </w:r>
      <w:r w:rsidRPr="00916CA4">
        <w:rPr>
          <w:rFonts w:ascii="Times New Roman" w:eastAsia="Arial" w:hAnsi="Times New Roman" w:cs="Times New Roman"/>
          <w:bCs/>
          <w:sz w:val="24"/>
          <w:szCs w:val="24"/>
          <w:lang w:eastAsia="pl-PL"/>
        </w:rPr>
        <w:t xml:space="preserve">) </w:t>
      </w:r>
    </w:p>
    <w:p w14:paraId="4644E32C" w14:textId="62EE5A54" w:rsidR="009D796E" w:rsidRPr="00916CA4" w:rsidRDefault="009D796E" w:rsidP="00916CA4">
      <w:pPr>
        <w:pStyle w:val="Akapitzlist"/>
        <w:numPr>
          <w:ilvl w:val="0"/>
          <w:numId w:val="17"/>
        </w:numPr>
        <w:spacing w:after="120"/>
        <w:contextualSpacing w:val="0"/>
        <w:jc w:val="both"/>
        <w:rPr>
          <w:rFonts w:ascii="Times New Roman" w:eastAsia="Arial" w:hAnsi="Times New Roman" w:cs="Times New Roman"/>
          <w:sz w:val="24"/>
          <w:szCs w:val="24"/>
          <w:lang w:eastAsia="pl-PL"/>
        </w:rPr>
      </w:pPr>
      <w:r w:rsidRPr="00916CA4">
        <w:rPr>
          <w:rFonts w:ascii="Times New Roman" w:eastAsia="Arial" w:hAnsi="Times New Roman" w:cs="Times New Roman"/>
          <w:bCs/>
          <w:sz w:val="24"/>
          <w:szCs w:val="24"/>
          <w:lang w:eastAsia="pl-PL"/>
        </w:rPr>
        <w:t xml:space="preserve">W postępowaniu o udzielenie zamówienia komunikacja pomiędzy Zamawiającym, </w:t>
      </w:r>
      <w:r w:rsidR="00ED4737" w:rsidRPr="00916CA4">
        <w:rPr>
          <w:rFonts w:ascii="Times New Roman" w:eastAsia="Arial" w:hAnsi="Times New Roman" w:cs="Times New Roman"/>
          <w:bCs/>
          <w:sz w:val="24"/>
          <w:szCs w:val="24"/>
          <w:lang w:eastAsia="pl-PL"/>
        </w:rPr>
        <w:br/>
      </w:r>
      <w:r w:rsidRPr="00916CA4">
        <w:rPr>
          <w:rFonts w:ascii="Times New Roman" w:eastAsia="Arial" w:hAnsi="Times New Roman" w:cs="Times New Roman"/>
          <w:bCs/>
          <w:sz w:val="24"/>
          <w:szCs w:val="24"/>
          <w:lang w:eastAsia="pl-PL"/>
        </w:rPr>
        <w:t xml:space="preserve">a Wykonawcami w szczególności składanie oświadczeń, wniosków (innych niż wskazanych w pkt 2 SWZ), zawiadomień oraz przekazywanie informacji odbywa się elektronicznie za pośrednictwem </w:t>
      </w:r>
      <w:r w:rsidRPr="00916CA4">
        <w:rPr>
          <w:rFonts w:ascii="Times New Roman" w:eastAsia="Arial" w:hAnsi="Times New Roman" w:cs="Times New Roman"/>
          <w:bCs/>
          <w:i/>
          <w:sz w:val="24"/>
          <w:szCs w:val="24"/>
          <w:lang w:eastAsia="pl-PL"/>
        </w:rPr>
        <w:t xml:space="preserve">dedykowanego formularza dostępnego na </w:t>
      </w:r>
      <w:proofErr w:type="spellStart"/>
      <w:r w:rsidRPr="00916CA4">
        <w:rPr>
          <w:rFonts w:ascii="Times New Roman" w:eastAsia="Arial" w:hAnsi="Times New Roman" w:cs="Times New Roman"/>
          <w:bCs/>
          <w:i/>
          <w:sz w:val="24"/>
          <w:szCs w:val="24"/>
          <w:lang w:eastAsia="pl-PL"/>
        </w:rPr>
        <w:t>ePUAP</w:t>
      </w:r>
      <w:proofErr w:type="spellEnd"/>
      <w:r w:rsidRPr="00916CA4">
        <w:rPr>
          <w:rFonts w:ascii="Times New Roman" w:eastAsia="Arial" w:hAnsi="Times New Roman" w:cs="Times New Roman"/>
          <w:bCs/>
          <w:i/>
          <w:sz w:val="24"/>
          <w:szCs w:val="24"/>
          <w:lang w:eastAsia="pl-PL"/>
        </w:rPr>
        <w:t xml:space="preserve"> oraz udostępnionego przez </w:t>
      </w:r>
      <w:proofErr w:type="spellStart"/>
      <w:r w:rsidRPr="00916CA4">
        <w:rPr>
          <w:rFonts w:ascii="Times New Roman" w:eastAsia="Arial" w:hAnsi="Times New Roman" w:cs="Times New Roman"/>
          <w:bCs/>
          <w:i/>
          <w:sz w:val="24"/>
          <w:szCs w:val="24"/>
          <w:lang w:eastAsia="pl-PL"/>
        </w:rPr>
        <w:t>miniPortal</w:t>
      </w:r>
      <w:proofErr w:type="spellEnd"/>
      <w:r w:rsidRPr="00916CA4">
        <w:rPr>
          <w:rFonts w:ascii="Times New Roman" w:eastAsia="Arial" w:hAnsi="Times New Roman" w:cs="Times New Roman"/>
          <w:bCs/>
          <w:i/>
          <w:sz w:val="24"/>
          <w:szCs w:val="24"/>
          <w:lang w:eastAsia="pl-PL"/>
        </w:rPr>
        <w:t xml:space="preserve"> (Formularz do komunikacji).</w:t>
      </w:r>
      <w:r w:rsidRPr="00916CA4">
        <w:rPr>
          <w:rFonts w:ascii="Times New Roman" w:eastAsia="Arial" w:hAnsi="Times New Roman" w:cs="Times New Roman"/>
          <w:bCs/>
          <w:sz w:val="24"/>
          <w:szCs w:val="24"/>
          <w:lang w:eastAsia="pl-PL"/>
        </w:rPr>
        <w:t xml:space="preserve"> We wszelkiej korespondencji związanej z niniejszym postępowaniem Zamawiający i Wykonawcy posługują się numerem referencyjnym lub ID postępo</w:t>
      </w:r>
      <w:r w:rsidRPr="00916CA4">
        <w:rPr>
          <w:rFonts w:ascii="Times New Roman" w:eastAsia="Arial" w:hAnsi="Times New Roman" w:cs="Times New Roman"/>
          <w:sz w:val="24"/>
          <w:szCs w:val="24"/>
          <w:lang w:eastAsia="pl-PL"/>
        </w:rPr>
        <w:t>wania.</w:t>
      </w:r>
      <w:r w:rsidRPr="00916CA4">
        <w:rPr>
          <w:rFonts w:ascii="Times New Roman" w:eastAsia="Arial" w:hAnsi="Times New Roman" w:cs="Times New Roman"/>
          <w:b/>
          <w:sz w:val="24"/>
          <w:szCs w:val="24"/>
          <w:lang w:eastAsia="pl-PL"/>
        </w:rPr>
        <w:t xml:space="preserve"> </w:t>
      </w:r>
    </w:p>
    <w:p w14:paraId="5BCBE18E" w14:textId="342AE03C" w:rsidR="009D796E" w:rsidRPr="005E6548" w:rsidRDefault="009D796E" w:rsidP="00B926CC">
      <w:pPr>
        <w:pStyle w:val="Akapitzlist"/>
        <w:numPr>
          <w:ilvl w:val="0"/>
          <w:numId w:val="17"/>
        </w:numPr>
        <w:spacing w:after="120"/>
        <w:contextualSpacing w:val="0"/>
        <w:jc w:val="both"/>
        <w:rPr>
          <w:rFonts w:ascii="Times New Roman" w:eastAsia="Arial" w:hAnsi="Times New Roman" w:cs="Times New Roman"/>
          <w:sz w:val="24"/>
          <w:szCs w:val="24"/>
          <w:lang w:eastAsia="pl-PL"/>
        </w:rPr>
      </w:pPr>
      <w:r w:rsidRPr="005E6548">
        <w:rPr>
          <w:rFonts w:ascii="Times New Roman" w:eastAsia="Arial" w:hAnsi="Times New Roman" w:cs="Times New Roman"/>
          <w:sz w:val="24"/>
          <w:szCs w:val="24"/>
          <w:lang w:eastAsia="pl-PL"/>
        </w:rPr>
        <w:t>Zamawiający może również komunikować się z Wykonawcami za pomocą poczty elektronicznej, e-mail</w:t>
      </w:r>
      <w:r w:rsidRPr="005E6548">
        <w:rPr>
          <w:rFonts w:ascii="Times New Roman" w:hAnsi="Times New Roman" w:cs="Times New Roman"/>
          <w:sz w:val="24"/>
          <w:szCs w:val="24"/>
        </w:rPr>
        <w:t xml:space="preserve">: </w:t>
      </w:r>
      <w:r w:rsidR="005E6548" w:rsidRPr="005E6548">
        <w:rPr>
          <w:rFonts w:ascii="Times New Roman" w:hAnsi="Times New Roman" w:cs="Times New Roman"/>
          <w:sz w:val="24"/>
          <w:szCs w:val="24"/>
        </w:rPr>
        <w:t>zamowienia@mops.skarkam.pl</w:t>
      </w:r>
      <w:r w:rsidR="00916CA4">
        <w:rPr>
          <w:rFonts w:ascii="Times New Roman" w:hAnsi="Times New Roman" w:cs="Times New Roman"/>
          <w:sz w:val="24"/>
          <w:szCs w:val="24"/>
        </w:rPr>
        <w:t>.</w:t>
      </w:r>
    </w:p>
    <w:p w14:paraId="3798E4DF" w14:textId="0441FD51" w:rsidR="009D796E" w:rsidRPr="005E6548" w:rsidRDefault="009D796E" w:rsidP="00B926CC">
      <w:pPr>
        <w:pStyle w:val="Akapitzlist"/>
        <w:numPr>
          <w:ilvl w:val="0"/>
          <w:numId w:val="17"/>
        </w:numPr>
        <w:spacing w:after="120"/>
        <w:contextualSpacing w:val="0"/>
        <w:jc w:val="both"/>
        <w:rPr>
          <w:rFonts w:ascii="Times New Roman" w:eastAsia="Arial" w:hAnsi="Times New Roman" w:cs="Times New Roman"/>
          <w:sz w:val="24"/>
          <w:szCs w:val="24"/>
          <w:lang w:eastAsia="pl-PL"/>
        </w:rPr>
      </w:pPr>
      <w:r w:rsidRPr="005E6548">
        <w:rPr>
          <w:rFonts w:ascii="Times New Roman" w:eastAsia="Arial" w:hAnsi="Times New Roman" w:cs="Times New Roman"/>
          <w:sz w:val="24"/>
          <w:szCs w:val="24"/>
          <w:lang w:eastAsia="pl-PL"/>
        </w:rPr>
        <w:t xml:space="preserve">Dokumenty elektroniczne, oświadczenia lub elektroniczne kopie dokumentów lub oświadczeń składane są przez Wykonawcę za pośrednictwem </w:t>
      </w:r>
      <w:r w:rsidRPr="005E6548">
        <w:rPr>
          <w:rFonts w:ascii="Times New Roman" w:eastAsia="Arial" w:hAnsi="Times New Roman" w:cs="Times New Roman"/>
          <w:i/>
          <w:sz w:val="24"/>
          <w:szCs w:val="24"/>
          <w:lang w:eastAsia="pl-PL"/>
        </w:rPr>
        <w:t>Formularza do komunikacji</w:t>
      </w:r>
      <w:r w:rsidRPr="005E6548">
        <w:rPr>
          <w:rFonts w:ascii="Times New Roman" w:eastAsia="Arial" w:hAnsi="Times New Roman" w:cs="Times New Roman"/>
          <w:sz w:val="24"/>
          <w:szCs w:val="24"/>
          <w:lang w:eastAsia="pl-PL"/>
        </w:rPr>
        <w:t xml:space="preserve"> jako załączniki. </w:t>
      </w:r>
    </w:p>
    <w:p w14:paraId="7BCAFA5D" w14:textId="0818C4DD" w:rsidR="009D796E" w:rsidRPr="0073039F" w:rsidRDefault="009D796E" w:rsidP="00E55B26">
      <w:pPr>
        <w:pStyle w:val="Akapitzlist"/>
        <w:numPr>
          <w:ilvl w:val="0"/>
          <w:numId w:val="17"/>
        </w:numPr>
        <w:spacing w:after="120" w:line="240" w:lineRule="auto"/>
        <w:contextualSpacing w:val="0"/>
        <w:jc w:val="both"/>
        <w:rPr>
          <w:rFonts w:ascii="Times New Roman" w:eastAsia="Arial" w:hAnsi="Times New Roman" w:cs="Times New Roman"/>
          <w:sz w:val="24"/>
          <w:szCs w:val="24"/>
          <w:lang w:eastAsia="pl-PL"/>
        </w:rPr>
      </w:pPr>
      <w:r w:rsidRPr="0073039F">
        <w:rPr>
          <w:rFonts w:ascii="Times New Roman" w:eastAsia="Arial" w:hAnsi="Times New Roman" w:cs="Times New Roman"/>
          <w:sz w:val="24"/>
          <w:szCs w:val="24"/>
          <w:lang w:eastAsia="pl-PL"/>
        </w:rPr>
        <w:t xml:space="preserve">Zamawiający dopuszcza również możliwość składania dokumentów elektronicznych, oświadczeń lub elektronicznych kopii dokumentów lub oświadczeń za pomocą poczty elektronicznej, na wskazany w pkt </w:t>
      </w:r>
      <w:r w:rsidR="0073039F" w:rsidRPr="0073039F">
        <w:rPr>
          <w:rFonts w:ascii="Times New Roman" w:eastAsia="Arial" w:hAnsi="Times New Roman" w:cs="Times New Roman"/>
          <w:sz w:val="24"/>
          <w:szCs w:val="24"/>
          <w:lang w:eastAsia="pl-PL"/>
        </w:rPr>
        <w:t>III</w:t>
      </w:r>
      <w:r w:rsidRPr="0073039F">
        <w:rPr>
          <w:rFonts w:ascii="Times New Roman" w:eastAsia="Arial" w:hAnsi="Times New Roman" w:cs="Times New Roman"/>
          <w:sz w:val="24"/>
          <w:szCs w:val="24"/>
          <w:lang w:eastAsia="pl-PL"/>
        </w:rPr>
        <w:t>.2 SWZ adres email. Sposób sporządzenia dokumentów elektronicznych, oświadczeń lub elektronicznych kopii dokumentów lub oświadczeń musi być zgodny z</w:t>
      </w:r>
      <w:r w:rsidR="00550593" w:rsidRPr="0073039F">
        <w:rPr>
          <w:rFonts w:ascii="Times New Roman" w:eastAsia="Arial" w:hAnsi="Times New Roman" w:cs="Times New Roman"/>
          <w:sz w:val="24"/>
          <w:szCs w:val="24"/>
          <w:lang w:eastAsia="pl-PL"/>
        </w:rPr>
        <w:t xml:space="preserve"> </w:t>
      </w:r>
      <w:r w:rsidRPr="0073039F">
        <w:rPr>
          <w:rFonts w:ascii="Times New Roman" w:eastAsia="Arial" w:hAnsi="Times New Roman" w:cs="Times New Roman"/>
          <w:color w:val="000000"/>
          <w:sz w:val="24"/>
          <w:szCs w:val="24"/>
          <w:lang w:eastAsia="pl-PL"/>
        </w:rPr>
        <w:t>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ED4737" w:rsidRPr="0073039F">
        <w:rPr>
          <w:rFonts w:ascii="Times New Roman" w:eastAsia="Arial" w:hAnsi="Times New Roman" w:cs="Times New Roman"/>
          <w:color w:val="000000"/>
          <w:sz w:val="24"/>
          <w:szCs w:val="24"/>
          <w:lang w:eastAsia="pl-PL"/>
        </w:rPr>
        <w:t xml:space="preserve"> z 2020 r.</w:t>
      </w:r>
      <w:r w:rsidRPr="0073039F">
        <w:rPr>
          <w:rFonts w:ascii="Times New Roman" w:eastAsia="Arial" w:hAnsi="Times New Roman" w:cs="Times New Roman"/>
          <w:color w:val="000000"/>
          <w:sz w:val="24"/>
          <w:szCs w:val="24"/>
          <w:lang w:eastAsia="pl-PL"/>
        </w:rPr>
        <w:t xml:space="preserve"> poz. 2452)</w:t>
      </w:r>
      <w:r w:rsidR="00550593" w:rsidRPr="0073039F">
        <w:rPr>
          <w:rFonts w:ascii="Times New Roman" w:eastAsia="Times New Roman" w:hAnsi="Times New Roman" w:cs="Times New Roman"/>
          <w:color w:val="000000"/>
          <w:sz w:val="24"/>
          <w:szCs w:val="24"/>
          <w:lang w:eastAsia="pl-PL"/>
        </w:rPr>
        <w:t xml:space="preserve"> </w:t>
      </w:r>
      <w:r w:rsidRPr="0073039F">
        <w:rPr>
          <w:rFonts w:ascii="Times New Roman" w:eastAsia="Arial" w:hAnsi="Times New Roman" w:cs="Times New Roman"/>
          <w:color w:val="000000"/>
          <w:sz w:val="24"/>
          <w:szCs w:val="24"/>
          <w:lang w:eastAsia="pl-PL"/>
        </w:rPr>
        <w:t>oraz</w:t>
      </w:r>
      <w:r w:rsidR="003A40C3">
        <w:rPr>
          <w:rFonts w:ascii="Times New Roman" w:eastAsia="Arial" w:hAnsi="Times New Roman" w:cs="Times New Roman"/>
          <w:color w:val="000000"/>
          <w:sz w:val="24"/>
          <w:szCs w:val="24"/>
          <w:lang w:eastAsia="pl-PL"/>
        </w:rPr>
        <w:t xml:space="preserve"> </w:t>
      </w:r>
      <w:r w:rsidRPr="0073039F">
        <w:rPr>
          <w:rFonts w:ascii="Times New Roman" w:eastAsia="Arial" w:hAnsi="Times New Roman" w:cs="Times New Roman"/>
          <w:color w:val="000000"/>
          <w:sz w:val="24"/>
          <w:szCs w:val="24"/>
          <w:lang w:eastAsia="pl-PL"/>
        </w:rPr>
        <w:t>z</w:t>
      </w:r>
      <w:r w:rsidR="00550593" w:rsidRPr="0073039F">
        <w:rPr>
          <w:rFonts w:ascii="Times New Roman" w:eastAsia="Arial" w:hAnsi="Times New Roman" w:cs="Times New Roman"/>
          <w:color w:val="000000"/>
          <w:sz w:val="24"/>
          <w:szCs w:val="24"/>
          <w:lang w:eastAsia="pl-PL"/>
        </w:rPr>
        <w:t xml:space="preserve"> </w:t>
      </w:r>
      <w:r w:rsidRPr="0073039F">
        <w:rPr>
          <w:rFonts w:ascii="Times New Roman" w:eastAsia="Arial" w:hAnsi="Times New Roman" w:cs="Times New Roman"/>
          <w:color w:val="000000"/>
          <w:sz w:val="24"/>
          <w:szCs w:val="24"/>
          <w:lang w:eastAsia="pl-PL"/>
        </w:rPr>
        <w:t>Rozporządzeniem Ministra Rozwoju, Pracy i Technologii z dnia 23 grudnia 2020 r</w:t>
      </w:r>
      <w:r w:rsidR="00A763A2" w:rsidRPr="0073039F">
        <w:rPr>
          <w:rFonts w:ascii="Times New Roman" w:eastAsia="Arial" w:hAnsi="Times New Roman" w:cs="Times New Roman"/>
          <w:color w:val="000000"/>
          <w:sz w:val="24"/>
          <w:szCs w:val="24"/>
          <w:lang w:eastAsia="pl-PL"/>
        </w:rPr>
        <w:t>.</w:t>
      </w:r>
      <w:r w:rsidR="00C75002" w:rsidRPr="0073039F">
        <w:rPr>
          <w:rFonts w:ascii="Times New Roman" w:eastAsia="Arial" w:hAnsi="Times New Roman" w:cs="Times New Roman"/>
          <w:color w:val="000000"/>
          <w:sz w:val="24"/>
          <w:szCs w:val="24"/>
          <w:lang w:eastAsia="pl-PL"/>
        </w:rPr>
        <w:t>,</w:t>
      </w:r>
      <w:r w:rsidR="003A40C3">
        <w:rPr>
          <w:rFonts w:ascii="Times New Roman" w:eastAsia="Arial" w:hAnsi="Times New Roman" w:cs="Times New Roman"/>
          <w:color w:val="000000"/>
          <w:sz w:val="24"/>
          <w:szCs w:val="24"/>
          <w:lang w:eastAsia="pl-PL"/>
        </w:rPr>
        <w:t xml:space="preserve"> </w:t>
      </w:r>
      <w:r w:rsidRPr="0073039F">
        <w:rPr>
          <w:rFonts w:ascii="Times New Roman" w:eastAsia="Arial" w:hAnsi="Times New Roman" w:cs="Times New Roman"/>
          <w:color w:val="000000"/>
          <w:sz w:val="24"/>
          <w:szCs w:val="24"/>
          <w:lang w:eastAsia="pl-PL"/>
        </w:rPr>
        <w:t>w sprawie podmiotowych środków dowodowych oraz innych dokumentów lub oświadczeń jakich może żądać zamawiający od wykonawcy (Dz. U.</w:t>
      </w:r>
      <w:r w:rsidR="00ED4737" w:rsidRPr="0073039F">
        <w:rPr>
          <w:rFonts w:ascii="Times New Roman" w:eastAsia="Arial" w:hAnsi="Times New Roman" w:cs="Times New Roman"/>
          <w:color w:val="000000"/>
          <w:sz w:val="24"/>
          <w:szCs w:val="24"/>
          <w:lang w:eastAsia="pl-PL"/>
        </w:rPr>
        <w:t xml:space="preserve"> z 2020 r.</w:t>
      </w:r>
      <w:r w:rsidRPr="0073039F">
        <w:rPr>
          <w:rFonts w:ascii="Times New Roman" w:eastAsia="Arial" w:hAnsi="Times New Roman" w:cs="Times New Roman"/>
          <w:color w:val="000000"/>
          <w:sz w:val="24"/>
          <w:szCs w:val="24"/>
          <w:lang w:eastAsia="pl-PL"/>
        </w:rPr>
        <w:t xml:space="preserve"> poz. 2415)</w:t>
      </w:r>
      <w:r w:rsidR="00550593" w:rsidRPr="0073039F">
        <w:rPr>
          <w:rFonts w:ascii="Times New Roman" w:eastAsia="Arial" w:hAnsi="Times New Roman" w:cs="Times New Roman"/>
          <w:color w:val="000000"/>
          <w:sz w:val="24"/>
          <w:szCs w:val="24"/>
          <w:lang w:eastAsia="pl-PL"/>
        </w:rPr>
        <w:t>.</w:t>
      </w:r>
    </w:p>
    <w:p w14:paraId="34F3AFA2" w14:textId="122C2EFD" w:rsidR="009D796E" w:rsidRPr="005E6548" w:rsidRDefault="009D796E" w:rsidP="00B926CC">
      <w:pPr>
        <w:pStyle w:val="Akapitzlist"/>
        <w:numPr>
          <w:ilvl w:val="0"/>
          <w:numId w:val="17"/>
        </w:numPr>
        <w:spacing w:after="120" w:line="240" w:lineRule="auto"/>
        <w:contextualSpacing w:val="0"/>
        <w:jc w:val="both"/>
        <w:rPr>
          <w:rFonts w:ascii="Times New Roman" w:eastAsia="Arial" w:hAnsi="Times New Roman" w:cs="Times New Roman"/>
          <w:sz w:val="24"/>
          <w:szCs w:val="24"/>
          <w:lang w:eastAsia="pl-PL"/>
        </w:rPr>
      </w:pPr>
      <w:r w:rsidRPr="005E6548">
        <w:rPr>
          <w:rFonts w:ascii="Times New Roman" w:eastAsia="Arial" w:hAnsi="Times New Roman" w:cs="Times New Roman"/>
          <w:sz w:val="24"/>
          <w:szCs w:val="24"/>
          <w:lang w:eastAsia="pl-PL"/>
        </w:rPr>
        <w:lastRenderedPageBreak/>
        <w:t xml:space="preserve">Jeżeli Zamawiający lub Wykonawca przekazują oświadczenia, wnioski, zawiadomienia oraz informacje przy użyciu środków komunikacji elektronicznej, każda ze stron na żądanie drugiej strony niezwłocznie potwierdza fakt ich otrzymania. </w:t>
      </w:r>
    </w:p>
    <w:p w14:paraId="4288BFA5" w14:textId="080E5E6E" w:rsidR="009D796E" w:rsidRPr="005E6548" w:rsidRDefault="009D796E" w:rsidP="00C75002">
      <w:pPr>
        <w:pStyle w:val="Akapitzlist"/>
        <w:numPr>
          <w:ilvl w:val="0"/>
          <w:numId w:val="17"/>
        </w:numPr>
        <w:spacing w:after="120" w:line="240" w:lineRule="auto"/>
        <w:contextualSpacing w:val="0"/>
        <w:jc w:val="both"/>
        <w:rPr>
          <w:rFonts w:ascii="Times New Roman" w:hAnsi="Times New Roman" w:cs="Times New Roman"/>
          <w:sz w:val="24"/>
          <w:szCs w:val="24"/>
        </w:rPr>
      </w:pPr>
      <w:r w:rsidRPr="005E6548">
        <w:rPr>
          <w:rFonts w:ascii="Times New Roman" w:eastAsia="Arial" w:hAnsi="Times New Roman" w:cs="Times New Roman"/>
          <w:sz w:val="24"/>
          <w:szCs w:val="24"/>
          <w:lang w:eastAsia="pl-PL"/>
        </w:rPr>
        <w:t xml:space="preserve">Korespondencja w postępowaniu prowadzona jest w języku polskim. Oznacza to, że wszelka korespondencja w języku obcym winna być złożona wraz </w:t>
      </w:r>
      <w:r w:rsidR="00C75002" w:rsidRPr="005E6548">
        <w:rPr>
          <w:rFonts w:ascii="Times New Roman" w:eastAsia="Arial" w:hAnsi="Times New Roman" w:cs="Times New Roman"/>
          <w:sz w:val="24"/>
          <w:szCs w:val="24"/>
          <w:lang w:eastAsia="pl-PL"/>
        </w:rPr>
        <w:br/>
      </w:r>
      <w:r w:rsidRPr="005E6548">
        <w:rPr>
          <w:rFonts w:ascii="Times New Roman" w:eastAsia="Arial" w:hAnsi="Times New Roman" w:cs="Times New Roman"/>
          <w:sz w:val="24"/>
          <w:szCs w:val="24"/>
          <w:lang w:eastAsia="pl-PL"/>
        </w:rPr>
        <w:t>z tłumaczeniem na język polski. W przypadku podmiotów wspólnych wszelka korespondencja prowadzona będzie wyłącznie z pełnomocnikiem.</w:t>
      </w:r>
    </w:p>
    <w:p w14:paraId="3FD615E4" w14:textId="5911BE38" w:rsidR="009D796E" w:rsidRPr="00980649" w:rsidRDefault="009D796E" w:rsidP="00D878FD">
      <w:pPr>
        <w:pStyle w:val="Nagwek1"/>
        <w:rPr>
          <w:rFonts w:ascii="Arial" w:hAnsi="Arial" w:cs="Arial"/>
          <w:sz w:val="24"/>
          <w:szCs w:val="24"/>
        </w:rPr>
      </w:pPr>
      <w:bookmarkStart w:id="35" w:name="_Toc51002"/>
      <w:bookmarkStart w:id="36" w:name="_Toc62472331"/>
      <w:bookmarkStart w:id="37" w:name="_Toc66189792"/>
      <w:r w:rsidRPr="00980649">
        <w:rPr>
          <w:rFonts w:ascii="Arial" w:hAnsi="Arial" w:cs="Arial"/>
          <w:sz w:val="24"/>
          <w:szCs w:val="24"/>
        </w:rPr>
        <w:t xml:space="preserve">OSOBY UPRAWNIONE DO KOMUNIKOWANIA SIĘ </w:t>
      </w:r>
      <w:r w:rsidR="00ED4737" w:rsidRPr="00980649">
        <w:rPr>
          <w:rFonts w:ascii="Arial" w:hAnsi="Arial" w:cs="Arial"/>
          <w:sz w:val="24"/>
          <w:szCs w:val="24"/>
        </w:rPr>
        <w:br/>
      </w:r>
      <w:r w:rsidRPr="00980649">
        <w:rPr>
          <w:rFonts w:ascii="Arial" w:hAnsi="Arial" w:cs="Arial"/>
          <w:sz w:val="24"/>
          <w:szCs w:val="24"/>
        </w:rPr>
        <w:t>Z WYKONAWCAMI</w:t>
      </w:r>
      <w:bookmarkEnd w:id="35"/>
      <w:bookmarkEnd w:id="36"/>
      <w:bookmarkEnd w:id="37"/>
    </w:p>
    <w:p w14:paraId="1312A239" w14:textId="77777777" w:rsidR="009D796E" w:rsidRPr="005E6548" w:rsidRDefault="009D796E" w:rsidP="00B926CC">
      <w:pPr>
        <w:pStyle w:val="Akapitzlist"/>
        <w:numPr>
          <w:ilvl w:val="0"/>
          <w:numId w:val="19"/>
        </w:numPr>
        <w:shd w:val="clear" w:color="auto" w:fill="FFFFFF" w:themeFill="background1"/>
        <w:spacing w:after="143" w:line="240" w:lineRule="auto"/>
        <w:ind w:right="13"/>
        <w:jc w:val="both"/>
        <w:rPr>
          <w:rFonts w:ascii="Times New Roman" w:hAnsi="Times New Roman" w:cs="Times New Roman"/>
          <w:sz w:val="24"/>
          <w:szCs w:val="24"/>
        </w:rPr>
      </w:pPr>
      <w:r w:rsidRPr="005E6548">
        <w:rPr>
          <w:rFonts w:ascii="Times New Roman" w:hAnsi="Times New Roman" w:cs="Times New Roman"/>
          <w:sz w:val="24"/>
          <w:szCs w:val="24"/>
        </w:rPr>
        <w:t xml:space="preserve">Osobami uprawnionymi do komunikowania się z Wykonawcami są: </w:t>
      </w:r>
    </w:p>
    <w:p w14:paraId="4CE628BE" w14:textId="6CFBDC9B" w:rsidR="009D796E" w:rsidRPr="005E6548" w:rsidRDefault="009D796E" w:rsidP="005A4C2E">
      <w:pPr>
        <w:shd w:val="clear" w:color="auto" w:fill="FFFFFF" w:themeFill="background1"/>
        <w:spacing w:after="0" w:line="240" w:lineRule="auto"/>
        <w:ind w:left="426"/>
        <w:jc w:val="both"/>
        <w:rPr>
          <w:rFonts w:ascii="Times New Roman" w:hAnsi="Times New Roman" w:cs="Times New Roman"/>
          <w:b/>
          <w:sz w:val="24"/>
          <w:szCs w:val="24"/>
        </w:rPr>
      </w:pPr>
      <w:r w:rsidRPr="005E6548">
        <w:rPr>
          <w:rFonts w:ascii="Times New Roman" w:hAnsi="Times New Roman" w:cs="Times New Roman"/>
          <w:b/>
          <w:sz w:val="24"/>
          <w:szCs w:val="24"/>
        </w:rPr>
        <w:t xml:space="preserve">W sprawach proceduralnych: </w:t>
      </w:r>
      <w:r w:rsidR="00550593">
        <w:rPr>
          <w:rFonts w:ascii="Times New Roman" w:hAnsi="Times New Roman" w:cs="Times New Roman"/>
          <w:b/>
          <w:sz w:val="24"/>
          <w:szCs w:val="24"/>
        </w:rPr>
        <w:t>Alicja Gębska, tel. 41 25 29 129 – Dział Organizacji i Kadr.</w:t>
      </w:r>
    </w:p>
    <w:p w14:paraId="19CF77E1" w14:textId="77777777" w:rsidR="005E6548" w:rsidRPr="005E6548" w:rsidRDefault="005E6548" w:rsidP="005A4C2E">
      <w:pPr>
        <w:shd w:val="clear" w:color="auto" w:fill="FFFFFF" w:themeFill="background1"/>
        <w:spacing w:after="0" w:line="240" w:lineRule="auto"/>
        <w:ind w:left="426"/>
        <w:jc w:val="both"/>
        <w:rPr>
          <w:rFonts w:ascii="Times New Roman" w:hAnsi="Times New Roman" w:cs="Times New Roman"/>
          <w:sz w:val="24"/>
          <w:szCs w:val="24"/>
        </w:rPr>
      </w:pPr>
    </w:p>
    <w:p w14:paraId="3F32A69D" w14:textId="6FEBA277" w:rsidR="009D796E" w:rsidRPr="005E6548" w:rsidRDefault="009D796E" w:rsidP="006A1873">
      <w:pPr>
        <w:shd w:val="clear" w:color="auto" w:fill="FFFFFF" w:themeFill="background1"/>
        <w:spacing w:after="0" w:line="240" w:lineRule="auto"/>
        <w:ind w:left="426"/>
        <w:rPr>
          <w:rFonts w:ascii="Times New Roman" w:hAnsi="Times New Roman" w:cs="Times New Roman"/>
          <w:sz w:val="24"/>
          <w:szCs w:val="24"/>
        </w:rPr>
      </w:pPr>
      <w:r w:rsidRPr="005E6548">
        <w:rPr>
          <w:rFonts w:ascii="Times New Roman" w:hAnsi="Times New Roman" w:cs="Times New Roman"/>
          <w:b/>
          <w:sz w:val="24"/>
          <w:szCs w:val="24"/>
        </w:rPr>
        <w:t>W sprawach merytorycznych:</w:t>
      </w:r>
      <w:r w:rsidR="00550593">
        <w:rPr>
          <w:rFonts w:ascii="Times New Roman" w:hAnsi="Times New Roman" w:cs="Times New Roman"/>
          <w:b/>
          <w:sz w:val="24"/>
          <w:szCs w:val="24"/>
        </w:rPr>
        <w:t xml:space="preserve"> Marzena Niziołek,</w:t>
      </w:r>
      <w:r w:rsidRPr="005E6548">
        <w:rPr>
          <w:rFonts w:ascii="Times New Roman" w:hAnsi="Times New Roman" w:cs="Times New Roman"/>
          <w:b/>
          <w:sz w:val="24"/>
          <w:szCs w:val="24"/>
        </w:rPr>
        <w:t xml:space="preserve"> </w:t>
      </w:r>
      <w:r w:rsidR="00550593">
        <w:rPr>
          <w:rFonts w:ascii="Times New Roman" w:hAnsi="Times New Roman" w:cs="Times New Roman"/>
          <w:b/>
          <w:sz w:val="24"/>
          <w:szCs w:val="24"/>
        </w:rPr>
        <w:t>tel. 41 25 29 143 – Dział Pomocy Środowiskowej.</w:t>
      </w:r>
    </w:p>
    <w:p w14:paraId="152EA955" w14:textId="3395C284" w:rsidR="009D796E" w:rsidRPr="005E6548" w:rsidRDefault="009D796E" w:rsidP="006A1873">
      <w:pPr>
        <w:shd w:val="clear" w:color="auto" w:fill="FFFFFF" w:themeFill="background1"/>
        <w:spacing w:after="120" w:line="240" w:lineRule="auto"/>
        <w:ind w:left="710" w:right="13" w:hanging="284"/>
        <w:rPr>
          <w:rFonts w:ascii="Times New Roman" w:hAnsi="Times New Roman" w:cs="Times New Roman"/>
          <w:sz w:val="24"/>
          <w:szCs w:val="24"/>
        </w:rPr>
      </w:pPr>
    </w:p>
    <w:p w14:paraId="3A22E29E" w14:textId="1785F12E" w:rsidR="009D796E" w:rsidRPr="005E6548" w:rsidRDefault="009D796E" w:rsidP="00B926CC">
      <w:pPr>
        <w:numPr>
          <w:ilvl w:val="0"/>
          <w:numId w:val="19"/>
        </w:numPr>
        <w:spacing w:after="120" w:line="240" w:lineRule="auto"/>
        <w:ind w:right="61"/>
        <w:jc w:val="both"/>
        <w:rPr>
          <w:rFonts w:ascii="Times New Roman" w:eastAsia="Arial" w:hAnsi="Times New Roman" w:cs="Times New Roman"/>
          <w:color w:val="000000"/>
          <w:sz w:val="24"/>
          <w:szCs w:val="24"/>
          <w:lang w:eastAsia="pl-PL"/>
        </w:rPr>
      </w:pPr>
      <w:r w:rsidRPr="005E6548">
        <w:rPr>
          <w:rFonts w:ascii="Times New Roman" w:eastAsia="Arial" w:hAnsi="Times New Roman" w:cs="Times New Roman"/>
          <w:color w:val="000000"/>
          <w:sz w:val="24"/>
          <w:szCs w:val="24"/>
          <w:lang w:eastAsia="pl-PL"/>
        </w:rPr>
        <w:t xml:space="preserve">Zgodnie z art. 20 ust. 1 ustawy </w:t>
      </w:r>
      <w:r w:rsidR="00E14268" w:rsidRPr="005E6548">
        <w:rPr>
          <w:rFonts w:ascii="Times New Roman" w:eastAsia="Arial" w:hAnsi="Times New Roman" w:cs="Times New Roman"/>
          <w:color w:val="000000"/>
          <w:sz w:val="24"/>
          <w:szCs w:val="24"/>
          <w:lang w:eastAsia="pl-PL"/>
        </w:rPr>
        <w:t>PZP</w:t>
      </w:r>
      <w:r w:rsidRPr="005E6548">
        <w:rPr>
          <w:rFonts w:ascii="Times New Roman" w:eastAsia="Arial" w:hAnsi="Times New Roman" w:cs="Times New Roman"/>
          <w:color w:val="000000"/>
          <w:sz w:val="24"/>
          <w:szCs w:val="24"/>
          <w:lang w:eastAsia="pl-PL"/>
        </w:rPr>
        <w:t xml:space="preserve"> postępowanie o udzielenie zamówienia, </w:t>
      </w:r>
      <w:r w:rsidR="00C75002" w:rsidRPr="005E6548">
        <w:rPr>
          <w:rFonts w:ascii="Times New Roman" w:eastAsia="Arial" w:hAnsi="Times New Roman" w:cs="Times New Roman"/>
          <w:color w:val="000000"/>
          <w:sz w:val="24"/>
          <w:szCs w:val="24"/>
          <w:lang w:eastAsia="pl-PL"/>
        </w:rPr>
        <w:br/>
      </w:r>
      <w:r w:rsidRPr="005E6548">
        <w:rPr>
          <w:rFonts w:ascii="Times New Roman" w:eastAsia="Arial" w:hAnsi="Times New Roman" w:cs="Times New Roman"/>
          <w:color w:val="000000"/>
          <w:sz w:val="24"/>
          <w:szCs w:val="24"/>
          <w:lang w:eastAsia="pl-PL"/>
        </w:rPr>
        <w:t xml:space="preserve">z zastrzeżeniem wyjątków przewidzianych w ustawie </w:t>
      </w:r>
      <w:r w:rsidR="00E14268" w:rsidRPr="005E6548">
        <w:rPr>
          <w:rFonts w:ascii="Times New Roman" w:eastAsia="Arial" w:hAnsi="Times New Roman" w:cs="Times New Roman"/>
          <w:color w:val="000000"/>
          <w:sz w:val="24"/>
          <w:szCs w:val="24"/>
          <w:lang w:eastAsia="pl-PL"/>
        </w:rPr>
        <w:t>PZP</w:t>
      </w:r>
      <w:r w:rsidRPr="005E6548">
        <w:rPr>
          <w:rFonts w:ascii="Times New Roman" w:eastAsia="Arial" w:hAnsi="Times New Roman" w:cs="Times New Roman"/>
          <w:color w:val="000000"/>
          <w:sz w:val="24"/>
          <w:szCs w:val="24"/>
          <w:lang w:eastAsia="pl-PL"/>
        </w:rPr>
        <w:t>, prowadzi się pisemnie.</w:t>
      </w:r>
    </w:p>
    <w:p w14:paraId="675C9ED6" w14:textId="0B2AA6BD" w:rsidR="009D796E" w:rsidRPr="005E6548" w:rsidRDefault="009D796E" w:rsidP="00B926CC">
      <w:pPr>
        <w:numPr>
          <w:ilvl w:val="0"/>
          <w:numId w:val="19"/>
        </w:numPr>
        <w:spacing w:after="110" w:line="240" w:lineRule="auto"/>
        <w:ind w:right="61"/>
        <w:jc w:val="both"/>
        <w:rPr>
          <w:rFonts w:ascii="Times New Roman" w:eastAsia="Arial" w:hAnsi="Times New Roman" w:cs="Times New Roman"/>
          <w:color w:val="000000"/>
          <w:sz w:val="24"/>
          <w:szCs w:val="24"/>
          <w:lang w:eastAsia="pl-PL"/>
        </w:rPr>
      </w:pPr>
      <w:r w:rsidRPr="005E6548">
        <w:rPr>
          <w:rFonts w:ascii="Times New Roman" w:eastAsia="Arial" w:hAnsi="Times New Roman" w:cs="Times New Roman"/>
          <w:color w:val="000000"/>
          <w:sz w:val="24"/>
          <w:szCs w:val="24"/>
          <w:lang w:eastAsia="pl-PL"/>
        </w:rPr>
        <w:t xml:space="preserve">Komunikacja, w tym składanie ofert, wymiana informacji oraz przekazywanie dokumentów lub oświadczeń między zamawiającym a wykonawcą, </w:t>
      </w:r>
      <w:r w:rsidR="00C75002" w:rsidRPr="005E6548">
        <w:rPr>
          <w:rFonts w:ascii="Times New Roman" w:eastAsia="Arial" w:hAnsi="Times New Roman" w:cs="Times New Roman"/>
          <w:color w:val="000000"/>
          <w:sz w:val="24"/>
          <w:szCs w:val="24"/>
          <w:lang w:eastAsia="pl-PL"/>
        </w:rPr>
        <w:br/>
      </w:r>
      <w:r w:rsidRPr="005E6548">
        <w:rPr>
          <w:rFonts w:ascii="Times New Roman" w:eastAsia="Arial" w:hAnsi="Times New Roman" w:cs="Times New Roman"/>
          <w:color w:val="000000"/>
          <w:sz w:val="24"/>
          <w:szCs w:val="24"/>
          <w:lang w:eastAsia="pl-PL"/>
        </w:rPr>
        <w:t xml:space="preserve">z uwzględnieniem wyjątków określonych w ustawie </w:t>
      </w:r>
      <w:r w:rsidR="00E14268" w:rsidRPr="005E6548">
        <w:rPr>
          <w:rFonts w:ascii="Times New Roman" w:eastAsia="Arial" w:hAnsi="Times New Roman" w:cs="Times New Roman"/>
          <w:color w:val="000000"/>
          <w:sz w:val="24"/>
          <w:szCs w:val="24"/>
          <w:lang w:eastAsia="pl-PL"/>
        </w:rPr>
        <w:t>PZP</w:t>
      </w:r>
      <w:r w:rsidRPr="005E6548">
        <w:rPr>
          <w:rFonts w:ascii="Times New Roman" w:eastAsia="Arial" w:hAnsi="Times New Roman" w:cs="Times New Roman"/>
          <w:color w:val="000000"/>
          <w:sz w:val="24"/>
          <w:szCs w:val="24"/>
          <w:lang w:eastAsia="pl-PL"/>
        </w:rPr>
        <w:t xml:space="preserve">, odbywa się przy użyciu środków komunikacji elektronicznej.  </w:t>
      </w:r>
    </w:p>
    <w:p w14:paraId="02A264FD" w14:textId="1B288EE0" w:rsidR="00550593" w:rsidRPr="00EA79A1" w:rsidRDefault="009D796E" w:rsidP="00EA79A1">
      <w:pPr>
        <w:numPr>
          <w:ilvl w:val="0"/>
          <w:numId w:val="19"/>
        </w:numPr>
        <w:spacing w:after="385" w:line="240" w:lineRule="auto"/>
        <w:ind w:right="61"/>
        <w:jc w:val="both"/>
        <w:rPr>
          <w:rFonts w:ascii="Times New Roman" w:eastAsia="Arial" w:hAnsi="Times New Roman" w:cs="Times New Roman"/>
          <w:sz w:val="24"/>
          <w:szCs w:val="24"/>
          <w:lang w:eastAsia="pl-PL"/>
        </w:rPr>
      </w:pPr>
      <w:r w:rsidRPr="005E6548">
        <w:rPr>
          <w:rFonts w:ascii="Times New Roman" w:eastAsia="Arial" w:hAnsi="Times New Roman" w:cs="Times New Roman"/>
          <w:sz w:val="24"/>
          <w:szCs w:val="24"/>
          <w:lang w:eastAsia="pl-PL"/>
        </w:rPr>
        <w:t xml:space="preserve">Komunikacja ustna dopuszczalna jest w odniesieniu do informacji, które nie są istotne, </w:t>
      </w:r>
      <w:r w:rsidR="00550593">
        <w:rPr>
          <w:rFonts w:ascii="Times New Roman" w:eastAsia="Arial" w:hAnsi="Times New Roman" w:cs="Times New Roman"/>
          <w:sz w:val="24"/>
          <w:szCs w:val="24"/>
          <w:lang w:eastAsia="pl-PL"/>
        </w:rPr>
        <w:t xml:space="preserve">                </w:t>
      </w:r>
      <w:r w:rsidRPr="005E6548">
        <w:rPr>
          <w:rFonts w:ascii="Times New Roman" w:eastAsia="Arial" w:hAnsi="Times New Roman" w:cs="Times New Roman"/>
          <w:sz w:val="24"/>
          <w:szCs w:val="24"/>
          <w:lang w:eastAsia="pl-PL"/>
        </w:rPr>
        <w:t xml:space="preserve">w szczególności nie dotyczą ogłoszenia o zamówieniu lub SWZ, a także ofert. </w:t>
      </w:r>
    </w:p>
    <w:p w14:paraId="154EF245" w14:textId="6D5D909E" w:rsidR="009D796E" w:rsidRPr="00980649" w:rsidRDefault="009D796E" w:rsidP="00D878FD">
      <w:pPr>
        <w:pStyle w:val="Nagwek1"/>
        <w:rPr>
          <w:rFonts w:ascii="Arial" w:hAnsi="Arial" w:cs="Arial"/>
          <w:sz w:val="24"/>
          <w:szCs w:val="24"/>
        </w:rPr>
      </w:pPr>
      <w:bookmarkStart w:id="38" w:name="_Toc62472332"/>
      <w:bookmarkStart w:id="39" w:name="_Toc66189793"/>
      <w:r w:rsidRPr="00980649">
        <w:rPr>
          <w:rFonts w:ascii="Arial" w:hAnsi="Arial" w:cs="Arial"/>
          <w:sz w:val="24"/>
          <w:szCs w:val="24"/>
        </w:rPr>
        <w:t>WYMAGANIA DOTYCZĄCE WADIUM</w:t>
      </w:r>
      <w:bookmarkEnd w:id="38"/>
      <w:bookmarkEnd w:id="39"/>
    </w:p>
    <w:p w14:paraId="3D01C43A" w14:textId="7DFDEA6F" w:rsidR="009D796E" w:rsidRPr="00F55E89" w:rsidRDefault="003D07E0" w:rsidP="00EA79A1">
      <w:pPr>
        <w:suppressAutoHyphens/>
        <w:spacing w:before="120" w:after="0" w:line="276" w:lineRule="auto"/>
        <w:jc w:val="both"/>
        <w:rPr>
          <w:rFonts w:ascii="Times New Roman" w:hAnsi="Times New Roman" w:cs="Times New Roman"/>
          <w:sz w:val="24"/>
          <w:szCs w:val="24"/>
        </w:rPr>
      </w:pPr>
      <w:r w:rsidRPr="00F55E89">
        <w:rPr>
          <w:rFonts w:ascii="Times New Roman" w:eastAsia="Times New Roman" w:hAnsi="Times New Roman" w:cs="Times New Roman"/>
          <w:sz w:val="24"/>
          <w:szCs w:val="24"/>
          <w:lang w:eastAsia="ar-SA"/>
        </w:rPr>
        <w:t>Zamawiający</w:t>
      </w:r>
      <w:r w:rsidR="00C67642" w:rsidRPr="00F55E89">
        <w:rPr>
          <w:rFonts w:ascii="Times New Roman" w:eastAsia="Times New Roman" w:hAnsi="Times New Roman" w:cs="Times New Roman"/>
          <w:sz w:val="24"/>
          <w:szCs w:val="24"/>
          <w:lang w:eastAsia="ar-SA"/>
        </w:rPr>
        <w:t xml:space="preserve"> nie</w:t>
      </w:r>
      <w:r w:rsidRPr="00F55E89">
        <w:rPr>
          <w:rFonts w:ascii="Times New Roman" w:eastAsia="Times New Roman" w:hAnsi="Times New Roman" w:cs="Times New Roman"/>
          <w:sz w:val="24"/>
          <w:szCs w:val="24"/>
          <w:lang w:eastAsia="ar-SA"/>
        </w:rPr>
        <w:t xml:space="preserve"> wymaga wniesienia wadium</w:t>
      </w:r>
      <w:r w:rsidR="00C67642" w:rsidRPr="00F55E89">
        <w:rPr>
          <w:rFonts w:ascii="Times New Roman" w:eastAsia="Times New Roman" w:hAnsi="Times New Roman" w:cs="Times New Roman"/>
          <w:sz w:val="24"/>
          <w:szCs w:val="24"/>
          <w:lang w:eastAsia="ar-SA"/>
        </w:rPr>
        <w:t>.</w:t>
      </w:r>
    </w:p>
    <w:p w14:paraId="07D1C7FB" w14:textId="1BED54DE" w:rsidR="009D796E" w:rsidRPr="00980649" w:rsidRDefault="009D796E" w:rsidP="00D878FD">
      <w:pPr>
        <w:pStyle w:val="Nagwek1"/>
        <w:rPr>
          <w:rFonts w:ascii="Arial" w:hAnsi="Arial" w:cs="Arial"/>
          <w:sz w:val="24"/>
          <w:szCs w:val="24"/>
        </w:rPr>
      </w:pPr>
      <w:bookmarkStart w:id="40" w:name="_Toc62472333"/>
      <w:bookmarkStart w:id="41" w:name="_Toc66189794"/>
      <w:r w:rsidRPr="00980649">
        <w:rPr>
          <w:rFonts w:ascii="Arial" w:hAnsi="Arial" w:cs="Arial"/>
          <w:sz w:val="24"/>
          <w:szCs w:val="24"/>
        </w:rPr>
        <w:t>TERMIN ZWIĄZANIA OFERTĄ</w:t>
      </w:r>
      <w:bookmarkEnd w:id="40"/>
      <w:bookmarkEnd w:id="41"/>
      <w:r w:rsidRPr="00980649">
        <w:rPr>
          <w:rFonts w:ascii="Arial" w:hAnsi="Arial" w:cs="Arial"/>
          <w:sz w:val="24"/>
          <w:szCs w:val="24"/>
        </w:rPr>
        <w:t xml:space="preserve"> </w:t>
      </w:r>
    </w:p>
    <w:p w14:paraId="15F192AC" w14:textId="12D8DFD3" w:rsidR="009D796E" w:rsidRPr="00F55E89" w:rsidRDefault="009D796E" w:rsidP="001F2F69">
      <w:pPr>
        <w:pStyle w:val="Akapitzlist"/>
        <w:numPr>
          <w:ilvl w:val="0"/>
          <w:numId w:val="34"/>
        </w:numPr>
        <w:spacing w:after="120"/>
        <w:ind w:left="357" w:hanging="357"/>
        <w:contextualSpacing w:val="0"/>
        <w:jc w:val="both"/>
        <w:rPr>
          <w:rFonts w:ascii="Times New Roman" w:hAnsi="Times New Roman" w:cs="Times New Roman"/>
          <w:sz w:val="24"/>
          <w:szCs w:val="24"/>
        </w:rPr>
      </w:pPr>
      <w:r w:rsidRPr="00F55E89">
        <w:rPr>
          <w:rFonts w:ascii="Times New Roman" w:hAnsi="Times New Roman" w:cs="Times New Roman"/>
          <w:sz w:val="24"/>
          <w:szCs w:val="24"/>
        </w:rPr>
        <w:t xml:space="preserve">Wykonawca jest związany ofertą od dnia upływu terminu składania ofert </w:t>
      </w:r>
      <w:r w:rsidR="00310C48" w:rsidRPr="00F55E89">
        <w:rPr>
          <w:rFonts w:ascii="Times New Roman" w:hAnsi="Times New Roman" w:cs="Times New Roman"/>
          <w:sz w:val="24"/>
          <w:szCs w:val="24"/>
        </w:rPr>
        <w:t xml:space="preserve">przez 30 dni </w:t>
      </w:r>
      <w:r w:rsidR="004216B9" w:rsidRPr="00F55E89">
        <w:rPr>
          <w:rFonts w:ascii="Times New Roman" w:hAnsi="Times New Roman" w:cs="Times New Roman"/>
          <w:sz w:val="24"/>
          <w:szCs w:val="24"/>
        </w:rPr>
        <w:t>od upływu terminu składania ofert</w:t>
      </w:r>
      <w:r w:rsidR="005E6548" w:rsidRPr="00F55E89">
        <w:rPr>
          <w:rFonts w:ascii="Times New Roman" w:hAnsi="Times New Roman" w:cs="Times New Roman"/>
          <w:sz w:val="24"/>
          <w:szCs w:val="24"/>
        </w:rPr>
        <w:t>.</w:t>
      </w:r>
      <w:r w:rsidRPr="00F55E89">
        <w:rPr>
          <w:rFonts w:ascii="Times New Roman" w:hAnsi="Times New Roman" w:cs="Times New Roman"/>
          <w:sz w:val="24"/>
          <w:szCs w:val="24"/>
        </w:rPr>
        <w:t xml:space="preserve"> </w:t>
      </w:r>
    </w:p>
    <w:p w14:paraId="6F948395" w14:textId="03559A94" w:rsidR="009D796E" w:rsidRPr="00F55E89" w:rsidRDefault="009D796E" w:rsidP="001F2F69">
      <w:pPr>
        <w:pStyle w:val="Akapitzlist"/>
        <w:numPr>
          <w:ilvl w:val="0"/>
          <w:numId w:val="34"/>
        </w:numPr>
        <w:spacing w:after="120"/>
        <w:ind w:left="357" w:hanging="357"/>
        <w:contextualSpacing w:val="0"/>
        <w:jc w:val="both"/>
        <w:rPr>
          <w:rFonts w:ascii="Times New Roman" w:hAnsi="Times New Roman" w:cs="Times New Roman"/>
          <w:sz w:val="24"/>
          <w:szCs w:val="24"/>
        </w:rPr>
      </w:pPr>
      <w:r w:rsidRPr="00F55E89">
        <w:rPr>
          <w:rFonts w:ascii="Times New Roman" w:hAnsi="Times New Roman" w:cs="Times New Roman"/>
          <w:sz w:val="24"/>
          <w:szCs w:val="24"/>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w:t>
      </w:r>
      <w:r w:rsidRPr="00F55E89">
        <w:rPr>
          <w:rFonts w:ascii="Times New Roman" w:hAnsi="Times New Roman" w:cs="Times New Roman"/>
          <w:b/>
          <w:bCs/>
          <w:sz w:val="24"/>
          <w:szCs w:val="24"/>
        </w:rPr>
        <w:t>30 dni.</w:t>
      </w:r>
      <w:r w:rsidRPr="00F55E89">
        <w:rPr>
          <w:rFonts w:ascii="Times New Roman" w:hAnsi="Times New Roman" w:cs="Times New Roman"/>
          <w:sz w:val="24"/>
          <w:szCs w:val="24"/>
        </w:rPr>
        <w:t xml:space="preserve"> </w:t>
      </w:r>
    </w:p>
    <w:p w14:paraId="2F88E6B0" w14:textId="1915909B" w:rsidR="009D796E" w:rsidRPr="00F55E89" w:rsidRDefault="009D796E" w:rsidP="001F2F69">
      <w:pPr>
        <w:pStyle w:val="Akapitzlist"/>
        <w:numPr>
          <w:ilvl w:val="0"/>
          <w:numId w:val="34"/>
        </w:numPr>
        <w:spacing w:after="120"/>
        <w:ind w:left="357" w:hanging="357"/>
        <w:contextualSpacing w:val="0"/>
        <w:jc w:val="both"/>
        <w:rPr>
          <w:rFonts w:ascii="Times New Roman" w:hAnsi="Times New Roman" w:cs="Times New Roman"/>
          <w:sz w:val="24"/>
          <w:szCs w:val="24"/>
        </w:rPr>
      </w:pPr>
      <w:r w:rsidRPr="00F55E89">
        <w:rPr>
          <w:rFonts w:ascii="Times New Roman" w:hAnsi="Times New Roman" w:cs="Times New Roman"/>
          <w:sz w:val="24"/>
          <w:szCs w:val="24"/>
        </w:rPr>
        <w:t>Przedłużenie terminu związania oferta, o którym mowa w pkt 2, wymaga złożenia przez Wykonawcę pisemnego oświadczenia o wyrażeniu zgody na przedłużenie terminu związania ofert</w:t>
      </w:r>
      <w:r w:rsidR="00360621" w:rsidRPr="00F55E89">
        <w:rPr>
          <w:rFonts w:ascii="Times New Roman" w:hAnsi="Times New Roman" w:cs="Times New Roman"/>
          <w:sz w:val="24"/>
          <w:szCs w:val="24"/>
        </w:rPr>
        <w:t>ą</w:t>
      </w:r>
      <w:r w:rsidRPr="00F55E89">
        <w:rPr>
          <w:rFonts w:ascii="Times New Roman" w:hAnsi="Times New Roman" w:cs="Times New Roman"/>
          <w:sz w:val="24"/>
          <w:szCs w:val="24"/>
        </w:rPr>
        <w:t xml:space="preserve">. </w:t>
      </w:r>
    </w:p>
    <w:p w14:paraId="6F3CED25" w14:textId="5C3B4DE1" w:rsidR="00A35FA3" w:rsidRPr="00F55E89" w:rsidRDefault="00A35FA3" w:rsidP="001F2F69">
      <w:pPr>
        <w:pStyle w:val="Akapitzlist"/>
        <w:numPr>
          <w:ilvl w:val="0"/>
          <w:numId w:val="34"/>
        </w:numPr>
        <w:spacing w:after="120"/>
        <w:ind w:left="357" w:hanging="357"/>
        <w:contextualSpacing w:val="0"/>
        <w:jc w:val="both"/>
        <w:rPr>
          <w:rFonts w:ascii="Times New Roman" w:hAnsi="Times New Roman" w:cs="Times New Roman"/>
          <w:sz w:val="24"/>
          <w:szCs w:val="24"/>
        </w:rPr>
      </w:pPr>
      <w:r w:rsidRPr="00F55E89">
        <w:rPr>
          <w:rFonts w:ascii="Times New Roman" w:hAnsi="Times New Roman" w:cs="Times New Roman"/>
          <w:sz w:val="24"/>
          <w:szCs w:val="24"/>
        </w:rPr>
        <w:lastRenderedPageBreak/>
        <w:t xml:space="preserve">Oferta </w:t>
      </w:r>
      <w:r w:rsidR="005E6548" w:rsidRPr="00F55E89">
        <w:rPr>
          <w:rFonts w:ascii="Times New Roman" w:hAnsi="Times New Roman" w:cs="Times New Roman"/>
          <w:sz w:val="24"/>
          <w:szCs w:val="24"/>
        </w:rPr>
        <w:t>W</w:t>
      </w:r>
      <w:r w:rsidRPr="00F55E89">
        <w:rPr>
          <w:rFonts w:ascii="Times New Roman" w:hAnsi="Times New Roman" w:cs="Times New Roman"/>
          <w:sz w:val="24"/>
          <w:szCs w:val="24"/>
        </w:rPr>
        <w:t>ykonawcy, który nie wyraził pisemnej zgody, na przedłużenie terminu związania ofertą podlega odrzuceniu.</w:t>
      </w:r>
    </w:p>
    <w:p w14:paraId="46734E43" w14:textId="3E7E6DDE" w:rsidR="009D796E" w:rsidRPr="00980649" w:rsidRDefault="009D796E" w:rsidP="00D878FD">
      <w:pPr>
        <w:pStyle w:val="Nagwek1"/>
        <w:rPr>
          <w:rFonts w:ascii="Arial" w:hAnsi="Arial" w:cs="Arial"/>
          <w:sz w:val="24"/>
          <w:szCs w:val="24"/>
        </w:rPr>
      </w:pPr>
      <w:bookmarkStart w:id="42" w:name="_Toc62472334"/>
      <w:bookmarkStart w:id="43" w:name="_Toc66189795"/>
      <w:r w:rsidRPr="00980649">
        <w:rPr>
          <w:rFonts w:ascii="Arial" w:hAnsi="Arial" w:cs="Arial"/>
          <w:sz w:val="24"/>
          <w:szCs w:val="24"/>
        </w:rPr>
        <w:t xml:space="preserve">OPIS SPOSOBU PRZYGOTOWANIA OFERTY </w:t>
      </w:r>
      <w:r w:rsidR="00CC0054" w:rsidRPr="00980649">
        <w:rPr>
          <w:rFonts w:ascii="Arial" w:hAnsi="Arial" w:cs="Arial"/>
          <w:sz w:val="24"/>
          <w:szCs w:val="24"/>
        </w:rPr>
        <w:br/>
      </w:r>
      <w:r w:rsidRPr="00980649">
        <w:rPr>
          <w:rFonts w:ascii="Arial" w:hAnsi="Arial" w:cs="Arial"/>
          <w:sz w:val="24"/>
          <w:szCs w:val="24"/>
        </w:rPr>
        <w:t xml:space="preserve">ORAZ DOKUMENTÓW WYMAGANYCH PRZEZ ZAMAWIAJĄCEGO </w:t>
      </w:r>
      <w:r w:rsidR="006369AA" w:rsidRPr="00980649">
        <w:rPr>
          <w:rFonts w:ascii="Arial" w:hAnsi="Arial" w:cs="Arial"/>
          <w:sz w:val="24"/>
          <w:szCs w:val="24"/>
        </w:rPr>
        <w:br/>
      </w:r>
      <w:r w:rsidRPr="00980649">
        <w:rPr>
          <w:rFonts w:ascii="Arial" w:hAnsi="Arial" w:cs="Arial"/>
          <w:sz w:val="24"/>
          <w:szCs w:val="24"/>
        </w:rPr>
        <w:t>W SWZ</w:t>
      </w:r>
      <w:bookmarkEnd w:id="42"/>
      <w:bookmarkEnd w:id="43"/>
    </w:p>
    <w:p w14:paraId="687C5B1A" w14:textId="508FEB06" w:rsidR="006161BD" w:rsidRPr="00227A8D" w:rsidRDefault="006161BD" w:rsidP="0099640E">
      <w:pPr>
        <w:numPr>
          <w:ilvl w:val="0"/>
          <w:numId w:val="20"/>
        </w:numPr>
        <w:spacing w:after="120" w:line="276" w:lineRule="auto"/>
        <w:ind w:left="357" w:right="62" w:hanging="357"/>
        <w:jc w:val="both"/>
        <w:rPr>
          <w:rFonts w:ascii="Times New Roman" w:eastAsia="Arial" w:hAnsi="Times New Roman" w:cs="Times New Roman"/>
          <w:color w:val="000000"/>
          <w:sz w:val="24"/>
          <w:szCs w:val="24"/>
          <w:lang w:eastAsia="pl-PL"/>
        </w:rPr>
      </w:pPr>
      <w:r w:rsidRPr="00227A8D">
        <w:rPr>
          <w:rFonts w:ascii="Times New Roman" w:hAnsi="Times New Roman" w:cs="Times New Roman"/>
          <w:sz w:val="24"/>
          <w:szCs w:val="24"/>
        </w:rPr>
        <w:t>Wykonawca może złożyć tylko jedną ofertę i zaproponować tylko jedną cenę.</w:t>
      </w:r>
    </w:p>
    <w:p w14:paraId="508E3994" w14:textId="5C44E418" w:rsidR="009D796E" w:rsidRPr="00227A8D" w:rsidRDefault="009D796E" w:rsidP="0099640E">
      <w:pPr>
        <w:numPr>
          <w:ilvl w:val="0"/>
          <w:numId w:val="20"/>
        </w:numPr>
        <w:spacing w:after="120" w:line="276" w:lineRule="auto"/>
        <w:ind w:left="357" w:right="62" w:hanging="357"/>
        <w:jc w:val="both"/>
        <w:rPr>
          <w:rFonts w:ascii="Times New Roman" w:eastAsia="Arial" w:hAnsi="Times New Roman" w:cs="Times New Roman"/>
          <w:sz w:val="24"/>
          <w:szCs w:val="24"/>
          <w:lang w:eastAsia="pl-PL"/>
        </w:rPr>
      </w:pPr>
      <w:r w:rsidRPr="00227A8D">
        <w:rPr>
          <w:rFonts w:ascii="Times New Roman" w:eastAsia="Arial" w:hAnsi="Times New Roman" w:cs="Times New Roman"/>
          <w:color w:val="000000"/>
          <w:sz w:val="24"/>
          <w:szCs w:val="24"/>
          <w:lang w:eastAsia="pl-PL"/>
        </w:rPr>
        <w:t xml:space="preserve">Oferta, oświadczenia oraz dokumenty, dla których Zamawiający określił wzory </w:t>
      </w:r>
      <w:r w:rsidR="00C75002" w:rsidRPr="00227A8D">
        <w:rPr>
          <w:rFonts w:ascii="Times New Roman" w:eastAsia="Arial" w:hAnsi="Times New Roman" w:cs="Times New Roman"/>
          <w:color w:val="000000"/>
          <w:sz w:val="24"/>
          <w:szCs w:val="24"/>
          <w:lang w:eastAsia="pl-PL"/>
        </w:rPr>
        <w:br/>
      </w:r>
      <w:r w:rsidRPr="00227A8D">
        <w:rPr>
          <w:rFonts w:ascii="Times New Roman" w:eastAsia="Arial" w:hAnsi="Times New Roman" w:cs="Times New Roman"/>
          <w:color w:val="000000"/>
          <w:sz w:val="24"/>
          <w:szCs w:val="24"/>
          <w:lang w:eastAsia="pl-PL"/>
        </w:rPr>
        <w:t xml:space="preserve">w formie załączników do niniejszej SWZ, winny być sporządzone zgodnie z tymi wzorami co do treści </w:t>
      </w:r>
      <w:r w:rsidRPr="00227A8D">
        <w:rPr>
          <w:rFonts w:ascii="Times New Roman" w:eastAsia="Arial" w:hAnsi="Times New Roman" w:cs="Times New Roman"/>
          <w:sz w:val="24"/>
          <w:szCs w:val="24"/>
          <w:lang w:eastAsia="pl-PL"/>
        </w:rPr>
        <w:t>oraz opisu kolumn i wierszy.</w:t>
      </w:r>
    </w:p>
    <w:p w14:paraId="7B43C96A" w14:textId="34D90CBE" w:rsidR="009D796E" w:rsidRPr="00227A8D" w:rsidRDefault="009D796E" w:rsidP="0099640E">
      <w:pPr>
        <w:numPr>
          <w:ilvl w:val="0"/>
          <w:numId w:val="20"/>
        </w:numPr>
        <w:spacing w:after="120" w:line="276" w:lineRule="auto"/>
        <w:ind w:left="357" w:right="62" w:hanging="357"/>
        <w:jc w:val="both"/>
        <w:rPr>
          <w:rFonts w:ascii="Times New Roman" w:eastAsia="Arial" w:hAnsi="Times New Roman" w:cs="Times New Roman"/>
          <w:sz w:val="24"/>
          <w:szCs w:val="24"/>
          <w:lang w:eastAsia="pl-PL"/>
        </w:rPr>
      </w:pPr>
      <w:r w:rsidRPr="00227A8D">
        <w:rPr>
          <w:rFonts w:ascii="Times New Roman" w:eastAsia="Arial" w:hAnsi="Times New Roman" w:cs="Times New Roman"/>
          <w:sz w:val="24"/>
          <w:szCs w:val="24"/>
          <w:lang w:eastAsia="pl-PL"/>
        </w:rPr>
        <w:t xml:space="preserve">Wykonawca składa ofertę za pośrednictwem Formularza do złożenia, zmiany, wycofania oferty lub wniosku dostępnego na </w:t>
      </w:r>
      <w:proofErr w:type="spellStart"/>
      <w:r w:rsidRPr="00227A8D">
        <w:rPr>
          <w:rFonts w:ascii="Times New Roman" w:eastAsia="Arial" w:hAnsi="Times New Roman" w:cs="Times New Roman"/>
          <w:sz w:val="24"/>
          <w:szCs w:val="24"/>
          <w:lang w:eastAsia="pl-PL"/>
        </w:rPr>
        <w:t>ePUAP</w:t>
      </w:r>
      <w:proofErr w:type="spellEnd"/>
      <w:r w:rsidRPr="00227A8D">
        <w:rPr>
          <w:rFonts w:ascii="Times New Roman" w:eastAsia="Arial" w:hAnsi="Times New Roman" w:cs="Times New Roman"/>
          <w:sz w:val="24"/>
          <w:szCs w:val="24"/>
          <w:lang w:eastAsia="pl-PL"/>
        </w:rPr>
        <w:t xml:space="preserve"> (Elektronicznej Skrzynki Podawczej</w:t>
      </w:r>
      <w:r w:rsidR="003A40C3">
        <w:rPr>
          <w:rFonts w:ascii="Times New Roman" w:eastAsia="Arial" w:hAnsi="Times New Roman" w:cs="Times New Roman"/>
          <w:sz w:val="24"/>
          <w:szCs w:val="24"/>
          <w:lang w:eastAsia="pl-PL"/>
        </w:rPr>
        <w:t xml:space="preserve">                          </w:t>
      </w:r>
      <w:r w:rsidRPr="00227A8D">
        <w:rPr>
          <w:rFonts w:ascii="Times New Roman" w:eastAsia="Arial" w:hAnsi="Times New Roman" w:cs="Times New Roman"/>
          <w:sz w:val="24"/>
          <w:szCs w:val="24"/>
          <w:lang w:eastAsia="pl-PL"/>
        </w:rPr>
        <w:t xml:space="preserve">i udostępnionego również na </w:t>
      </w:r>
      <w:proofErr w:type="spellStart"/>
      <w:r w:rsidRPr="00227A8D">
        <w:rPr>
          <w:rFonts w:ascii="Times New Roman" w:eastAsia="Arial" w:hAnsi="Times New Roman" w:cs="Times New Roman"/>
          <w:sz w:val="24"/>
          <w:szCs w:val="24"/>
          <w:lang w:eastAsia="pl-PL"/>
        </w:rPr>
        <w:t>miniPortalu</w:t>
      </w:r>
      <w:proofErr w:type="spellEnd"/>
      <w:r w:rsidRPr="00227A8D">
        <w:rPr>
          <w:rFonts w:ascii="Times New Roman" w:eastAsia="Arial" w:hAnsi="Times New Roman" w:cs="Times New Roman"/>
          <w:sz w:val="24"/>
          <w:szCs w:val="24"/>
          <w:lang w:eastAsia="pl-PL"/>
        </w:rPr>
        <w:t xml:space="preserve">. W formularzu oferty Wykonawca jest zobowiązany podać adres skrzynki </w:t>
      </w:r>
      <w:proofErr w:type="spellStart"/>
      <w:r w:rsidRPr="00227A8D">
        <w:rPr>
          <w:rFonts w:ascii="Times New Roman" w:eastAsia="Arial" w:hAnsi="Times New Roman" w:cs="Times New Roman"/>
          <w:sz w:val="24"/>
          <w:szCs w:val="24"/>
          <w:lang w:eastAsia="pl-PL"/>
        </w:rPr>
        <w:t>ePUAP</w:t>
      </w:r>
      <w:proofErr w:type="spellEnd"/>
      <w:r w:rsidRPr="00227A8D">
        <w:rPr>
          <w:rFonts w:ascii="Times New Roman" w:eastAsia="Arial" w:hAnsi="Times New Roman" w:cs="Times New Roman"/>
          <w:sz w:val="24"/>
          <w:szCs w:val="24"/>
          <w:lang w:eastAsia="pl-PL"/>
        </w:rPr>
        <w:t xml:space="preserve">, na którym prowadzona będzie korespondencja związana z postępowaniem. </w:t>
      </w:r>
    </w:p>
    <w:p w14:paraId="7292E1DD" w14:textId="59755FBD" w:rsidR="009D796E" w:rsidRPr="00227A8D" w:rsidRDefault="009D796E" w:rsidP="0099640E">
      <w:pPr>
        <w:numPr>
          <w:ilvl w:val="0"/>
          <w:numId w:val="20"/>
        </w:numPr>
        <w:spacing w:after="120" w:line="276" w:lineRule="auto"/>
        <w:ind w:left="357" w:right="62" w:hanging="357"/>
        <w:jc w:val="both"/>
        <w:rPr>
          <w:rFonts w:ascii="Times New Roman" w:eastAsia="Arial" w:hAnsi="Times New Roman" w:cs="Times New Roman"/>
          <w:color w:val="000000"/>
          <w:sz w:val="24"/>
          <w:szCs w:val="24"/>
          <w:lang w:eastAsia="pl-PL"/>
        </w:rPr>
      </w:pPr>
      <w:r w:rsidRPr="00227A8D">
        <w:rPr>
          <w:rFonts w:ascii="Times New Roman" w:eastAsia="Arial" w:hAnsi="Times New Roman" w:cs="Times New Roman"/>
          <w:color w:val="000000"/>
          <w:sz w:val="24"/>
          <w:szCs w:val="24"/>
          <w:lang w:eastAsia="pl-PL"/>
        </w:rPr>
        <w:t xml:space="preserve">Wykonawca przygotuje elektroniczną ofertę, </w:t>
      </w:r>
      <w:r w:rsidRPr="00227A8D">
        <w:rPr>
          <w:rFonts w:ascii="Times New Roman" w:eastAsia="Arial" w:hAnsi="Times New Roman" w:cs="Times New Roman"/>
          <w:color w:val="000000"/>
          <w:sz w:val="24"/>
          <w:szCs w:val="24"/>
          <w:u w:val="single"/>
          <w:lang w:eastAsia="pl-PL"/>
        </w:rPr>
        <w:t xml:space="preserve">podpisuje ją </w:t>
      </w:r>
      <w:bookmarkStart w:id="44" w:name="_Hlk63159830"/>
      <w:r w:rsidRPr="00227A8D">
        <w:rPr>
          <w:rFonts w:ascii="Times New Roman" w:eastAsia="Arial" w:hAnsi="Times New Roman" w:cs="Times New Roman"/>
          <w:color w:val="000000"/>
          <w:sz w:val="24"/>
          <w:szCs w:val="24"/>
          <w:u w:val="single"/>
          <w:lang w:eastAsia="pl-PL"/>
        </w:rPr>
        <w:t>kwalifikowanym podpisem elektronicznym lub podpisem zaufanym lub podpisem osobistym</w:t>
      </w:r>
      <w:bookmarkEnd w:id="44"/>
      <w:r w:rsidR="00BE15F3" w:rsidRPr="00227A8D">
        <w:rPr>
          <w:rFonts w:ascii="Times New Roman" w:eastAsia="Arial" w:hAnsi="Times New Roman" w:cs="Times New Roman"/>
          <w:color w:val="000000"/>
          <w:sz w:val="24"/>
          <w:szCs w:val="24"/>
          <w:u w:val="single"/>
          <w:lang w:eastAsia="pl-PL"/>
        </w:rPr>
        <w:t>,</w:t>
      </w:r>
      <w:r w:rsidRPr="00227A8D">
        <w:rPr>
          <w:rFonts w:ascii="Times New Roman" w:eastAsia="Arial" w:hAnsi="Times New Roman" w:cs="Times New Roman"/>
          <w:color w:val="000000"/>
          <w:sz w:val="24"/>
          <w:szCs w:val="24"/>
          <w:u w:val="single"/>
          <w:lang w:eastAsia="pl-PL"/>
        </w:rPr>
        <w:t xml:space="preserve"> szyfruje ofertę</w:t>
      </w:r>
      <w:r w:rsidRPr="00227A8D">
        <w:rPr>
          <w:rFonts w:ascii="Times New Roman" w:eastAsia="Arial" w:hAnsi="Times New Roman" w:cs="Times New Roman"/>
          <w:color w:val="000000"/>
          <w:sz w:val="24"/>
          <w:szCs w:val="24"/>
          <w:lang w:eastAsia="pl-PL"/>
        </w:rPr>
        <w:t xml:space="preserve"> i wysyła ją do Zamawiającego za pośrednictwem dedykowanych formularzy dostępnych na platformie </w:t>
      </w:r>
      <w:proofErr w:type="spellStart"/>
      <w:r w:rsidRPr="00227A8D">
        <w:rPr>
          <w:rFonts w:ascii="Times New Roman" w:eastAsia="Arial" w:hAnsi="Times New Roman" w:cs="Times New Roman"/>
          <w:color w:val="000000"/>
          <w:sz w:val="24"/>
          <w:szCs w:val="24"/>
          <w:lang w:eastAsia="pl-PL"/>
        </w:rPr>
        <w:t>ePUAP</w:t>
      </w:r>
      <w:proofErr w:type="spellEnd"/>
      <w:r w:rsidRPr="00227A8D">
        <w:rPr>
          <w:rFonts w:ascii="Times New Roman" w:eastAsia="Arial" w:hAnsi="Times New Roman" w:cs="Times New Roman"/>
          <w:color w:val="000000"/>
          <w:sz w:val="24"/>
          <w:szCs w:val="24"/>
          <w:lang w:eastAsia="pl-PL"/>
        </w:rPr>
        <w:t xml:space="preserve"> (Elektroniczna Skrzynka Podawcza</w:t>
      </w:r>
      <w:r w:rsidR="003A40C3">
        <w:rPr>
          <w:rFonts w:ascii="Times New Roman" w:eastAsia="Arial" w:hAnsi="Times New Roman" w:cs="Times New Roman"/>
          <w:color w:val="000000"/>
          <w:sz w:val="24"/>
          <w:szCs w:val="24"/>
          <w:lang w:eastAsia="pl-PL"/>
        </w:rPr>
        <w:t>.</w:t>
      </w:r>
    </w:p>
    <w:p w14:paraId="07EFCCF5" w14:textId="39AE0DCF" w:rsidR="009D796E" w:rsidRPr="00227A8D" w:rsidRDefault="009D796E" w:rsidP="0099640E">
      <w:pPr>
        <w:numPr>
          <w:ilvl w:val="0"/>
          <w:numId w:val="20"/>
        </w:numPr>
        <w:spacing w:after="120" w:line="276" w:lineRule="auto"/>
        <w:ind w:left="357" w:right="62" w:hanging="357"/>
        <w:jc w:val="both"/>
        <w:rPr>
          <w:rFonts w:ascii="Times New Roman" w:eastAsia="Arial" w:hAnsi="Times New Roman" w:cs="Times New Roman"/>
          <w:sz w:val="24"/>
          <w:szCs w:val="24"/>
          <w:lang w:eastAsia="pl-PL"/>
        </w:rPr>
      </w:pPr>
      <w:r w:rsidRPr="00227A8D">
        <w:rPr>
          <w:rFonts w:ascii="Times New Roman" w:eastAsia="Arial" w:hAnsi="Times New Roman" w:cs="Times New Roman"/>
          <w:color w:val="000000"/>
          <w:sz w:val="24"/>
          <w:szCs w:val="24"/>
          <w:lang w:eastAsia="pl-PL"/>
        </w:rPr>
        <w:t xml:space="preserve">Oferta powinna być sporządzona w języku polskim z </w:t>
      </w:r>
      <w:r w:rsidRPr="00227A8D">
        <w:rPr>
          <w:rFonts w:ascii="Times New Roman" w:eastAsia="Arial" w:hAnsi="Times New Roman" w:cs="Times New Roman"/>
          <w:sz w:val="24"/>
          <w:szCs w:val="24"/>
          <w:lang w:eastAsia="pl-PL"/>
        </w:rPr>
        <w:t>zachowaniem postaci elektronicznej w szczególności w formacie danych .</w:t>
      </w:r>
      <w:proofErr w:type="spellStart"/>
      <w:r w:rsidRPr="00227A8D">
        <w:rPr>
          <w:rFonts w:ascii="Times New Roman" w:eastAsia="Arial" w:hAnsi="Times New Roman" w:cs="Times New Roman"/>
          <w:sz w:val="24"/>
          <w:szCs w:val="24"/>
          <w:lang w:eastAsia="pl-PL"/>
        </w:rPr>
        <w:t>doc</w:t>
      </w:r>
      <w:proofErr w:type="spellEnd"/>
      <w:r w:rsidRPr="00227A8D">
        <w:rPr>
          <w:rFonts w:ascii="Times New Roman" w:eastAsia="Arial" w:hAnsi="Times New Roman" w:cs="Times New Roman"/>
          <w:sz w:val="24"/>
          <w:szCs w:val="24"/>
          <w:lang w:eastAsia="pl-PL"/>
        </w:rPr>
        <w:t>, .</w:t>
      </w:r>
      <w:proofErr w:type="spellStart"/>
      <w:r w:rsidRPr="00227A8D">
        <w:rPr>
          <w:rFonts w:ascii="Times New Roman" w:eastAsia="Arial" w:hAnsi="Times New Roman" w:cs="Times New Roman"/>
          <w:sz w:val="24"/>
          <w:szCs w:val="24"/>
          <w:lang w:eastAsia="pl-PL"/>
        </w:rPr>
        <w:t>docx</w:t>
      </w:r>
      <w:proofErr w:type="spellEnd"/>
      <w:r w:rsidRPr="00227A8D">
        <w:rPr>
          <w:rFonts w:ascii="Times New Roman" w:eastAsia="Arial" w:hAnsi="Times New Roman" w:cs="Times New Roman"/>
          <w:sz w:val="24"/>
          <w:szCs w:val="24"/>
          <w:lang w:eastAsia="pl-PL"/>
        </w:rPr>
        <w:t xml:space="preserve"> lub .pdf i podpisana kwalifikowanym podpisem elektronicznym lub podpisem zaufanym lub podpisem osobistym przez osobę/osoby uprawnioną/uprawnione pod rygorem nieważności. Sposób złożenia oferty </w:t>
      </w:r>
      <w:r w:rsidR="00EA79A1">
        <w:rPr>
          <w:rFonts w:ascii="Times New Roman" w:eastAsia="Arial" w:hAnsi="Times New Roman" w:cs="Times New Roman"/>
          <w:sz w:val="24"/>
          <w:szCs w:val="24"/>
          <w:lang w:eastAsia="pl-PL"/>
        </w:rPr>
        <w:t xml:space="preserve">               </w:t>
      </w:r>
      <w:r w:rsidRPr="00227A8D">
        <w:rPr>
          <w:rFonts w:ascii="Times New Roman" w:eastAsia="Arial" w:hAnsi="Times New Roman" w:cs="Times New Roman"/>
          <w:sz w:val="24"/>
          <w:szCs w:val="24"/>
          <w:lang w:eastAsia="pl-PL"/>
        </w:rPr>
        <w:t xml:space="preserve">w tym zaszyfrowania oferty opisany został w Instrukcji użytkowania systemu </w:t>
      </w:r>
      <w:r w:rsidR="00EA79A1">
        <w:rPr>
          <w:rFonts w:ascii="Times New Roman" w:eastAsia="Arial" w:hAnsi="Times New Roman" w:cs="Times New Roman"/>
          <w:sz w:val="24"/>
          <w:szCs w:val="24"/>
          <w:lang w:eastAsia="pl-PL"/>
        </w:rPr>
        <w:t xml:space="preserve">                                    </w:t>
      </w:r>
      <w:r w:rsidRPr="00227A8D">
        <w:rPr>
          <w:rFonts w:ascii="Times New Roman" w:eastAsia="Arial" w:hAnsi="Times New Roman" w:cs="Times New Roman"/>
          <w:sz w:val="24"/>
          <w:szCs w:val="24"/>
          <w:lang w:eastAsia="pl-PL"/>
        </w:rPr>
        <w:t xml:space="preserve">z </w:t>
      </w:r>
      <w:proofErr w:type="spellStart"/>
      <w:r w:rsidRPr="00227A8D">
        <w:rPr>
          <w:rFonts w:ascii="Times New Roman" w:eastAsia="Arial" w:hAnsi="Times New Roman" w:cs="Times New Roman"/>
          <w:sz w:val="24"/>
          <w:szCs w:val="24"/>
          <w:lang w:eastAsia="pl-PL"/>
        </w:rPr>
        <w:t>miniPortalu</w:t>
      </w:r>
      <w:proofErr w:type="spellEnd"/>
      <w:r w:rsidRPr="00227A8D">
        <w:rPr>
          <w:rFonts w:ascii="Times New Roman" w:eastAsia="Arial" w:hAnsi="Times New Roman" w:cs="Times New Roman"/>
          <w:sz w:val="24"/>
          <w:szCs w:val="24"/>
          <w:lang w:eastAsia="pl-PL"/>
        </w:rPr>
        <w:t>.</w:t>
      </w:r>
    </w:p>
    <w:p w14:paraId="15967540" w14:textId="77777777" w:rsidR="009D796E" w:rsidRPr="00227A8D" w:rsidRDefault="009D796E" w:rsidP="0099640E">
      <w:pPr>
        <w:numPr>
          <w:ilvl w:val="0"/>
          <w:numId w:val="20"/>
        </w:numPr>
        <w:spacing w:after="120" w:line="276" w:lineRule="auto"/>
        <w:ind w:left="357" w:right="62" w:hanging="357"/>
        <w:jc w:val="both"/>
        <w:rPr>
          <w:rFonts w:ascii="Times New Roman" w:eastAsia="Arial" w:hAnsi="Times New Roman" w:cs="Times New Roman"/>
          <w:sz w:val="24"/>
          <w:szCs w:val="24"/>
          <w:lang w:eastAsia="pl-PL"/>
        </w:rPr>
      </w:pPr>
      <w:bookmarkStart w:id="45" w:name="_Hlk66184515"/>
      <w:r w:rsidRPr="00227A8D">
        <w:rPr>
          <w:rFonts w:ascii="Times New Roman" w:eastAsia="Arial" w:hAnsi="Times New Roman" w:cs="Times New Roman"/>
          <w:sz w:val="24"/>
          <w:szCs w:val="24"/>
          <w:lang w:eastAsia="pl-PL"/>
        </w:rPr>
        <w:t>Oferta wraz ze wszystkimi wymaganymi dokumentami muszą być podpisane przez osoby uprawnione do reprezentacji podmiotów składających te dokumenty</w:t>
      </w:r>
      <w:bookmarkEnd w:id="45"/>
      <w:r w:rsidRPr="00227A8D">
        <w:rPr>
          <w:rFonts w:ascii="Times New Roman" w:eastAsia="Arial" w:hAnsi="Times New Roman" w:cs="Times New Roman"/>
          <w:sz w:val="24"/>
          <w:szCs w:val="24"/>
          <w:lang w:eastAsia="pl-PL"/>
        </w:rPr>
        <w:t xml:space="preserve">. </w:t>
      </w:r>
    </w:p>
    <w:p w14:paraId="481CCC1A" w14:textId="453D9F9F" w:rsidR="009D796E" w:rsidRPr="00227A8D" w:rsidRDefault="009D796E" w:rsidP="0099640E">
      <w:pPr>
        <w:numPr>
          <w:ilvl w:val="0"/>
          <w:numId w:val="20"/>
        </w:numPr>
        <w:spacing w:after="120" w:line="276" w:lineRule="auto"/>
        <w:ind w:left="357" w:right="62" w:hanging="357"/>
        <w:jc w:val="both"/>
        <w:rPr>
          <w:rFonts w:ascii="Times New Roman" w:eastAsia="Arial" w:hAnsi="Times New Roman" w:cs="Times New Roman"/>
          <w:color w:val="000000"/>
          <w:sz w:val="24"/>
          <w:szCs w:val="24"/>
          <w:lang w:eastAsia="pl-PL"/>
        </w:rPr>
      </w:pPr>
      <w:r w:rsidRPr="00227A8D">
        <w:rPr>
          <w:rFonts w:ascii="Times New Roman" w:eastAsia="Arial" w:hAnsi="Times New Roman" w:cs="Times New Roman"/>
          <w:b/>
          <w:bCs/>
          <w:sz w:val="24"/>
          <w:szCs w:val="24"/>
          <w:lang w:eastAsia="pl-PL"/>
        </w:rPr>
        <w:t>Pełnomocnictwo</w:t>
      </w:r>
      <w:r w:rsidRPr="00227A8D">
        <w:rPr>
          <w:rFonts w:ascii="Times New Roman" w:eastAsia="Arial" w:hAnsi="Times New Roman" w:cs="Times New Roman"/>
          <w:sz w:val="24"/>
          <w:szCs w:val="24"/>
          <w:lang w:eastAsia="pl-PL"/>
        </w:rPr>
        <w:t xml:space="preserve"> – jeżeli dotyczy - musi być załączone do oferty w oryginale </w:t>
      </w:r>
      <w:r w:rsidR="00C75002" w:rsidRPr="00227A8D">
        <w:rPr>
          <w:rFonts w:ascii="Times New Roman" w:eastAsia="Arial" w:hAnsi="Times New Roman" w:cs="Times New Roman"/>
          <w:sz w:val="24"/>
          <w:szCs w:val="24"/>
          <w:lang w:eastAsia="pl-PL"/>
        </w:rPr>
        <w:br/>
      </w:r>
      <w:r w:rsidRPr="00227A8D">
        <w:rPr>
          <w:rFonts w:ascii="Times New Roman" w:eastAsia="Arial" w:hAnsi="Times New Roman" w:cs="Times New Roman"/>
          <w:sz w:val="24"/>
          <w:szCs w:val="24"/>
          <w:lang w:eastAsia="pl-PL"/>
        </w:rPr>
        <w:t xml:space="preserve">w takiej samej formie jak składana oferta tj. w formie elektronicznej lub postaci elektronicznej opatrzonej </w:t>
      </w:r>
      <w:r w:rsidRPr="00227A8D">
        <w:rPr>
          <w:rFonts w:ascii="Times New Roman" w:eastAsia="Arial" w:hAnsi="Times New Roman" w:cs="Times New Roman"/>
          <w:color w:val="000000"/>
          <w:sz w:val="24"/>
          <w:szCs w:val="24"/>
          <w:lang w:eastAsia="pl-PL"/>
        </w:rPr>
        <w:t xml:space="preserve">podpisem zaufanym lub osobistym. Dopuszcza się także złożenie elektronicznej kopii pełnomocnictwa sporządzonego uprzednio w formie pisemnej </w:t>
      </w:r>
      <w:r w:rsidR="00EA79A1">
        <w:rPr>
          <w:rFonts w:ascii="Times New Roman" w:eastAsia="Arial" w:hAnsi="Times New Roman" w:cs="Times New Roman"/>
          <w:color w:val="000000"/>
          <w:sz w:val="24"/>
          <w:szCs w:val="24"/>
          <w:lang w:eastAsia="pl-PL"/>
        </w:rPr>
        <w:t xml:space="preserve">                       </w:t>
      </w:r>
      <w:r w:rsidRPr="00227A8D">
        <w:rPr>
          <w:rFonts w:ascii="Times New Roman" w:eastAsia="Arial" w:hAnsi="Times New Roman" w:cs="Times New Roman"/>
          <w:color w:val="000000"/>
          <w:sz w:val="24"/>
          <w:szCs w:val="24"/>
          <w:lang w:eastAsia="pl-PL"/>
        </w:rPr>
        <w:t xml:space="preserve">w formie elektronicznego poświadczenia sporządzonego stosownie do art. 97 § 2 ustawy </w:t>
      </w:r>
      <w:r w:rsidR="00EA79A1">
        <w:rPr>
          <w:rFonts w:ascii="Times New Roman" w:eastAsia="Arial" w:hAnsi="Times New Roman" w:cs="Times New Roman"/>
          <w:color w:val="000000"/>
          <w:sz w:val="24"/>
          <w:szCs w:val="24"/>
          <w:lang w:eastAsia="pl-PL"/>
        </w:rPr>
        <w:t xml:space="preserve">                      </w:t>
      </w:r>
      <w:r w:rsidRPr="00227A8D">
        <w:rPr>
          <w:rFonts w:ascii="Times New Roman" w:eastAsia="Arial" w:hAnsi="Times New Roman" w:cs="Times New Roman"/>
          <w:color w:val="000000"/>
          <w:sz w:val="24"/>
          <w:szCs w:val="24"/>
          <w:lang w:eastAsia="pl-PL"/>
        </w:rPr>
        <w:t>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r w:rsidRPr="00227A8D">
        <w:rPr>
          <w:rFonts w:ascii="Times New Roman" w:eastAsia="Arial" w:hAnsi="Times New Roman" w:cs="Times New Roman"/>
          <w:color w:val="FF0000"/>
          <w:sz w:val="24"/>
          <w:szCs w:val="24"/>
          <w:lang w:eastAsia="pl-PL"/>
        </w:rPr>
        <w:t xml:space="preserve"> </w:t>
      </w:r>
      <w:r w:rsidRPr="00227A8D">
        <w:rPr>
          <w:rFonts w:ascii="Times New Roman" w:eastAsia="Arial" w:hAnsi="Times New Roman" w:cs="Times New Roman"/>
          <w:color w:val="000000"/>
          <w:sz w:val="24"/>
          <w:szCs w:val="24"/>
          <w:lang w:eastAsia="pl-PL"/>
        </w:rPr>
        <w:t xml:space="preserve"> </w:t>
      </w:r>
    </w:p>
    <w:p w14:paraId="13CECF99" w14:textId="06E4B0B8" w:rsidR="009D796E" w:rsidRPr="00EA79A1" w:rsidRDefault="009D796E" w:rsidP="00EA79A1">
      <w:pPr>
        <w:numPr>
          <w:ilvl w:val="0"/>
          <w:numId w:val="20"/>
        </w:numPr>
        <w:spacing w:after="120" w:line="276" w:lineRule="auto"/>
        <w:ind w:left="357" w:right="62" w:hanging="357"/>
        <w:jc w:val="both"/>
        <w:rPr>
          <w:rFonts w:ascii="Times New Roman" w:eastAsia="Arial" w:hAnsi="Times New Roman" w:cs="Times New Roman"/>
          <w:color w:val="000000"/>
          <w:sz w:val="24"/>
          <w:szCs w:val="24"/>
          <w:lang w:eastAsia="pl-PL"/>
        </w:rPr>
      </w:pPr>
      <w:r w:rsidRPr="00227A8D">
        <w:rPr>
          <w:rFonts w:ascii="Times New Roman" w:eastAsia="Arial" w:hAnsi="Times New Roman" w:cs="Times New Roman"/>
          <w:color w:val="000000"/>
          <w:sz w:val="24"/>
          <w:szCs w:val="24"/>
          <w:lang w:eastAsia="pl-PL"/>
        </w:rPr>
        <w:lastRenderedPageBreak/>
        <w:t xml:space="preserve">W przypadku składania oferty przez Wykonawców wspólnie ubiegających się o udzielenie </w:t>
      </w:r>
      <w:r w:rsidRPr="00EA79A1">
        <w:rPr>
          <w:rFonts w:ascii="Times New Roman" w:eastAsia="Arial" w:hAnsi="Times New Roman" w:cs="Times New Roman"/>
          <w:color w:val="000000"/>
          <w:sz w:val="24"/>
          <w:szCs w:val="24"/>
          <w:lang w:eastAsia="pl-PL"/>
        </w:rPr>
        <w:t>zamówienia - pełnomocnictwo do reprezentowania wszystkich Wykonawców wspólnie</w:t>
      </w:r>
      <w:r w:rsidRPr="00227A8D">
        <w:rPr>
          <w:rFonts w:ascii="Times New Roman" w:eastAsia="Arial" w:hAnsi="Times New Roman" w:cs="Times New Roman"/>
          <w:color w:val="000000"/>
          <w:sz w:val="24"/>
          <w:szCs w:val="24"/>
          <w:lang w:eastAsia="pl-PL"/>
        </w:rPr>
        <w:t xml:space="preserve"> ubiegających się o udzielenie zamówienia, ewentualnie umowę o współdziałaniu, z której będzie wynikać przedmiotowe pełnomocnictwo. Pełnomocnik może być ustanowiony do reprezentowania Wykonawców </w:t>
      </w:r>
      <w:r w:rsidRPr="00EA79A1">
        <w:rPr>
          <w:rFonts w:ascii="Times New Roman" w:eastAsia="Arial" w:hAnsi="Times New Roman" w:cs="Times New Roman"/>
          <w:color w:val="000000"/>
          <w:sz w:val="24"/>
          <w:szCs w:val="24"/>
          <w:lang w:eastAsia="pl-PL"/>
        </w:rPr>
        <w:t xml:space="preserve">w postępowaniu albo reprezentowania w postępowaniu </w:t>
      </w:r>
      <w:r w:rsidR="00EA79A1">
        <w:rPr>
          <w:rFonts w:ascii="Times New Roman" w:eastAsia="Arial" w:hAnsi="Times New Roman" w:cs="Times New Roman"/>
          <w:color w:val="000000"/>
          <w:sz w:val="24"/>
          <w:szCs w:val="24"/>
          <w:lang w:eastAsia="pl-PL"/>
        </w:rPr>
        <w:t xml:space="preserve">                 </w:t>
      </w:r>
      <w:r w:rsidRPr="00EA79A1">
        <w:rPr>
          <w:rFonts w:ascii="Times New Roman" w:eastAsia="Arial" w:hAnsi="Times New Roman" w:cs="Times New Roman"/>
          <w:color w:val="000000"/>
          <w:sz w:val="24"/>
          <w:szCs w:val="24"/>
          <w:lang w:eastAsia="pl-PL"/>
        </w:rPr>
        <w:t xml:space="preserve">i zawarcia umowy.  </w:t>
      </w:r>
    </w:p>
    <w:p w14:paraId="7FFEE55D" w14:textId="49959DF0" w:rsidR="009D796E" w:rsidRPr="00227A8D" w:rsidRDefault="009D796E" w:rsidP="0099640E">
      <w:pPr>
        <w:numPr>
          <w:ilvl w:val="0"/>
          <w:numId w:val="20"/>
        </w:numPr>
        <w:spacing w:after="120" w:line="276" w:lineRule="auto"/>
        <w:ind w:left="357" w:right="62" w:hanging="357"/>
        <w:jc w:val="both"/>
        <w:rPr>
          <w:rFonts w:ascii="Times New Roman" w:eastAsia="Arial" w:hAnsi="Times New Roman" w:cs="Times New Roman"/>
          <w:color w:val="000000"/>
          <w:sz w:val="24"/>
          <w:szCs w:val="24"/>
          <w:lang w:eastAsia="pl-PL"/>
        </w:rPr>
      </w:pPr>
      <w:r w:rsidRPr="00227A8D">
        <w:rPr>
          <w:rFonts w:ascii="Times New Roman" w:eastAsia="Arial" w:hAnsi="Times New Roman" w:cs="Times New Roman"/>
          <w:color w:val="000000"/>
          <w:sz w:val="24"/>
          <w:szCs w:val="24"/>
          <w:lang w:eastAsia="pl-PL"/>
        </w:rPr>
        <w:t xml:space="preserve">Zamawiający informuje, iż zgodnie z art. 18 ust. 3 ustawy </w:t>
      </w:r>
      <w:r w:rsidR="00E14268" w:rsidRPr="00227A8D">
        <w:rPr>
          <w:rFonts w:ascii="Times New Roman" w:eastAsia="Arial" w:hAnsi="Times New Roman" w:cs="Times New Roman"/>
          <w:color w:val="000000"/>
          <w:sz w:val="24"/>
          <w:szCs w:val="24"/>
          <w:lang w:eastAsia="pl-PL"/>
        </w:rPr>
        <w:t>PZP</w:t>
      </w:r>
      <w:r w:rsidRPr="00227A8D">
        <w:rPr>
          <w:rFonts w:ascii="Times New Roman" w:eastAsia="Arial" w:hAnsi="Times New Roman" w:cs="Times New Roman"/>
          <w:color w:val="000000"/>
          <w:sz w:val="24"/>
          <w:szCs w:val="24"/>
          <w:lang w:eastAsia="pl-PL"/>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r w:rsidR="00E14268" w:rsidRPr="00227A8D">
        <w:rPr>
          <w:rFonts w:ascii="Times New Roman" w:eastAsia="Arial" w:hAnsi="Times New Roman" w:cs="Times New Roman"/>
          <w:color w:val="000000"/>
          <w:sz w:val="24"/>
          <w:szCs w:val="24"/>
          <w:lang w:eastAsia="pl-PL"/>
        </w:rPr>
        <w:t>PZP</w:t>
      </w:r>
      <w:r w:rsidRPr="00227A8D">
        <w:rPr>
          <w:rFonts w:ascii="Times New Roman" w:eastAsia="Arial" w:hAnsi="Times New Roman" w:cs="Times New Roman"/>
          <w:color w:val="000000"/>
          <w:sz w:val="24"/>
          <w:szCs w:val="24"/>
          <w:lang w:eastAsia="pl-PL"/>
        </w:rPr>
        <w:t xml:space="preserve">. </w:t>
      </w:r>
    </w:p>
    <w:p w14:paraId="70B2173F" w14:textId="2BD97319" w:rsidR="009D796E" w:rsidRPr="00227A8D" w:rsidRDefault="009D796E" w:rsidP="0099640E">
      <w:pPr>
        <w:numPr>
          <w:ilvl w:val="0"/>
          <w:numId w:val="20"/>
        </w:numPr>
        <w:spacing w:after="120" w:line="276" w:lineRule="auto"/>
        <w:ind w:left="357" w:right="62" w:hanging="357"/>
        <w:jc w:val="both"/>
        <w:rPr>
          <w:rFonts w:ascii="Times New Roman" w:eastAsia="Arial" w:hAnsi="Times New Roman" w:cs="Times New Roman"/>
          <w:sz w:val="24"/>
          <w:szCs w:val="24"/>
          <w:lang w:eastAsia="pl-PL"/>
        </w:rPr>
      </w:pPr>
      <w:r w:rsidRPr="00227A8D">
        <w:rPr>
          <w:rFonts w:ascii="Times New Roman" w:eastAsia="Arial" w:hAnsi="Times New Roman" w:cs="Times New Roman"/>
          <w:color w:val="000000"/>
          <w:sz w:val="24"/>
          <w:szCs w:val="24"/>
          <w:lang w:eastAsia="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t>
      </w:r>
      <w:r w:rsidRPr="00227A8D">
        <w:rPr>
          <w:rFonts w:ascii="Times New Roman" w:eastAsia="Arial" w:hAnsi="Times New Roman" w:cs="Times New Roman"/>
          <w:sz w:val="24"/>
          <w:szCs w:val="24"/>
          <w:lang w:eastAsia="pl-PL"/>
        </w:rPr>
        <w:t xml:space="preserve">wraz z plikami stanowiącymi jawną część skompresowane do jednego pliku archiwum.  </w:t>
      </w:r>
    </w:p>
    <w:p w14:paraId="7B32AC77" w14:textId="6582BB56" w:rsidR="009D796E" w:rsidRPr="00227A8D" w:rsidRDefault="009D796E" w:rsidP="0099640E">
      <w:pPr>
        <w:numPr>
          <w:ilvl w:val="0"/>
          <w:numId w:val="20"/>
        </w:numPr>
        <w:spacing w:after="120" w:line="276" w:lineRule="auto"/>
        <w:ind w:left="357" w:right="62" w:hanging="357"/>
        <w:jc w:val="both"/>
        <w:rPr>
          <w:rFonts w:ascii="Times New Roman" w:eastAsia="Arial" w:hAnsi="Times New Roman" w:cs="Times New Roman"/>
          <w:sz w:val="24"/>
          <w:szCs w:val="24"/>
          <w:lang w:eastAsia="pl-PL"/>
        </w:rPr>
      </w:pPr>
      <w:r w:rsidRPr="00227A8D">
        <w:rPr>
          <w:rFonts w:ascii="Times New Roman" w:eastAsia="Arial" w:hAnsi="Times New Roman" w:cs="Times New Roman"/>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017D1806" w14:textId="70E2BEB5" w:rsidR="009D796E" w:rsidRPr="00227A8D" w:rsidRDefault="009D796E" w:rsidP="0099640E">
      <w:pPr>
        <w:numPr>
          <w:ilvl w:val="0"/>
          <w:numId w:val="20"/>
        </w:numPr>
        <w:spacing w:after="120" w:line="276" w:lineRule="auto"/>
        <w:ind w:left="357" w:right="62" w:hanging="357"/>
        <w:jc w:val="both"/>
        <w:rPr>
          <w:rFonts w:ascii="Times New Roman" w:eastAsia="Arial" w:hAnsi="Times New Roman" w:cs="Times New Roman"/>
          <w:sz w:val="24"/>
          <w:szCs w:val="24"/>
          <w:lang w:eastAsia="pl-PL"/>
        </w:rPr>
      </w:pPr>
      <w:r w:rsidRPr="00227A8D">
        <w:rPr>
          <w:rFonts w:ascii="Times New Roman" w:eastAsia="Arial" w:hAnsi="Times New Roman" w:cs="Times New Roman"/>
          <w:sz w:val="24"/>
          <w:szCs w:val="24"/>
          <w:lang w:eastAsia="pl-PL"/>
        </w:rPr>
        <w:t xml:space="preserve">W przypadku przekazywania przez Wykonawcę elektronicznej kopii dokumentu </w:t>
      </w:r>
      <w:r w:rsidR="005022F0" w:rsidRPr="00227A8D">
        <w:rPr>
          <w:rFonts w:ascii="Times New Roman" w:eastAsia="Arial" w:hAnsi="Times New Roman" w:cs="Times New Roman"/>
          <w:sz w:val="24"/>
          <w:szCs w:val="24"/>
          <w:lang w:eastAsia="pl-PL"/>
        </w:rPr>
        <w:br/>
      </w:r>
      <w:r w:rsidRPr="00227A8D">
        <w:rPr>
          <w:rFonts w:ascii="Times New Roman" w:eastAsia="Arial" w:hAnsi="Times New Roman" w:cs="Times New Roman"/>
          <w:sz w:val="24"/>
          <w:szCs w:val="24"/>
          <w:lang w:eastAsia="pl-PL"/>
        </w:rPr>
        <w:t xml:space="preserve">lub oświadczenia, opatrzenie jej kwalifikowanym podpisem elektronicznym lub podpisem zaufanym lub podpisem osobistym przez wykonawcę albo odpowiednio przez podmiot, na którego zdolnościach lub sytuacji polega wykonawca na zasadach określonych w art. 118 ustawy </w:t>
      </w:r>
      <w:r w:rsidR="00E14268" w:rsidRPr="00227A8D">
        <w:rPr>
          <w:rFonts w:ascii="Times New Roman" w:eastAsia="Arial" w:hAnsi="Times New Roman" w:cs="Times New Roman"/>
          <w:sz w:val="24"/>
          <w:szCs w:val="24"/>
          <w:lang w:eastAsia="pl-PL"/>
        </w:rPr>
        <w:t>PZP</w:t>
      </w:r>
      <w:r w:rsidRPr="00227A8D">
        <w:rPr>
          <w:rFonts w:ascii="Times New Roman" w:eastAsia="Arial" w:hAnsi="Times New Roman" w:cs="Times New Roman"/>
          <w:sz w:val="24"/>
          <w:szCs w:val="24"/>
          <w:lang w:eastAsia="pl-PL"/>
        </w:rPr>
        <w:t xml:space="preserve">, albo przez podwykonawcę jest równoznaczne z poświadczeniem elektronicznej kopii dokumentu lub oświadczenia za zgodność z oryginałem. </w:t>
      </w:r>
    </w:p>
    <w:p w14:paraId="41B9B1B7" w14:textId="0A0BD405" w:rsidR="007067E7" w:rsidRPr="00EA79A1" w:rsidRDefault="007067E7" w:rsidP="00EA79A1">
      <w:pPr>
        <w:numPr>
          <w:ilvl w:val="0"/>
          <w:numId w:val="20"/>
        </w:numPr>
        <w:spacing w:after="120" w:line="276" w:lineRule="auto"/>
        <w:ind w:left="357" w:right="62" w:hanging="357"/>
        <w:jc w:val="both"/>
        <w:rPr>
          <w:rFonts w:ascii="Times New Roman" w:eastAsia="Arial" w:hAnsi="Times New Roman" w:cs="Times New Roman"/>
          <w:sz w:val="24"/>
          <w:szCs w:val="24"/>
          <w:lang w:eastAsia="pl-PL"/>
        </w:rPr>
      </w:pPr>
      <w:r w:rsidRPr="00227A8D">
        <w:rPr>
          <w:rFonts w:ascii="Times New Roman" w:eastAsia="Arial" w:hAnsi="Times New Roman" w:cs="Times New Roman"/>
          <w:sz w:val="24"/>
          <w:szCs w:val="24"/>
          <w:lang w:eastAsia="pl-PL"/>
        </w:rPr>
        <w:t xml:space="preserve">W przypadku przekazywania przez Wykonawcę dokumentu elektronicznego </w:t>
      </w:r>
      <w:r w:rsidR="00C75002" w:rsidRPr="00227A8D">
        <w:rPr>
          <w:rFonts w:ascii="Times New Roman" w:eastAsia="Arial" w:hAnsi="Times New Roman" w:cs="Times New Roman"/>
          <w:sz w:val="24"/>
          <w:szCs w:val="24"/>
          <w:lang w:eastAsia="pl-PL"/>
        </w:rPr>
        <w:br/>
      </w:r>
      <w:r w:rsidRPr="00227A8D">
        <w:rPr>
          <w:rFonts w:ascii="Times New Roman" w:eastAsia="Arial" w:hAnsi="Times New Roman" w:cs="Times New Roman"/>
          <w:sz w:val="24"/>
          <w:szCs w:val="24"/>
          <w:lang w:eastAsia="pl-PL"/>
        </w:rPr>
        <w:t xml:space="preserve">w formacie poddającym dane kompresji, opatrzenie pliku zawierającego skompresowane dane kwalifikowanym podpisem elektronicznym lub podpisem zaufanym lub podpisem osobistym jest równoznaczne z poświadczeniem przez wykonawcę za zgodność </w:t>
      </w:r>
      <w:r w:rsidR="00EA79A1">
        <w:rPr>
          <w:rFonts w:ascii="Times New Roman" w:eastAsia="Arial" w:hAnsi="Times New Roman" w:cs="Times New Roman"/>
          <w:sz w:val="24"/>
          <w:szCs w:val="24"/>
          <w:lang w:eastAsia="pl-PL"/>
        </w:rPr>
        <w:t xml:space="preserve">                                </w:t>
      </w:r>
      <w:r w:rsidRPr="00227A8D">
        <w:rPr>
          <w:rFonts w:ascii="Times New Roman" w:eastAsia="Arial" w:hAnsi="Times New Roman" w:cs="Times New Roman"/>
          <w:sz w:val="24"/>
          <w:szCs w:val="24"/>
          <w:lang w:eastAsia="pl-PL"/>
        </w:rPr>
        <w:t>z oryginałem wszystkich elektronicznych kopii dokumentów zawartych w tym pliku,</w:t>
      </w:r>
      <w:r w:rsidR="00EA79A1">
        <w:rPr>
          <w:rFonts w:ascii="Times New Roman" w:eastAsia="Arial" w:hAnsi="Times New Roman" w:cs="Times New Roman"/>
          <w:sz w:val="24"/>
          <w:szCs w:val="24"/>
          <w:lang w:eastAsia="pl-PL"/>
        </w:rPr>
        <w:t xml:space="preserve">                    </w:t>
      </w:r>
      <w:r w:rsidRPr="00227A8D">
        <w:rPr>
          <w:rFonts w:ascii="Times New Roman" w:eastAsia="Arial" w:hAnsi="Times New Roman" w:cs="Times New Roman"/>
          <w:sz w:val="24"/>
          <w:szCs w:val="24"/>
          <w:lang w:eastAsia="pl-PL"/>
        </w:rPr>
        <w:t xml:space="preserve"> z wyjątkiem kopii poświadczonych odpowiednio przez innego wykonawcę ubiegającego się wspólnie z nim </w:t>
      </w:r>
      <w:r w:rsidRPr="00EA79A1">
        <w:rPr>
          <w:rFonts w:ascii="Times New Roman" w:eastAsia="Arial" w:hAnsi="Times New Roman" w:cs="Times New Roman"/>
          <w:sz w:val="24"/>
          <w:szCs w:val="24"/>
          <w:lang w:eastAsia="pl-PL"/>
        </w:rPr>
        <w:t>o udzielenie zamówienia, przez podmiot, na którego zdolnościach lub sytuacji polega wykonawca, albo przez podwykonawcę.</w:t>
      </w:r>
    </w:p>
    <w:p w14:paraId="28772B7B" w14:textId="2C1CC034" w:rsidR="007067E7" w:rsidRPr="00227A8D" w:rsidRDefault="007067E7" w:rsidP="007067E7">
      <w:pPr>
        <w:numPr>
          <w:ilvl w:val="0"/>
          <w:numId w:val="20"/>
        </w:numPr>
        <w:spacing w:after="120" w:line="276" w:lineRule="auto"/>
        <w:ind w:left="357" w:right="62" w:hanging="357"/>
        <w:jc w:val="both"/>
        <w:rPr>
          <w:rFonts w:ascii="Times New Roman" w:eastAsia="Arial" w:hAnsi="Times New Roman" w:cs="Times New Roman"/>
          <w:sz w:val="24"/>
          <w:szCs w:val="24"/>
          <w:lang w:eastAsia="pl-PL"/>
        </w:rPr>
      </w:pPr>
      <w:r w:rsidRPr="00227A8D">
        <w:rPr>
          <w:rFonts w:ascii="Times New Roman" w:eastAsia="Arial" w:hAnsi="Times New Roman" w:cs="Times New Roman"/>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6F99728B" w14:textId="74818924" w:rsidR="007067E7" w:rsidRPr="00227A8D" w:rsidRDefault="007067E7" w:rsidP="007067E7">
      <w:pPr>
        <w:numPr>
          <w:ilvl w:val="0"/>
          <w:numId w:val="20"/>
        </w:numPr>
        <w:spacing w:after="120" w:line="276" w:lineRule="auto"/>
        <w:ind w:left="357" w:right="62" w:hanging="357"/>
        <w:jc w:val="both"/>
        <w:rPr>
          <w:rFonts w:ascii="Times New Roman" w:eastAsia="Arial" w:hAnsi="Times New Roman" w:cs="Times New Roman"/>
          <w:sz w:val="24"/>
          <w:szCs w:val="24"/>
          <w:lang w:eastAsia="pl-PL"/>
        </w:rPr>
      </w:pPr>
      <w:r w:rsidRPr="00227A8D">
        <w:rPr>
          <w:rFonts w:ascii="Times New Roman" w:eastAsia="Arial" w:hAnsi="Times New Roman" w:cs="Times New Roman"/>
          <w:b/>
          <w:color w:val="000000"/>
          <w:sz w:val="24"/>
          <w:szCs w:val="24"/>
          <w:lang w:eastAsia="pl-PL"/>
        </w:rPr>
        <w:lastRenderedPageBreak/>
        <w:t>NA OFERTĘ SKŁADAJĄ SIĘ NASTĘPUJĄCE DOKUMENTY:</w:t>
      </w:r>
    </w:p>
    <w:p w14:paraId="4F95DB4A" w14:textId="5E411DE0" w:rsidR="007067E7" w:rsidRPr="00EA79A1" w:rsidRDefault="007067E7" w:rsidP="007067E7">
      <w:pPr>
        <w:keepNext/>
        <w:keepLines/>
        <w:numPr>
          <w:ilvl w:val="0"/>
          <w:numId w:val="50"/>
        </w:numPr>
        <w:shd w:val="clear" w:color="auto" w:fill="E7E6E6" w:themeFill="background2"/>
        <w:spacing w:after="147" w:line="240" w:lineRule="auto"/>
        <w:ind w:right="62"/>
        <w:jc w:val="both"/>
        <w:rPr>
          <w:rFonts w:ascii="Times New Roman" w:eastAsia="Arial" w:hAnsi="Times New Roman" w:cs="Times New Roman"/>
          <w:color w:val="000000"/>
          <w:sz w:val="24"/>
          <w:szCs w:val="24"/>
          <w:lang w:eastAsia="pl-PL"/>
        </w:rPr>
      </w:pPr>
      <w:r w:rsidRPr="00EA79A1">
        <w:rPr>
          <w:rFonts w:ascii="Times New Roman" w:eastAsia="Arial" w:hAnsi="Times New Roman" w:cs="Times New Roman"/>
          <w:color w:val="000000"/>
          <w:sz w:val="24"/>
          <w:szCs w:val="24"/>
          <w:lang w:eastAsia="pl-PL"/>
        </w:rPr>
        <w:t>Formularz ofertowy przygotowany wg wzoru – Załącznik nr 1 do SWZ</w:t>
      </w:r>
      <w:r w:rsidR="00EA79A1" w:rsidRPr="00EA79A1">
        <w:rPr>
          <w:rFonts w:ascii="Times New Roman" w:eastAsia="Arial" w:hAnsi="Times New Roman" w:cs="Times New Roman"/>
          <w:color w:val="000000"/>
          <w:sz w:val="24"/>
          <w:szCs w:val="24"/>
          <w:lang w:eastAsia="pl-PL"/>
        </w:rPr>
        <w:t>.</w:t>
      </w:r>
    </w:p>
    <w:p w14:paraId="430A83D8" w14:textId="1B84EA0B" w:rsidR="007067E7" w:rsidRPr="00EA79A1" w:rsidRDefault="007067E7" w:rsidP="007067E7">
      <w:pPr>
        <w:pStyle w:val="Akapitzlist"/>
        <w:keepNext/>
        <w:keepLines/>
        <w:numPr>
          <w:ilvl w:val="0"/>
          <w:numId w:val="50"/>
        </w:numPr>
        <w:shd w:val="clear" w:color="auto" w:fill="E7E6E6" w:themeFill="background2"/>
        <w:spacing w:after="147" w:line="240" w:lineRule="auto"/>
        <w:ind w:right="62"/>
        <w:jc w:val="both"/>
        <w:rPr>
          <w:rFonts w:ascii="Times New Roman" w:eastAsia="Arial" w:hAnsi="Times New Roman" w:cs="Times New Roman"/>
          <w:color w:val="000000"/>
          <w:sz w:val="24"/>
          <w:szCs w:val="24"/>
          <w:lang w:eastAsia="pl-PL"/>
        </w:rPr>
      </w:pPr>
      <w:r w:rsidRPr="00EA79A1">
        <w:rPr>
          <w:rFonts w:ascii="Times New Roman" w:eastAsia="Arial" w:hAnsi="Times New Roman" w:cs="Times New Roman"/>
          <w:color w:val="000000"/>
          <w:sz w:val="24"/>
          <w:szCs w:val="24"/>
          <w:lang w:eastAsia="pl-PL"/>
        </w:rPr>
        <w:t xml:space="preserve">Oświadczenie Wykonawcy o spełnianiu warunków udziału </w:t>
      </w:r>
      <w:r w:rsidR="00C75002" w:rsidRPr="00EA79A1">
        <w:rPr>
          <w:rFonts w:ascii="Times New Roman" w:eastAsia="Arial" w:hAnsi="Times New Roman" w:cs="Times New Roman"/>
          <w:color w:val="000000"/>
          <w:sz w:val="24"/>
          <w:szCs w:val="24"/>
          <w:lang w:eastAsia="pl-PL"/>
        </w:rPr>
        <w:br/>
      </w:r>
      <w:r w:rsidRPr="00EA79A1">
        <w:rPr>
          <w:rFonts w:ascii="Times New Roman" w:eastAsia="Arial" w:hAnsi="Times New Roman" w:cs="Times New Roman"/>
          <w:color w:val="000000"/>
          <w:sz w:val="24"/>
          <w:szCs w:val="24"/>
          <w:lang w:eastAsia="pl-PL"/>
        </w:rPr>
        <w:t xml:space="preserve">w postępowaniu oraz oświadczenie o braku podstaw do wykluczenia </w:t>
      </w:r>
      <w:r w:rsidR="00EA79A1" w:rsidRPr="00EA79A1">
        <w:rPr>
          <w:rFonts w:ascii="Times New Roman" w:eastAsia="Arial" w:hAnsi="Times New Roman" w:cs="Times New Roman"/>
          <w:color w:val="000000"/>
          <w:sz w:val="24"/>
          <w:szCs w:val="24"/>
          <w:lang w:eastAsia="pl-PL"/>
        </w:rPr>
        <w:t xml:space="preserve">                              </w:t>
      </w:r>
      <w:r w:rsidRPr="00EA79A1">
        <w:rPr>
          <w:rFonts w:ascii="Times New Roman" w:eastAsia="Arial" w:hAnsi="Times New Roman" w:cs="Times New Roman"/>
          <w:color w:val="000000"/>
          <w:sz w:val="24"/>
          <w:szCs w:val="24"/>
          <w:lang w:eastAsia="pl-PL"/>
        </w:rPr>
        <w:t xml:space="preserve">z postępowania zgodnie z Załącznikiem Nr 3 do SWZ. Oświadczenie to </w:t>
      </w:r>
      <w:r w:rsidR="00EA79A1" w:rsidRPr="00EA79A1">
        <w:rPr>
          <w:rFonts w:ascii="Times New Roman" w:eastAsia="Arial" w:hAnsi="Times New Roman" w:cs="Times New Roman"/>
          <w:color w:val="000000"/>
          <w:sz w:val="24"/>
          <w:szCs w:val="24"/>
          <w:lang w:eastAsia="pl-PL"/>
        </w:rPr>
        <w:t xml:space="preserve">                          </w:t>
      </w:r>
      <w:r w:rsidRPr="00EA79A1">
        <w:rPr>
          <w:rFonts w:ascii="Times New Roman" w:eastAsia="Arial" w:hAnsi="Times New Roman" w:cs="Times New Roman"/>
          <w:color w:val="000000"/>
          <w:sz w:val="24"/>
          <w:szCs w:val="24"/>
          <w:lang w:eastAsia="pl-PL"/>
        </w:rPr>
        <w:t xml:space="preserve">w przypadku wspólnego ubiegania się o zamówienie wielu Wykonawców składa każdy z nich. </w:t>
      </w:r>
    </w:p>
    <w:p w14:paraId="0570C6C5" w14:textId="77777777" w:rsidR="007067E7" w:rsidRPr="00EA79A1" w:rsidRDefault="007067E7" w:rsidP="007067E7">
      <w:pPr>
        <w:pStyle w:val="Akapitzlist"/>
        <w:keepNext/>
        <w:keepLines/>
        <w:numPr>
          <w:ilvl w:val="0"/>
          <w:numId w:val="50"/>
        </w:numPr>
        <w:shd w:val="clear" w:color="auto" w:fill="E7E6E6" w:themeFill="background2"/>
        <w:spacing w:after="147" w:line="240" w:lineRule="auto"/>
        <w:ind w:right="62"/>
        <w:jc w:val="both"/>
        <w:rPr>
          <w:rFonts w:ascii="Times New Roman" w:eastAsia="Arial" w:hAnsi="Times New Roman" w:cs="Times New Roman"/>
          <w:sz w:val="24"/>
          <w:szCs w:val="24"/>
          <w:lang w:eastAsia="pl-PL"/>
        </w:rPr>
      </w:pPr>
      <w:r w:rsidRPr="00EA79A1">
        <w:rPr>
          <w:rFonts w:ascii="Times New Roman" w:hAnsi="Times New Roman" w:cs="Times New Roman"/>
          <w:sz w:val="24"/>
          <w:szCs w:val="24"/>
        </w:rPr>
        <w:t xml:space="preserve">Oświadczenie Wykonawców wspólnie ubiegających się o udzielenie zamówienia </w:t>
      </w:r>
      <w:r w:rsidRPr="00EA79A1">
        <w:rPr>
          <w:rFonts w:ascii="Times New Roman" w:hAnsi="Times New Roman" w:cs="Times New Roman"/>
          <w:sz w:val="24"/>
          <w:szCs w:val="24"/>
        </w:rPr>
        <w:br/>
        <w:t>wg wzoru stanowiącego Załącznik Nr 5 do SWZ, które usługi, wykonają poszczególni wykonawcy.</w:t>
      </w:r>
    </w:p>
    <w:p w14:paraId="52862A1D" w14:textId="35E93FD3" w:rsidR="007067E7" w:rsidRPr="00EA79A1" w:rsidRDefault="007067E7" w:rsidP="007067E7">
      <w:pPr>
        <w:pStyle w:val="Akapitzlist"/>
        <w:keepNext/>
        <w:keepLines/>
        <w:numPr>
          <w:ilvl w:val="0"/>
          <w:numId w:val="50"/>
        </w:numPr>
        <w:shd w:val="clear" w:color="auto" w:fill="E7E6E6" w:themeFill="background2"/>
        <w:spacing w:after="147" w:line="240" w:lineRule="auto"/>
        <w:ind w:right="62"/>
        <w:jc w:val="both"/>
        <w:rPr>
          <w:rFonts w:ascii="Times New Roman" w:eastAsia="Arial" w:hAnsi="Times New Roman" w:cs="Times New Roman"/>
          <w:color w:val="000000"/>
          <w:sz w:val="24"/>
          <w:szCs w:val="24"/>
          <w:lang w:eastAsia="pl-PL"/>
        </w:rPr>
      </w:pPr>
      <w:r w:rsidRPr="00EA79A1">
        <w:rPr>
          <w:rFonts w:ascii="Times New Roman" w:eastAsia="Arial" w:hAnsi="Times New Roman" w:cs="Times New Roman"/>
          <w:color w:val="000000"/>
          <w:sz w:val="24"/>
          <w:szCs w:val="24"/>
          <w:lang w:eastAsia="pl-PL"/>
        </w:rPr>
        <w:t xml:space="preserve">Pełnomocnictwo/Pełnomocnictwa dla osoby/osób podpisujących ofertę, jeżeli oferta jest podpisana przez pełnomocnika – jeżeli dotyczy </w:t>
      </w:r>
      <w:r w:rsidR="00C75002" w:rsidRPr="00EA79A1">
        <w:rPr>
          <w:rFonts w:ascii="Times New Roman" w:eastAsia="Arial" w:hAnsi="Times New Roman" w:cs="Times New Roman"/>
          <w:color w:val="000000"/>
          <w:sz w:val="24"/>
          <w:szCs w:val="24"/>
          <w:lang w:eastAsia="pl-PL"/>
        </w:rPr>
        <w:br/>
      </w:r>
      <w:r w:rsidRPr="00EA79A1">
        <w:rPr>
          <w:rFonts w:ascii="Times New Roman" w:eastAsia="Arial" w:hAnsi="Times New Roman" w:cs="Times New Roman"/>
          <w:color w:val="000000"/>
          <w:sz w:val="24"/>
          <w:szCs w:val="24"/>
          <w:lang w:eastAsia="pl-PL"/>
        </w:rPr>
        <w:t xml:space="preserve">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t>
      </w:r>
      <w:r w:rsidR="00EA79A1" w:rsidRPr="00EA79A1">
        <w:rPr>
          <w:rFonts w:ascii="Times New Roman" w:eastAsia="Arial" w:hAnsi="Times New Roman" w:cs="Times New Roman"/>
          <w:color w:val="000000"/>
          <w:sz w:val="24"/>
          <w:szCs w:val="24"/>
          <w:lang w:eastAsia="pl-PL"/>
        </w:rPr>
        <w:t xml:space="preserve">                            </w:t>
      </w:r>
      <w:r w:rsidRPr="00EA79A1">
        <w:rPr>
          <w:rFonts w:ascii="Times New Roman" w:eastAsia="Arial" w:hAnsi="Times New Roman" w:cs="Times New Roman"/>
          <w:color w:val="000000"/>
          <w:sz w:val="24"/>
          <w:szCs w:val="24"/>
          <w:lang w:eastAsia="pl-PL"/>
        </w:rPr>
        <w:t xml:space="preserve">w postępowaniu albo reprezentowania w postępowaniu i zawarcia umowy, </w:t>
      </w:r>
    </w:p>
    <w:p w14:paraId="3B6D24DB" w14:textId="752630B5" w:rsidR="007067E7" w:rsidRPr="00EA79A1" w:rsidRDefault="007067E7" w:rsidP="007067E7">
      <w:pPr>
        <w:pStyle w:val="Akapitzlist"/>
        <w:keepNext/>
        <w:keepLines/>
        <w:numPr>
          <w:ilvl w:val="0"/>
          <w:numId w:val="50"/>
        </w:numPr>
        <w:shd w:val="clear" w:color="auto" w:fill="E7E6E6" w:themeFill="background2"/>
        <w:spacing w:after="120" w:line="276" w:lineRule="auto"/>
        <w:ind w:right="62"/>
        <w:jc w:val="both"/>
        <w:rPr>
          <w:rFonts w:ascii="Times New Roman" w:eastAsia="Arial" w:hAnsi="Times New Roman" w:cs="Times New Roman"/>
          <w:sz w:val="24"/>
          <w:szCs w:val="24"/>
          <w:highlight w:val="lightGray"/>
          <w:lang w:eastAsia="pl-PL"/>
        </w:rPr>
      </w:pPr>
      <w:r w:rsidRPr="00EA79A1">
        <w:rPr>
          <w:rFonts w:ascii="Times New Roman" w:hAnsi="Times New Roman" w:cs="Times New Roman"/>
          <w:sz w:val="24"/>
          <w:szCs w:val="24"/>
        </w:rPr>
        <w:t xml:space="preserve">Zobowiązanie podmiotu udostępniającego zasoby wraz z oświadczeniem tego podmiotu o spełnieniu warunków udziału w postępowaniu (w zakresie warunku, w stosunku do którego udostępnia swój potencjał) i braku podstaw do wykluczenia- Załącznik Nr 10 do SWZ. (o ile dotyczy), </w:t>
      </w:r>
    </w:p>
    <w:p w14:paraId="3CE5ED16" w14:textId="1547F5AC" w:rsidR="007067E7" w:rsidRPr="002D57DA" w:rsidRDefault="007067E7" w:rsidP="002D57DA">
      <w:pPr>
        <w:pStyle w:val="Akapitzlist"/>
        <w:keepNext/>
        <w:keepLines/>
        <w:numPr>
          <w:ilvl w:val="0"/>
          <w:numId w:val="50"/>
        </w:numPr>
        <w:shd w:val="clear" w:color="auto" w:fill="E7E6E6" w:themeFill="background2"/>
        <w:spacing w:after="120" w:line="276" w:lineRule="auto"/>
        <w:ind w:right="62"/>
        <w:jc w:val="both"/>
        <w:rPr>
          <w:rFonts w:ascii="Times New Roman" w:eastAsia="Arial" w:hAnsi="Times New Roman" w:cs="Times New Roman"/>
          <w:sz w:val="24"/>
          <w:szCs w:val="24"/>
          <w:lang w:eastAsia="pl-PL"/>
        </w:rPr>
      </w:pPr>
      <w:r w:rsidRPr="00EA79A1">
        <w:rPr>
          <w:rFonts w:ascii="Times New Roman" w:eastAsia="Arial" w:hAnsi="Times New Roman" w:cs="Times New Roman"/>
          <w:color w:val="000000"/>
          <w:sz w:val="24"/>
          <w:szCs w:val="24"/>
          <w:lang w:eastAsia="pl-PL"/>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2BC7D9A8" w14:textId="77777777" w:rsidR="009D796E" w:rsidRPr="00C75002" w:rsidRDefault="009D796E" w:rsidP="00B926CC">
      <w:pPr>
        <w:pStyle w:val="Akapitzlist"/>
        <w:keepNext/>
        <w:numPr>
          <w:ilvl w:val="0"/>
          <w:numId w:val="20"/>
        </w:numPr>
        <w:spacing w:before="240" w:after="120" w:line="240" w:lineRule="auto"/>
        <w:ind w:left="357" w:right="62" w:hanging="357"/>
        <w:contextualSpacing w:val="0"/>
        <w:jc w:val="both"/>
        <w:rPr>
          <w:rFonts w:ascii="Arial" w:eastAsia="Arial" w:hAnsi="Arial" w:cs="Arial"/>
          <w:color w:val="000000"/>
          <w:sz w:val="24"/>
          <w:szCs w:val="24"/>
          <w:lang w:eastAsia="pl-PL"/>
        </w:rPr>
      </w:pPr>
      <w:r w:rsidRPr="00C75002">
        <w:rPr>
          <w:rFonts w:ascii="Arial" w:eastAsia="Arial" w:hAnsi="Arial" w:cs="Arial"/>
          <w:b/>
          <w:bCs/>
          <w:color w:val="000000"/>
          <w:sz w:val="24"/>
          <w:szCs w:val="24"/>
          <w:lang w:eastAsia="pl-PL"/>
        </w:rPr>
        <w:t>ZMIANA / WYCOFANIE OFERTY</w:t>
      </w:r>
      <w:r w:rsidRPr="00C75002">
        <w:rPr>
          <w:rFonts w:ascii="Arial" w:eastAsia="Arial" w:hAnsi="Arial" w:cs="Arial"/>
          <w:color w:val="000000"/>
          <w:sz w:val="24"/>
          <w:szCs w:val="24"/>
          <w:lang w:eastAsia="pl-PL"/>
        </w:rPr>
        <w:t xml:space="preserve"> </w:t>
      </w:r>
    </w:p>
    <w:p w14:paraId="2CF5DC06" w14:textId="60871115" w:rsidR="009D796E" w:rsidRPr="00853819" w:rsidRDefault="009D796E" w:rsidP="00B926CC">
      <w:pPr>
        <w:pStyle w:val="Akapitzlist"/>
        <w:numPr>
          <w:ilvl w:val="0"/>
          <w:numId w:val="27"/>
        </w:numPr>
        <w:spacing w:after="120" w:line="240" w:lineRule="auto"/>
        <w:ind w:left="567" w:right="61" w:hanging="283"/>
        <w:contextualSpacing w:val="0"/>
        <w:jc w:val="both"/>
        <w:rPr>
          <w:rFonts w:ascii="Times New Roman" w:eastAsia="Arial" w:hAnsi="Times New Roman" w:cs="Times New Roman"/>
          <w:sz w:val="24"/>
          <w:szCs w:val="24"/>
          <w:lang w:eastAsia="pl-PL"/>
        </w:rPr>
      </w:pPr>
      <w:r w:rsidRPr="00853819">
        <w:rPr>
          <w:rFonts w:ascii="Times New Roman" w:eastAsia="Arial" w:hAnsi="Times New Roman" w:cs="Times New Roman"/>
          <w:color w:val="000000"/>
          <w:sz w:val="24"/>
          <w:szCs w:val="24"/>
          <w:lang w:eastAsia="pl-PL"/>
        </w:rPr>
        <w:t xml:space="preserve">Wykonawca może przed </w:t>
      </w:r>
      <w:r w:rsidRPr="00853819">
        <w:rPr>
          <w:rFonts w:ascii="Times New Roman" w:eastAsia="Arial" w:hAnsi="Times New Roman" w:cs="Times New Roman"/>
          <w:sz w:val="24"/>
          <w:szCs w:val="24"/>
          <w:lang w:eastAsia="pl-PL"/>
        </w:rPr>
        <w:t>upływem terminu do składania ofert zmienić lub wycofać ofertę za pośrednictwem Formularza do złożenia, zmiany, wycofania oferty lub wniosku dostępnego</w:t>
      </w:r>
      <w:r w:rsidR="005022F0" w:rsidRPr="00853819">
        <w:rPr>
          <w:rFonts w:ascii="Times New Roman" w:eastAsia="Arial" w:hAnsi="Times New Roman" w:cs="Times New Roman"/>
          <w:sz w:val="24"/>
          <w:szCs w:val="24"/>
          <w:lang w:eastAsia="pl-PL"/>
        </w:rPr>
        <w:t xml:space="preserve"> </w:t>
      </w:r>
      <w:r w:rsidRPr="00853819">
        <w:rPr>
          <w:rFonts w:ascii="Times New Roman" w:eastAsia="Arial" w:hAnsi="Times New Roman" w:cs="Times New Roman"/>
          <w:sz w:val="24"/>
          <w:szCs w:val="24"/>
          <w:lang w:eastAsia="pl-PL"/>
        </w:rPr>
        <w:t xml:space="preserve">na </w:t>
      </w:r>
      <w:proofErr w:type="spellStart"/>
      <w:r w:rsidRPr="00853819">
        <w:rPr>
          <w:rFonts w:ascii="Times New Roman" w:eastAsia="Arial" w:hAnsi="Times New Roman" w:cs="Times New Roman"/>
          <w:sz w:val="24"/>
          <w:szCs w:val="24"/>
          <w:lang w:eastAsia="pl-PL"/>
        </w:rPr>
        <w:t>ePUAP</w:t>
      </w:r>
      <w:proofErr w:type="spellEnd"/>
      <w:r w:rsidRPr="00853819">
        <w:rPr>
          <w:rFonts w:ascii="Times New Roman" w:eastAsia="Arial" w:hAnsi="Times New Roman" w:cs="Times New Roman"/>
          <w:sz w:val="24"/>
          <w:szCs w:val="24"/>
          <w:lang w:eastAsia="pl-PL"/>
        </w:rPr>
        <w:t xml:space="preserve"> (Elektronicznej Skrzynki Podawczej) i udostępnionych również na </w:t>
      </w:r>
      <w:proofErr w:type="spellStart"/>
      <w:r w:rsidRPr="00853819">
        <w:rPr>
          <w:rFonts w:ascii="Times New Roman" w:eastAsia="Arial" w:hAnsi="Times New Roman" w:cs="Times New Roman"/>
          <w:sz w:val="24"/>
          <w:szCs w:val="24"/>
          <w:lang w:eastAsia="pl-PL"/>
        </w:rPr>
        <w:t>miniPortalu</w:t>
      </w:r>
      <w:proofErr w:type="spellEnd"/>
      <w:r w:rsidRPr="00853819">
        <w:rPr>
          <w:rFonts w:ascii="Times New Roman" w:eastAsia="Arial" w:hAnsi="Times New Roman" w:cs="Times New Roman"/>
          <w:sz w:val="24"/>
          <w:szCs w:val="24"/>
          <w:lang w:eastAsia="pl-PL"/>
        </w:rPr>
        <w:t>. Sposób zmiany i wycofania oferty został opisany</w:t>
      </w:r>
      <w:r w:rsidR="00CC01C6" w:rsidRPr="00853819">
        <w:rPr>
          <w:rFonts w:ascii="Times New Roman" w:eastAsia="Arial" w:hAnsi="Times New Roman" w:cs="Times New Roman"/>
          <w:sz w:val="24"/>
          <w:szCs w:val="24"/>
          <w:lang w:eastAsia="pl-PL"/>
        </w:rPr>
        <w:t xml:space="preserve"> </w:t>
      </w:r>
      <w:r w:rsidRPr="00853819">
        <w:rPr>
          <w:rFonts w:ascii="Times New Roman" w:eastAsia="Arial" w:hAnsi="Times New Roman" w:cs="Times New Roman"/>
          <w:sz w:val="24"/>
          <w:szCs w:val="24"/>
          <w:lang w:eastAsia="pl-PL"/>
        </w:rPr>
        <w:t xml:space="preserve">w Instrukcji użytkownika dostępnej na </w:t>
      </w:r>
      <w:proofErr w:type="spellStart"/>
      <w:r w:rsidRPr="00853819">
        <w:rPr>
          <w:rFonts w:ascii="Times New Roman" w:eastAsia="Arial" w:hAnsi="Times New Roman" w:cs="Times New Roman"/>
          <w:sz w:val="24"/>
          <w:szCs w:val="24"/>
          <w:lang w:eastAsia="pl-PL"/>
        </w:rPr>
        <w:t>miniPortalu</w:t>
      </w:r>
      <w:proofErr w:type="spellEnd"/>
      <w:r w:rsidR="00F31AE4" w:rsidRPr="00853819">
        <w:rPr>
          <w:rFonts w:ascii="Times New Roman" w:eastAsia="Arial" w:hAnsi="Times New Roman" w:cs="Times New Roman"/>
          <w:sz w:val="24"/>
          <w:szCs w:val="24"/>
          <w:lang w:eastAsia="pl-PL"/>
        </w:rPr>
        <w:t>.</w:t>
      </w:r>
      <w:r w:rsidRPr="00853819">
        <w:rPr>
          <w:rFonts w:ascii="Times New Roman" w:eastAsia="Arial" w:hAnsi="Times New Roman" w:cs="Times New Roman"/>
          <w:sz w:val="24"/>
          <w:szCs w:val="24"/>
          <w:lang w:eastAsia="pl-PL"/>
        </w:rPr>
        <w:t xml:space="preserve"> </w:t>
      </w:r>
    </w:p>
    <w:p w14:paraId="6F068B6C" w14:textId="1A20EBA6" w:rsidR="009D796E" w:rsidRPr="00853819" w:rsidRDefault="009D796E" w:rsidP="00B926CC">
      <w:pPr>
        <w:pStyle w:val="Akapitzlist"/>
        <w:numPr>
          <w:ilvl w:val="0"/>
          <w:numId w:val="27"/>
        </w:numPr>
        <w:spacing w:after="120" w:line="240" w:lineRule="auto"/>
        <w:ind w:left="567" w:hanging="283"/>
        <w:contextualSpacing w:val="0"/>
        <w:jc w:val="both"/>
        <w:rPr>
          <w:rFonts w:ascii="Times New Roman" w:hAnsi="Times New Roman" w:cs="Times New Roman"/>
          <w:sz w:val="24"/>
          <w:szCs w:val="24"/>
        </w:rPr>
      </w:pPr>
      <w:r w:rsidRPr="00853819">
        <w:rPr>
          <w:rFonts w:ascii="Times New Roman" w:eastAsia="Arial" w:hAnsi="Times New Roman" w:cs="Times New Roman"/>
          <w:sz w:val="24"/>
          <w:szCs w:val="24"/>
          <w:lang w:eastAsia="pl-PL"/>
        </w:rPr>
        <w:t>Wykonawca po upływie terminu do składania ofert nie może skutecznie dokonać zmiany ani wycofać złożonej oferty.</w:t>
      </w:r>
    </w:p>
    <w:p w14:paraId="691FA5BE" w14:textId="5E79026E" w:rsidR="009D796E" w:rsidRPr="00980649" w:rsidRDefault="009D796E" w:rsidP="00D878FD">
      <w:pPr>
        <w:pStyle w:val="Nagwek1"/>
        <w:rPr>
          <w:rFonts w:ascii="Arial" w:hAnsi="Arial" w:cs="Arial"/>
          <w:sz w:val="24"/>
          <w:szCs w:val="24"/>
        </w:rPr>
      </w:pPr>
      <w:bookmarkStart w:id="46" w:name="_Toc51006"/>
      <w:bookmarkStart w:id="47" w:name="_Toc62472335"/>
      <w:bookmarkStart w:id="48" w:name="_Toc66189796"/>
      <w:r w:rsidRPr="00980649">
        <w:rPr>
          <w:rFonts w:ascii="Arial" w:hAnsi="Arial" w:cs="Arial"/>
          <w:sz w:val="24"/>
          <w:szCs w:val="24"/>
        </w:rPr>
        <w:t xml:space="preserve">SPOSÓB ORAZ TERMIN SŁADANIA </w:t>
      </w:r>
      <w:bookmarkEnd w:id="46"/>
      <w:r w:rsidRPr="00980649">
        <w:rPr>
          <w:rFonts w:ascii="Arial" w:hAnsi="Arial" w:cs="Arial"/>
          <w:sz w:val="24"/>
          <w:szCs w:val="24"/>
        </w:rPr>
        <w:t>I OTWARC</w:t>
      </w:r>
      <w:r w:rsidR="00BE15F3" w:rsidRPr="00980649">
        <w:rPr>
          <w:rFonts w:ascii="Arial" w:hAnsi="Arial" w:cs="Arial"/>
          <w:sz w:val="24"/>
          <w:szCs w:val="24"/>
        </w:rPr>
        <w:t>I</w:t>
      </w:r>
      <w:r w:rsidRPr="00980649">
        <w:rPr>
          <w:rFonts w:ascii="Arial" w:hAnsi="Arial" w:cs="Arial"/>
          <w:sz w:val="24"/>
          <w:szCs w:val="24"/>
        </w:rPr>
        <w:t>A OFERT</w:t>
      </w:r>
      <w:bookmarkEnd w:id="47"/>
      <w:bookmarkEnd w:id="48"/>
    </w:p>
    <w:p w14:paraId="7E265F6F" w14:textId="57763BF2" w:rsidR="009D796E" w:rsidRPr="002D57DA" w:rsidRDefault="009D796E" w:rsidP="00B926CC">
      <w:pPr>
        <w:numPr>
          <w:ilvl w:val="0"/>
          <w:numId w:val="9"/>
        </w:numPr>
        <w:spacing w:after="147" w:line="240" w:lineRule="auto"/>
        <w:ind w:left="284" w:right="61" w:hanging="284"/>
        <w:jc w:val="both"/>
        <w:rPr>
          <w:rFonts w:ascii="Times New Roman" w:eastAsia="Arial" w:hAnsi="Times New Roman" w:cs="Times New Roman"/>
          <w:sz w:val="24"/>
          <w:szCs w:val="24"/>
          <w:lang w:eastAsia="pl-PL"/>
        </w:rPr>
      </w:pPr>
      <w:r w:rsidRPr="00853819">
        <w:rPr>
          <w:rFonts w:ascii="Times New Roman" w:eastAsia="Arial" w:hAnsi="Times New Roman" w:cs="Times New Roman"/>
          <w:sz w:val="24"/>
          <w:szCs w:val="24"/>
          <w:lang w:eastAsia="pl-PL"/>
        </w:rPr>
        <w:t>Wykonawca składa ofertę</w:t>
      </w:r>
      <w:r w:rsidR="002A06B3" w:rsidRPr="00853819">
        <w:rPr>
          <w:rFonts w:ascii="Times New Roman" w:eastAsia="Arial" w:hAnsi="Times New Roman" w:cs="Times New Roman"/>
          <w:sz w:val="24"/>
          <w:szCs w:val="24"/>
          <w:lang w:eastAsia="pl-PL"/>
        </w:rPr>
        <w:t>,</w:t>
      </w:r>
      <w:r w:rsidRPr="00853819">
        <w:rPr>
          <w:rFonts w:ascii="Times New Roman" w:eastAsia="Arial" w:hAnsi="Times New Roman" w:cs="Times New Roman"/>
          <w:sz w:val="24"/>
          <w:szCs w:val="24"/>
          <w:lang w:eastAsia="pl-PL"/>
        </w:rPr>
        <w:t xml:space="preserve"> </w:t>
      </w:r>
      <w:r w:rsidR="002A06B3" w:rsidRPr="00853819">
        <w:rPr>
          <w:rFonts w:ascii="Times New Roman" w:hAnsi="Times New Roman" w:cs="Times New Roman"/>
          <w:sz w:val="24"/>
          <w:szCs w:val="24"/>
        </w:rPr>
        <w:t xml:space="preserve">pod rygorem nieważności, w formie elektronicznej lub </w:t>
      </w:r>
      <w:r w:rsidR="00C75002" w:rsidRPr="00853819">
        <w:rPr>
          <w:rFonts w:ascii="Times New Roman" w:hAnsi="Times New Roman" w:cs="Times New Roman"/>
          <w:sz w:val="24"/>
          <w:szCs w:val="24"/>
        </w:rPr>
        <w:br/>
      </w:r>
      <w:r w:rsidR="002A06B3" w:rsidRPr="00853819">
        <w:rPr>
          <w:rFonts w:ascii="Times New Roman" w:hAnsi="Times New Roman" w:cs="Times New Roman"/>
          <w:sz w:val="24"/>
          <w:szCs w:val="24"/>
        </w:rPr>
        <w:t>w postaci elektronicznej opatrzonej podpisem zaufanym lub podpisem osobistym</w:t>
      </w:r>
      <w:r w:rsidR="002A06B3" w:rsidRPr="00853819">
        <w:rPr>
          <w:rFonts w:ascii="Times New Roman" w:eastAsia="Arial" w:hAnsi="Times New Roman" w:cs="Times New Roman"/>
          <w:sz w:val="24"/>
          <w:szCs w:val="24"/>
          <w:lang w:eastAsia="pl-PL"/>
        </w:rPr>
        <w:t xml:space="preserve"> </w:t>
      </w:r>
      <w:r w:rsidRPr="00853819">
        <w:rPr>
          <w:rFonts w:ascii="Times New Roman" w:eastAsia="Arial" w:hAnsi="Times New Roman" w:cs="Times New Roman"/>
          <w:sz w:val="24"/>
          <w:szCs w:val="24"/>
          <w:lang w:eastAsia="pl-PL"/>
        </w:rPr>
        <w:t xml:space="preserve">za </w:t>
      </w:r>
      <w:r w:rsidRPr="002D57DA">
        <w:rPr>
          <w:rFonts w:ascii="Times New Roman" w:eastAsia="Arial" w:hAnsi="Times New Roman" w:cs="Times New Roman"/>
          <w:sz w:val="24"/>
          <w:szCs w:val="24"/>
          <w:lang w:eastAsia="pl-PL"/>
        </w:rPr>
        <w:t xml:space="preserve">pośrednictwem </w:t>
      </w:r>
      <w:r w:rsidRPr="002D57DA">
        <w:rPr>
          <w:rFonts w:ascii="Times New Roman" w:eastAsia="Arial" w:hAnsi="Times New Roman" w:cs="Times New Roman"/>
          <w:iCs/>
          <w:sz w:val="24"/>
          <w:szCs w:val="24"/>
          <w:lang w:eastAsia="pl-PL"/>
        </w:rPr>
        <w:t>Formularza do złożenia, zmiany, wycofania oferty lub wniosku</w:t>
      </w:r>
      <w:r w:rsidRPr="002D57DA">
        <w:rPr>
          <w:rFonts w:ascii="Times New Roman" w:eastAsia="Arial" w:hAnsi="Times New Roman" w:cs="Times New Roman"/>
          <w:sz w:val="24"/>
          <w:szCs w:val="24"/>
          <w:lang w:eastAsia="pl-PL"/>
        </w:rPr>
        <w:t xml:space="preserve"> dostępnego na </w:t>
      </w:r>
      <w:proofErr w:type="spellStart"/>
      <w:r w:rsidRPr="002D57DA">
        <w:rPr>
          <w:rFonts w:ascii="Times New Roman" w:eastAsia="Arial" w:hAnsi="Times New Roman" w:cs="Times New Roman"/>
          <w:sz w:val="24"/>
          <w:szCs w:val="24"/>
          <w:lang w:eastAsia="pl-PL"/>
        </w:rPr>
        <w:t>ePUAP</w:t>
      </w:r>
      <w:proofErr w:type="spellEnd"/>
      <w:r w:rsidRPr="002D57DA">
        <w:rPr>
          <w:rFonts w:ascii="Times New Roman" w:eastAsia="Arial" w:hAnsi="Times New Roman" w:cs="Times New Roman"/>
          <w:sz w:val="24"/>
          <w:szCs w:val="24"/>
          <w:lang w:eastAsia="pl-PL"/>
        </w:rPr>
        <w:t xml:space="preserve"> </w:t>
      </w:r>
      <w:r w:rsidRPr="002D57DA">
        <w:rPr>
          <w:rFonts w:ascii="Times New Roman" w:eastAsia="Arial" w:hAnsi="Times New Roman" w:cs="Times New Roman"/>
          <w:sz w:val="24"/>
          <w:szCs w:val="24"/>
          <w:u w:val="single" w:color="000000"/>
          <w:lang w:eastAsia="pl-PL"/>
        </w:rPr>
        <w:t>(Elektronicznej Skrzynki</w:t>
      </w:r>
      <w:r w:rsidR="002D57DA">
        <w:rPr>
          <w:rFonts w:ascii="Times New Roman" w:eastAsia="Arial" w:hAnsi="Times New Roman" w:cs="Times New Roman"/>
          <w:sz w:val="24"/>
          <w:szCs w:val="24"/>
          <w:u w:val="single" w:color="000000"/>
          <w:lang w:eastAsia="pl-PL"/>
        </w:rPr>
        <w:t>)</w:t>
      </w:r>
      <w:r w:rsidRPr="002D57DA">
        <w:rPr>
          <w:rFonts w:ascii="Times New Roman" w:eastAsia="Arial" w:hAnsi="Times New Roman" w:cs="Times New Roman"/>
          <w:sz w:val="24"/>
          <w:szCs w:val="24"/>
          <w:u w:val="single" w:color="000000"/>
          <w:lang w:eastAsia="pl-PL"/>
        </w:rPr>
        <w:t xml:space="preserve"> </w:t>
      </w:r>
      <w:r w:rsidRPr="002D57DA">
        <w:rPr>
          <w:rFonts w:ascii="Times New Roman" w:eastAsia="Arial" w:hAnsi="Times New Roman" w:cs="Times New Roman"/>
          <w:sz w:val="24"/>
          <w:szCs w:val="24"/>
          <w:lang w:eastAsia="pl-PL"/>
        </w:rPr>
        <w:t xml:space="preserve"> i udostępnionego również na </w:t>
      </w:r>
      <w:proofErr w:type="spellStart"/>
      <w:r w:rsidRPr="002D57DA">
        <w:rPr>
          <w:rFonts w:ascii="Times New Roman" w:eastAsia="Arial" w:hAnsi="Times New Roman" w:cs="Times New Roman"/>
          <w:sz w:val="24"/>
          <w:szCs w:val="24"/>
          <w:lang w:eastAsia="pl-PL"/>
        </w:rPr>
        <w:t>miniPortalu</w:t>
      </w:r>
      <w:proofErr w:type="spellEnd"/>
      <w:r w:rsidRPr="002D57DA">
        <w:rPr>
          <w:rFonts w:ascii="Times New Roman" w:eastAsia="Arial" w:hAnsi="Times New Roman" w:cs="Times New Roman"/>
          <w:sz w:val="24"/>
          <w:szCs w:val="24"/>
          <w:lang w:eastAsia="pl-PL"/>
        </w:rPr>
        <w:t xml:space="preserve">.  </w:t>
      </w:r>
    </w:p>
    <w:p w14:paraId="2128175E" w14:textId="47F7F9C0" w:rsidR="009D796E" w:rsidRPr="002D57DA" w:rsidRDefault="009D796E" w:rsidP="00B926CC">
      <w:pPr>
        <w:numPr>
          <w:ilvl w:val="0"/>
          <w:numId w:val="9"/>
        </w:numPr>
        <w:shd w:val="pct15" w:color="auto" w:fill="auto"/>
        <w:spacing w:after="0" w:line="240" w:lineRule="auto"/>
        <w:ind w:left="284" w:right="61" w:hanging="284"/>
        <w:jc w:val="both"/>
        <w:rPr>
          <w:rFonts w:ascii="Times New Roman" w:eastAsia="Arial" w:hAnsi="Times New Roman" w:cs="Times New Roman"/>
          <w:sz w:val="24"/>
          <w:szCs w:val="24"/>
          <w:lang w:eastAsia="pl-PL"/>
        </w:rPr>
      </w:pPr>
      <w:r w:rsidRPr="002D57DA">
        <w:rPr>
          <w:rFonts w:ascii="Times New Roman" w:eastAsia="Arial" w:hAnsi="Times New Roman" w:cs="Times New Roman"/>
          <w:color w:val="000000"/>
          <w:sz w:val="24"/>
          <w:szCs w:val="24"/>
          <w:lang w:eastAsia="pl-PL"/>
        </w:rPr>
        <w:t xml:space="preserve">Ofertę należy </w:t>
      </w:r>
      <w:r w:rsidRPr="002D57DA">
        <w:rPr>
          <w:rFonts w:ascii="Times New Roman" w:eastAsia="Arial" w:hAnsi="Times New Roman" w:cs="Times New Roman"/>
          <w:sz w:val="24"/>
          <w:szCs w:val="24"/>
          <w:lang w:eastAsia="pl-PL"/>
        </w:rPr>
        <w:t>złożyć</w:t>
      </w:r>
      <w:r w:rsidR="008E042C" w:rsidRPr="002D57DA">
        <w:rPr>
          <w:rFonts w:ascii="Times New Roman" w:eastAsia="Arial" w:hAnsi="Times New Roman" w:cs="Times New Roman"/>
          <w:sz w:val="24"/>
          <w:szCs w:val="24"/>
          <w:lang w:eastAsia="pl-PL"/>
        </w:rPr>
        <w:t xml:space="preserve"> do dnia </w:t>
      </w:r>
      <w:r w:rsidR="00D62471">
        <w:rPr>
          <w:rFonts w:ascii="Times New Roman" w:eastAsia="Arial" w:hAnsi="Times New Roman" w:cs="Times New Roman"/>
          <w:sz w:val="24"/>
          <w:szCs w:val="24"/>
          <w:lang w:eastAsia="pl-PL"/>
        </w:rPr>
        <w:t>07.02.2022 r. do godziny 10:00</w:t>
      </w:r>
    </w:p>
    <w:p w14:paraId="4CDA0B0D" w14:textId="478AB0D7" w:rsidR="009D796E" w:rsidRPr="002D57DA" w:rsidRDefault="009D796E" w:rsidP="00B926CC">
      <w:pPr>
        <w:numPr>
          <w:ilvl w:val="0"/>
          <w:numId w:val="9"/>
        </w:numPr>
        <w:spacing w:before="120" w:after="120" w:line="240" w:lineRule="auto"/>
        <w:ind w:left="284" w:right="62" w:hanging="284"/>
        <w:jc w:val="both"/>
        <w:rPr>
          <w:rFonts w:ascii="Times New Roman" w:eastAsia="Arial" w:hAnsi="Times New Roman" w:cs="Times New Roman"/>
          <w:sz w:val="24"/>
          <w:szCs w:val="24"/>
          <w:lang w:eastAsia="pl-PL"/>
        </w:rPr>
      </w:pPr>
      <w:r w:rsidRPr="002D57DA">
        <w:rPr>
          <w:rFonts w:ascii="Times New Roman" w:eastAsia="Arial" w:hAnsi="Times New Roman" w:cs="Times New Roman"/>
          <w:sz w:val="24"/>
          <w:szCs w:val="24"/>
          <w:lang w:eastAsia="pl-PL"/>
        </w:rPr>
        <w:lastRenderedPageBreak/>
        <w:t xml:space="preserve">Zamawiający najpóźniej przed otwarciem ofert udostępni na stronie internetowej  prowadzonego postępowanie informację o kwocie jaką zamierza przeznaczyć na sfinansowanie zamówienia.   </w:t>
      </w:r>
    </w:p>
    <w:p w14:paraId="63E6C078" w14:textId="76F8AEE0" w:rsidR="009D796E" w:rsidRPr="002D57DA" w:rsidRDefault="009D796E" w:rsidP="00B926CC">
      <w:pPr>
        <w:numPr>
          <w:ilvl w:val="0"/>
          <w:numId w:val="9"/>
        </w:numPr>
        <w:shd w:val="pct15" w:color="auto" w:fill="auto"/>
        <w:spacing w:after="0" w:line="240" w:lineRule="auto"/>
        <w:ind w:left="284" w:right="61" w:hanging="284"/>
        <w:jc w:val="both"/>
        <w:rPr>
          <w:rFonts w:ascii="Times New Roman" w:eastAsia="Arial" w:hAnsi="Times New Roman" w:cs="Times New Roman"/>
          <w:sz w:val="24"/>
          <w:szCs w:val="24"/>
          <w:lang w:eastAsia="pl-PL"/>
        </w:rPr>
      </w:pPr>
      <w:r w:rsidRPr="002D57DA">
        <w:rPr>
          <w:rFonts w:ascii="Times New Roman" w:eastAsia="Arial" w:hAnsi="Times New Roman" w:cs="Times New Roman"/>
          <w:sz w:val="24"/>
          <w:szCs w:val="24"/>
          <w:lang w:eastAsia="pl-PL"/>
        </w:rPr>
        <w:t>Otwarcie ofert nastąpi</w:t>
      </w:r>
      <w:r w:rsidR="008E042C" w:rsidRPr="002D57DA">
        <w:rPr>
          <w:rFonts w:ascii="Times New Roman" w:eastAsia="Arial" w:hAnsi="Times New Roman" w:cs="Times New Roman"/>
          <w:sz w:val="24"/>
          <w:szCs w:val="24"/>
          <w:lang w:eastAsia="pl-PL"/>
        </w:rPr>
        <w:t xml:space="preserve"> w dniu </w:t>
      </w:r>
      <w:r w:rsidR="00D62471">
        <w:rPr>
          <w:rFonts w:ascii="Times New Roman" w:eastAsia="Arial" w:hAnsi="Times New Roman" w:cs="Times New Roman"/>
          <w:sz w:val="24"/>
          <w:szCs w:val="24"/>
          <w:lang w:eastAsia="pl-PL"/>
        </w:rPr>
        <w:t>07.02.2022 r. o godzinie 10:30</w:t>
      </w:r>
    </w:p>
    <w:p w14:paraId="4C92D299" w14:textId="1E289D78" w:rsidR="009D796E" w:rsidRPr="00853819" w:rsidRDefault="009D796E" w:rsidP="00B926CC">
      <w:pPr>
        <w:numPr>
          <w:ilvl w:val="0"/>
          <w:numId w:val="9"/>
        </w:numPr>
        <w:spacing w:before="120" w:after="147" w:line="240" w:lineRule="auto"/>
        <w:ind w:left="284" w:right="62" w:hanging="284"/>
        <w:jc w:val="both"/>
        <w:rPr>
          <w:rFonts w:ascii="Times New Roman" w:eastAsia="Arial" w:hAnsi="Times New Roman" w:cs="Times New Roman"/>
          <w:color w:val="000000"/>
          <w:sz w:val="24"/>
          <w:szCs w:val="24"/>
          <w:lang w:eastAsia="pl-PL"/>
        </w:rPr>
      </w:pPr>
      <w:r w:rsidRPr="002D57DA">
        <w:rPr>
          <w:rFonts w:ascii="Times New Roman" w:eastAsia="Arial" w:hAnsi="Times New Roman" w:cs="Times New Roman"/>
          <w:sz w:val="24"/>
          <w:szCs w:val="24"/>
          <w:lang w:eastAsia="pl-PL"/>
        </w:rPr>
        <w:t>Otwarcie ofert następuje poprzez użycie aplikacji do szyfrowania ofert dostę</w:t>
      </w:r>
      <w:r w:rsidRPr="00853819">
        <w:rPr>
          <w:rFonts w:ascii="Times New Roman" w:eastAsia="Arial" w:hAnsi="Times New Roman" w:cs="Times New Roman"/>
          <w:sz w:val="24"/>
          <w:szCs w:val="24"/>
          <w:lang w:eastAsia="pl-PL"/>
        </w:rPr>
        <w:t xml:space="preserve">pnej </w:t>
      </w:r>
      <w:r w:rsidR="005022F0" w:rsidRPr="00853819">
        <w:rPr>
          <w:rFonts w:ascii="Times New Roman" w:eastAsia="Arial" w:hAnsi="Times New Roman" w:cs="Times New Roman"/>
          <w:sz w:val="24"/>
          <w:szCs w:val="24"/>
          <w:lang w:eastAsia="pl-PL"/>
        </w:rPr>
        <w:br/>
      </w:r>
      <w:r w:rsidRPr="00853819">
        <w:rPr>
          <w:rFonts w:ascii="Times New Roman" w:eastAsia="Arial" w:hAnsi="Times New Roman" w:cs="Times New Roman"/>
          <w:sz w:val="24"/>
          <w:szCs w:val="24"/>
          <w:lang w:eastAsia="pl-PL"/>
        </w:rPr>
        <w:t xml:space="preserve">na </w:t>
      </w:r>
      <w:proofErr w:type="spellStart"/>
      <w:r w:rsidRPr="00853819">
        <w:rPr>
          <w:rFonts w:ascii="Times New Roman" w:eastAsia="Arial" w:hAnsi="Times New Roman" w:cs="Times New Roman"/>
          <w:sz w:val="24"/>
          <w:szCs w:val="24"/>
          <w:lang w:eastAsia="pl-PL"/>
        </w:rPr>
        <w:t>miniPortalu</w:t>
      </w:r>
      <w:proofErr w:type="spellEnd"/>
      <w:r w:rsidRPr="00853819">
        <w:rPr>
          <w:rFonts w:ascii="Times New Roman" w:eastAsia="Arial" w:hAnsi="Times New Roman" w:cs="Times New Roman"/>
          <w:sz w:val="24"/>
          <w:szCs w:val="24"/>
          <w:lang w:eastAsia="pl-PL"/>
        </w:rPr>
        <w:t xml:space="preserve"> </w:t>
      </w:r>
      <w:r w:rsidRPr="00853819">
        <w:rPr>
          <w:rFonts w:ascii="Times New Roman" w:eastAsia="Arial" w:hAnsi="Times New Roman" w:cs="Times New Roman"/>
          <w:color w:val="000000"/>
          <w:sz w:val="24"/>
          <w:szCs w:val="24"/>
          <w:lang w:eastAsia="pl-PL"/>
        </w:rPr>
        <w:t xml:space="preserve">i jest dokonywane poprzez odszyfrowanie i otwarcie ofert.  </w:t>
      </w:r>
    </w:p>
    <w:p w14:paraId="37A61757" w14:textId="6C7A0F15" w:rsidR="009D796E" w:rsidRPr="00853819" w:rsidRDefault="009D796E" w:rsidP="00B926CC">
      <w:pPr>
        <w:numPr>
          <w:ilvl w:val="0"/>
          <w:numId w:val="9"/>
        </w:numPr>
        <w:spacing w:after="147" w:line="240" w:lineRule="auto"/>
        <w:ind w:left="284" w:right="61" w:hanging="284"/>
        <w:jc w:val="both"/>
        <w:rPr>
          <w:rFonts w:ascii="Times New Roman" w:eastAsia="Arial" w:hAnsi="Times New Roman" w:cs="Times New Roman"/>
          <w:color w:val="000000"/>
          <w:sz w:val="24"/>
          <w:szCs w:val="24"/>
          <w:lang w:eastAsia="pl-PL"/>
        </w:rPr>
      </w:pPr>
      <w:r w:rsidRPr="00853819">
        <w:rPr>
          <w:rFonts w:ascii="Times New Roman" w:eastAsia="Arial" w:hAnsi="Times New Roman" w:cs="Times New Roman"/>
          <w:color w:val="000000"/>
          <w:sz w:val="24"/>
          <w:szCs w:val="24"/>
          <w:lang w:eastAsia="pl-PL"/>
        </w:rPr>
        <w:t xml:space="preserve">W przypadku awarii systemu teleinformatycznego przy użyciu którego następuję otwarcie, która powoduje brak możliwości otwarcia ofert w termonie określonym </w:t>
      </w:r>
      <w:r w:rsidR="00153CDB" w:rsidRPr="00853819">
        <w:rPr>
          <w:rFonts w:ascii="Times New Roman" w:eastAsia="Arial" w:hAnsi="Times New Roman" w:cs="Times New Roman"/>
          <w:color w:val="000000"/>
          <w:sz w:val="24"/>
          <w:szCs w:val="24"/>
          <w:lang w:eastAsia="pl-PL"/>
        </w:rPr>
        <w:br/>
      </w:r>
      <w:r w:rsidRPr="00853819">
        <w:rPr>
          <w:rFonts w:ascii="Times New Roman" w:eastAsia="Arial" w:hAnsi="Times New Roman" w:cs="Times New Roman"/>
          <w:color w:val="000000"/>
          <w:sz w:val="24"/>
          <w:szCs w:val="24"/>
          <w:lang w:eastAsia="pl-PL"/>
        </w:rPr>
        <w:t xml:space="preserve">w pkt 4 , otwarcie ofert nastąpi niezwłocznie po usunięciu awarii. </w:t>
      </w:r>
    </w:p>
    <w:p w14:paraId="79DA43B0" w14:textId="77777777" w:rsidR="009D796E" w:rsidRPr="00853819" w:rsidRDefault="009D796E" w:rsidP="00B926CC">
      <w:pPr>
        <w:numPr>
          <w:ilvl w:val="0"/>
          <w:numId w:val="9"/>
        </w:numPr>
        <w:spacing w:after="120" w:line="240" w:lineRule="auto"/>
        <w:ind w:left="284" w:right="13" w:hanging="284"/>
        <w:jc w:val="both"/>
        <w:rPr>
          <w:rFonts w:ascii="Times New Roman" w:hAnsi="Times New Roman" w:cs="Times New Roman"/>
          <w:sz w:val="24"/>
          <w:szCs w:val="24"/>
        </w:rPr>
      </w:pPr>
      <w:r w:rsidRPr="00853819">
        <w:rPr>
          <w:rFonts w:ascii="Times New Roman" w:hAnsi="Times New Roman" w:cs="Times New Roman"/>
          <w:sz w:val="24"/>
          <w:szCs w:val="24"/>
        </w:rPr>
        <w:t xml:space="preserve">Zamawiający poinformuje o zmianie terminu otwarcia ofert na stronie internetowej prowadzonego postępowania. </w:t>
      </w:r>
    </w:p>
    <w:p w14:paraId="4B5CAC94" w14:textId="22F9FBC3" w:rsidR="00B6243B" w:rsidRPr="00853819" w:rsidRDefault="009D796E" w:rsidP="00B6243B">
      <w:pPr>
        <w:numPr>
          <w:ilvl w:val="0"/>
          <w:numId w:val="9"/>
        </w:numPr>
        <w:spacing w:after="120" w:line="240" w:lineRule="auto"/>
        <w:ind w:left="284" w:right="13" w:hanging="284"/>
        <w:jc w:val="both"/>
        <w:rPr>
          <w:rFonts w:ascii="Times New Roman" w:hAnsi="Times New Roman" w:cs="Times New Roman"/>
          <w:sz w:val="24"/>
          <w:szCs w:val="24"/>
        </w:rPr>
      </w:pPr>
      <w:r w:rsidRPr="00853819">
        <w:rPr>
          <w:rFonts w:ascii="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r w:rsidR="005022F0" w:rsidRPr="00853819">
        <w:rPr>
          <w:rFonts w:ascii="Times New Roman" w:hAnsi="Times New Roman" w:cs="Times New Roman"/>
          <w:sz w:val="24"/>
          <w:szCs w:val="24"/>
        </w:rPr>
        <w:t>.</w:t>
      </w:r>
    </w:p>
    <w:p w14:paraId="1A98B2BB" w14:textId="7072E671" w:rsidR="009D796E" w:rsidRPr="00853819" w:rsidRDefault="009D796E" w:rsidP="00853819">
      <w:pPr>
        <w:numPr>
          <w:ilvl w:val="0"/>
          <w:numId w:val="9"/>
        </w:numPr>
        <w:spacing w:after="120" w:line="240" w:lineRule="auto"/>
        <w:ind w:left="284" w:right="13" w:hanging="284"/>
        <w:jc w:val="both"/>
        <w:rPr>
          <w:rFonts w:ascii="Times New Roman" w:hAnsi="Times New Roman" w:cs="Times New Roman"/>
          <w:sz w:val="24"/>
          <w:szCs w:val="24"/>
        </w:rPr>
      </w:pPr>
      <w:r w:rsidRPr="00853819">
        <w:rPr>
          <w:rFonts w:ascii="Times New Roman" w:eastAsia="Arial" w:hAnsi="Times New Roman" w:cs="Times New Roman"/>
          <w:color w:val="000000"/>
          <w:sz w:val="24"/>
          <w:szCs w:val="24"/>
          <w:lang w:eastAsia="pl-PL"/>
        </w:rPr>
        <w:t>Zamawiający niezwłocznie po otwarciu ofert udostępnia na stronie interne</w:t>
      </w:r>
      <w:r w:rsidR="00024C50" w:rsidRPr="00853819">
        <w:rPr>
          <w:rFonts w:ascii="Times New Roman" w:eastAsia="Arial" w:hAnsi="Times New Roman" w:cs="Times New Roman"/>
          <w:color w:val="000000"/>
          <w:sz w:val="24"/>
          <w:szCs w:val="24"/>
          <w:lang w:eastAsia="pl-PL"/>
        </w:rPr>
        <w:t>towej prowadzonego postępowania</w:t>
      </w:r>
      <w:r w:rsidR="00853819" w:rsidRPr="00853819">
        <w:rPr>
          <w:rFonts w:ascii="Times New Roman" w:hAnsi="Times New Roman" w:cs="Times New Roman"/>
          <w:sz w:val="24"/>
          <w:szCs w:val="24"/>
        </w:rPr>
        <w:t xml:space="preserve"> </w:t>
      </w:r>
      <w:r w:rsidRPr="00853819">
        <w:rPr>
          <w:rFonts w:ascii="Times New Roman" w:eastAsia="Arial" w:hAnsi="Times New Roman" w:cs="Times New Roman"/>
          <w:color w:val="000000"/>
          <w:sz w:val="24"/>
          <w:szCs w:val="24"/>
          <w:lang w:eastAsia="pl-PL"/>
        </w:rPr>
        <w:t>w zakładce „</w:t>
      </w:r>
      <w:r w:rsidR="000C52B2" w:rsidRPr="00853819">
        <w:rPr>
          <w:rFonts w:ascii="Times New Roman" w:eastAsia="Arial" w:hAnsi="Times New Roman" w:cs="Times New Roman"/>
          <w:color w:val="000000"/>
          <w:sz w:val="24"/>
          <w:szCs w:val="24"/>
          <w:lang w:eastAsia="pl-PL"/>
        </w:rPr>
        <w:t xml:space="preserve">Zamówienia publiczne </w:t>
      </w:r>
      <w:r w:rsidRPr="00853819">
        <w:rPr>
          <w:rFonts w:ascii="Times New Roman" w:eastAsia="Arial" w:hAnsi="Times New Roman" w:cs="Times New Roman"/>
          <w:color w:val="000000"/>
          <w:sz w:val="24"/>
          <w:szCs w:val="24"/>
          <w:lang w:eastAsia="pl-PL"/>
        </w:rPr>
        <w:t xml:space="preserve">informacje dotyczące: </w:t>
      </w:r>
    </w:p>
    <w:p w14:paraId="6F0D7205" w14:textId="77AFA34A" w:rsidR="009D796E" w:rsidRPr="00853819" w:rsidRDefault="009D796E" w:rsidP="00B926CC">
      <w:pPr>
        <w:numPr>
          <w:ilvl w:val="0"/>
          <w:numId w:val="10"/>
        </w:numPr>
        <w:spacing w:after="47" w:line="240" w:lineRule="auto"/>
        <w:ind w:right="61" w:hanging="284"/>
        <w:jc w:val="both"/>
        <w:rPr>
          <w:rFonts w:ascii="Times New Roman" w:eastAsia="Arial" w:hAnsi="Times New Roman" w:cs="Times New Roman"/>
          <w:color w:val="000000"/>
          <w:sz w:val="24"/>
          <w:szCs w:val="24"/>
          <w:lang w:eastAsia="pl-PL"/>
        </w:rPr>
      </w:pPr>
      <w:r w:rsidRPr="00853819">
        <w:rPr>
          <w:rFonts w:ascii="Times New Roman" w:eastAsia="Arial" w:hAnsi="Times New Roman" w:cs="Times New Roman"/>
          <w:color w:val="000000"/>
          <w:sz w:val="24"/>
          <w:szCs w:val="24"/>
          <w:lang w:eastAsia="pl-PL"/>
        </w:rPr>
        <w:t>nazw albo imion i nazwisk oraz siedzib lub miejsca prowadzonej działalności gospodarczej bądź miejsca zamieszkania wykonawców, których oferty zostały otwarte,</w:t>
      </w:r>
    </w:p>
    <w:p w14:paraId="71DC0B98" w14:textId="77777777" w:rsidR="009D796E" w:rsidRPr="00853819" w:rsidRDefault="009D796E" w:rsidP="00B926CC">
      <w:pPr>
        <w:pStyle w:val="Akapitzlist"/>
        <w:numPr>
          <w:ilvl w:val="0"/>
          <w:numId w:val="10"/>
        </w:numPr>
        <w:spacing w:line="240" w:lineRule="auto"/>
        <w:ind w:hanging="284"/>
        <w:jc w:val="both"/>
        <w:rPr>
          <w:rFonts w:ascii="Times New Roman" w:hAnsi="Times New Roman" w:cs="Times New Roman"/>
          <w:sz w:val="24"/>
          <w:szCs w:val="24"/>
        </w:rPr>
      </w:pPr>
      <w:r w:rsidRPr="00853819">
        <w:rPr>
          <w:rFonts w:ascii="Times New Roman" w:eastAsia="Arial" w:hAnsi="Times New Roman" w:cs="Times New Roman"/>
          <w:color w:val="000000"/>
          <w:sz w:val="24"/>
          <w:szCs w:val="24"/>
          <w:lang w:eastAsia="pl-PL"/>
        </w:rPr>
        <w:t>cen zawartych w ofertach.</w:t>
      </w:r>
    </w:p>
    <w:p w14:paraId="21B5C812" w14:textId="2D8B8AA2" w:rsidR="009D796E" w:rsidRPr="00980649" w:rsidRDefault="009D796E" w:rsidP="00D878FD">
      <w:pPr>
        <w:pStyle w:val="Nagwek1"/>
        <w:rPr>
          <w:rFonts w:ascii="Arial" w:hAnsi="Arial" w:cs="Arial"/>
          <w:sz w:val="24"/>
          <w:szCs w:val="24"/>
        </w:rPr>
      </w:pPr>
      <w:bookmarkStart w:id="49" w:name="_Toc62472336"/>
      <w:bookmarkStart w:id="50" w:name="_Toc66189797"/>
      <w:r w:rsidRPr="00980649">
        <w:rPr>
          <w:rFonts w:ascii="Arial" w:hAnsi="Arial" w:cs="Arial"/>
          <w:sz w:val="24"/>
          <w:szCs w:val="24"/>
        </w:rPr>
        <w:t>OPIS SPOSOBU OBLICZENIA CENY</w:t>
      </w:r>
      <w:bookmarkEnd w:id="49"/>
      <w:bookmarkEnd w:id="50"/>
    </w:p>
    <w:p w14:paraId="6B9999CE" w14:textId="61328269" w:rsidR="00CC5030" w:rsidRPr="002D57DA" w:rsidRDefault="00CC5030" w:rsidP="00B926CC">
      <w:pPr>
        <w:pStyle w:val="Akapitzlist"/>
        <w:numPr>
          <w:ilvl w:val="0"/>
          <w:numId w:val="25"/>
        </w:numPr>
        <w:spacing w:line="256" w:lineRule="auto"/>
        <w:jc w:val="both"/>
        <w:rPr>
          <w:rFonts w:ascii="Times New Roman" w:hAnsi="Times New Roman" w:cs="Times New Roman"/>
          <w:sz w:val="24"/>
          <w:szCs w:val="24"/>
        </w:rPr>
      </w:pPr>
      <w:bookmarkStart w:id="51" w:name="_Toc62472337"/>
      <w:r w:rsidRPr="00853819">
        <w:rPr>
          <w:rFonts w:ascii="Times New Roman" w:hAnsi="Times New Roman" w:cs="Times New Roman"/>
          <w:sz w:val="24"/>
          <w:szCs w:val="24"/>
        </w:rPr>
        <w:t xml:space="preserve">Wykonawca podaje cenę za realizację przedmiotu zamówienia zgodnie ze wzorem Formularza Ofertowego, </w:t>
      </w:r>
      <w:r w:rsidRPr="002D57DA">
        <w:rPr>
          <w:rFonts w:ascii="Times New Roman" w:hAnsi="Times New Roman" w:cs="Times New Roman"/>
          <w:sz w:val="24"/>
          <w:szCs w:val="24"/>
        </w:rPr>
        <w:t xml:space="preserve">stanowiącego Załącznik </w:t>
      </w:r>
      <w:r w:rsidR="00FC2E4F" w:rsidRPr="002D57DA">
        <w:rPr>
          <w:rFonts w:ascii="Times New Roman" w:hAnsi="Times New Roman" w:cs="Times New Roman"/>
          <w:sz w:val="24"/>
          <w:szCs w:val="24"/>
        </w:rPr>
        <w:t>N</w:t>
      </w:r>
      <w:r w:rsidRPr="002D57DA">
        <w:rPr>
          <w:rFonts w:ascii="Times New Roman" w:hAnsi="Times New Roman" w:cs="Times New Roman"/>
          <w:sz w:val="24"/>
          <w:szCs w:val="24"/>
        </w:rPr>
        <w:t>r 1</w:t>
      </w:r>
      <w:r w:rsidR="00250D45" w:rsidRPr="002D57DA">
        <w:rPr>
          <w:rFonts w:ascii="Times New Roman" w:hAnsi="Times New Roman" w:cs="Times New Roman"/>
          <w:sz w:val="24"/>
          <w:szCs w:val="24"/>
        </w:rPr>
        <w:t xml:space="preserve"> </w:t>
      </w:r>
      <w:r w:rsidRPr="002D57DA">
        <w:rPr>
          <w:rFonts w:ascii="Times New Roman" w:hAnsi="Times New Roman" w:cs="Times New Roman"/>
          <w:sz w:val="24"/>
          <w:szCs w:val="24"/>
        </w:rPr>
        <w:t>do SWZ.</w:t>
      </w:r>
    </w:p>
    <w:p w14:paraId="74D6A939" w14:textId="141129CE" w:rsidR="00247CD2" w:rsidRPr="00853819" w:rsidRDefault="00247CD2" w:rsidP="00B926CC">
      <w:pPr>
        <w:pStyle w:val="Akapitzlist"/>
        <w:numPr>
          <w:ilvl w:val="0"/>
          <w:numId w:val="25"/>
        </w:numPr>
        <w:spacing w:line="256" w:lineRule="auto"/>
        <w:jc w:val="both"/>
        <w:rPr>
          <w:rFonts w:ascii="Times New Roman" w:hAnsi="Times New Roman" w:cs="Times New Roman"/>
          <w:sz w:val="24"/>
          <w:szCs w:val="24"/>
        </w:rPr>
      </w:pPr>
      <w:r w:rsidRPr="002D57DA">
        <w:rPr>
          <w:rFonts w:ascii="Times New Roman" w:hAnsi="Times New Roman" w:cs="Times New Roman"/>
          <w:sz w:val="24"/>
          <w:szCs w:val="24"/>
        </w:rPr>
        <w:t>Cenę ofertową stanowi łączna cena jaka Zamawiający jest obo</w:t>
      </w:r>
      <w:r w:rsidRPr="00853819">
        <w:rPr>
          <w:rFonts w:ascii="Times New Roman" w:hAnsi="Times New Roman" w:cs="Times New Roman"/>
          <w:sz w:val="24"/>
          <w:szCs w:val="24"/>
        </w:rPr>
        <w:t>wiązany zapłacić Wykonawcy za wykonanie czynności opisanych w opisie przedmiotu zamówienia, SWZ i projekcie umowy.</w:t>
      </w:r>
    </w:p>
    <w:p w14:paraId="337971A8" w14:textId="0CBD1717" w:rsidR="005807DE" w:rsidRPr="00853819" w:rsidRDefault="005807DE" w:rsidP="00247CD2">
      <w:pPr>
        <w:pStyle w:val="Akapitzlist"/>
        <w:numPr>
          <w:ilvl w:val="0"/>
          <w:numId w:val="25"/>
        </w:numPr>
        <w:spacing w:line="256" w:lineRule="auto"/>
        <w:jc w:val="both"/>
        <w:rPr>
          <w:rFonts w:ascii="Times New Roman" w:hAnsi="Times New Roman" w:cs="Times New Roman"/>
          <w:sz w:val="24"/>
          <w:szCs w:val="24"/>
        </w:rPr>
      </w:pPr>
      <w:r w:rsidRPr="00853819">
        <w:rPr>
          <w:rFonts w:ascii="Times New Roman" w:hAnsi="Times New Roman" w:cs="Times New Roman"/>
          <w:sz w:val="24"/>
          <w:szCs w:val="24"/>
        </w:rPr>
        <w:t xml:space="preserve">Cena ofertowa brutto musi  uwzględniać  wszystkie  koszty  związane  z  realizacją przedmiotu zamówienia zgodnie z opisem przedmiotu zamówienia oraz postanowieniami umowy określonymi w niniejszej SWZ. </w:t>
      </w:r>
    </w:p>
    <w:p w14:paraId="4D2B725F" w14:textId="25E6A816" w:rsidR="00247CD2" w:rsidRPr="00853819" w:rsidRDefault="00247CD2" w:rsidP="00247CD2">
      <w:pPr>
        <w:pStyle w:val="Akapitzlist"/>
        <w:numPr>
          <w:ilvl w:val="0"/>
          <w:numId w:val="25"/>
        </w:numPr>
        <w:spacing w:line="256" w:lineRule="auto"/>
        <w:jc w:val="both"/>
        <w:rPr>
          <w:rFonts w:ascii="Times New Roman" w:hAnsi="Times New Roman" w:cs="Times New Roman"/>
          <w:sz w:val="24"/>
          <w:szCs w:val="24"/>
        </w:rPr>
      </w:pPr>
      <w:r w:rsidRPr="00853819">
        <w:rPr>
          <w:rFonts w:ascii="Times New Roman" w:hAnsi="Times New Roman" w:cs="Times New Roman"/>
          <w:sz w:val="24"/>
          <w:szCs w:val="24"/>
        </w:rPr>
        <w:t>Cenę należy obliczyć:</w:t>
      </w:r>
    </w:p>
    <w:p w14:paraId="1CCB1BDA" w14:textId="5D0F592E" w:rsidR="00247CD2" w:rsidRPr="00853819" w:rsidRDefault="00247CD2" w:rsidP="00247CD2">
      <w:pPr>
        <w:pStyle w:val="Akapitzlist"/>
        <w:numPr>
          <w:ilvl w:val="1"/>
          <w:numId w:val="26"/>
        </w:numPr>
        <w:spacing w:line="256" w:lineRule="auto"/>
        <w:ind w:hanging="360"/>
        <w:jc w:val="both"/>
        <w:rPr>
          <w:rFonts w:ascii="Times New Roman" w:hAnsi="Times New Roman" w:cs="Times New Roman"/>
          <w:sz w:val="24"/>
          <w:szCs w:val="24"/>
        </w:rPr>
      </w:pPr>
      <w:r w:rsidRPr="00853819">
        <w:rPr>
          <w:rFonts w:ascii="Times New Roman" w:hAnsi="Times New Roman" w:cs="Times New Roman"/>
          <w:sz w:val="24"/>
          <w:szCs w:val="24"/>
        </w:rPr>
        <w:t>podając cenę netto,</w:t>
      </w:r>
    </w:p>
    <w:p w14:paraId="2448F0AA" w14:textId="18914260" w:rsidR="00247CD2" w:rsidRPr="00853819" w:rsidRDefault="00247CD2" w:rsidP="00247CD2">
      <w:pPr>
        <w:pStyle w:val="Akapitzlist"/>
        <w:numPr>
          <w:ilvl w:val="1"/>
          <w:numId w:val="26"/>
        </w:numPr>
        <w:spacing w:line="256" w:lineRule="auto"/>
        <w:ind w:hanging="360"/>
        <w:jc w:val="both"/>
        <w:rPr>
          <w:rFonts w:ascii="Times New Roman" w:hAnsi="Times New Roman" w:cs="Times New Roman"/>
          <w:sz w:val="24"/>
          <w:szCs w:val="24"/>
        </w:rPr>
      </w:pPr>
      <w:r w:rsidRPr="00853819">
        <w:rPr>
          <w:rFonts w:ascii="Times New Roman" w:hAnsi="Times New Roman" w:cs="Times New Roman"/>
          <w:sz w:val="24"/>
          <w:szCs w:val="24"/>
        </w:rPr>
        <w:t>wskazując zastosowaną stawkę VAT,</w:t>
      </w:r>
    </w:p>
    <w:p w14:paraId="017ADAFC" w14:textId="6511AB00" w:rsidR="00247CD2" w:rsidRPr="00853819" w:rsidRDefault="00247CD2" w:rsidP="00247CD2">
      <w:pPr>
        <w:pStyle w:val="Akapitzlist"/>
        <w:numPr>
          <w:ilvl w:val="1"/>
          <w:numId w:val="26"/>
        </w:numPr>
        <w:spacing w:line="256" w:lineRule="auto"/>
        <w:ind w:hanging="360"/>
        <w:jc w:val="both"/>
        <w:rPr>
          <w:rFonts w:ascii="Times New Roman" w:hAnsi="Times New Roman" w:cs="Times New Roman"/>
          <w:sz w:val="24"/>
          <w:szCs w:val="24"/>
        </w:rPr>
      </w:pPr>
      <w:r w:rsidRPr="00853819">
        <w:rPr>
          <w:rFonts w:ascii="Times New Roman" w:hAnsi="Times New Roman" w:cs="Times New Roman"/>
          <w:sz w:val="24"/>
          <w:szCs w:val="24"/>
        </w:rPr>
        <w:t>obliczając  wysokość podatku VAT,</w:t>
      </w:r>
    </w:p>
    <w:p w14:paraId="0C61668A" w14:textId="50E118BC" w:rsidR="00247CD2" w:rsidRPr="00853819" w:rsidRDefault="00247CD2" w:rsidP="00247CD2">
      <w:pPr>
        <w:pStyle w:val="Akapitzlist"/>
        <w:numPr>
          <w:ilvl w:val="1"/>
          <w:numId w:val="26"/>
        </w:numPr>
        <w:spacing w:line="256" w:lineRule="auto"/>
        <w:ind w:hanging="360"/>
        <w:jc w:val="both"/>
        <w:rPr>
          <w:rFonts w:ascii="Times New Roman" w:hAnsi="Times New Roman" w:cs="Times New Roman"/>
          <w:sz w:val="24"/>
          <w:szCs w:val="24"/>
        </w:rPr>
      </w:pPr>
      <w:r w:rsidRPr="00853819">
        <w:rPr>
          <w:rFonts w:ascii="Times New Roman" w:hAnsi="Times New Roman" w:cs="Times New Roman"/>
          <w:sz w:val="24"/>
          <w:szCs w:val="24"/>
        </w:rPr>
        <w:t>podając cenę brutto stanowiącą sumę wartości netto i wysokości podatku VAT.</w:t>
      </w:r>
    </w:p>
    <w:p w14:paraId="040B67CD" w14:textId="3CDE04F1" w:rsidR="00CC5030" w:rsidRPr="00853819" w:rsidRDefault="00CC5030" w:rsidP="00B926CC">
      <w:pPr>
        <w:pStyle w:val="Akapitzlist"/>
        <w:numPr>
          <w:ilvl w:val="0"/>
          <w:numId w:val="25"/>
        </w:numPr>
        <w:spacing w:line="256" w:lineRule="auto"/>
        <w:jc w:val="both"/>
        <w:rPr>
          <w:rFonts w:ascii="Times New Roman" w:hAnsi="Times New Roman" w:cs="Times New Roman"/>
          <w:sz w:val="24"/>
          <w:szCs w:val="24"/>
        </w:rPr>
      </w:pPr>
      <w:r w:rsidRPr="00853819">
        <w:rPr>
          <w:rFonts w:ascii="Times New Roman" w:hAnsi="Times New Roman" w:cs="Times New Roman"/>
          <w:sz w:val="24"/>
          <w:szCs w:val="24"/>
        </w:rPr>
        <w:t xml:space="preserve">Cena podana na Formularzu Ofertowym jest ceną ostateczną, niepodlegającą negocjacji i wyczerpującą wszelkie należności Wykonawcy wobec Zamawiającego </w:t>
      </w:r>
      <w:r w:rsidR="00BC51F2" w:rsidRPr="00853819">
        <w:rPr>
          <w:rFonts w:ascii="Times New Roman" w:hAnsi="Times New Roman" w:cs="Times New Roman"/>
          <w:sz w:val="24"/>
          <w:szCs w:val="24"/>
        </w:rPr>
        <w:t>z</w:t>
      </w:r>
      <w:r w:rsidRPr="00853819">
        <w:rPr>
          <w:rFonts w:ascii="Times New Roman" w:hAnsi="Times New Roman" w:cs="Times New Roman"/>
          <w:sz w:val="24"/>
          <w:szCs w:val="24"/>
        </w:rPr>
        <w:t>wiązane z realizacją przedmiotu zamówienia.</w:t>
      </w:r>
    </w:p>
    <w:p w14:paraId="4499E46F" w14:textId="6A5F9640" w:rsidR="00CC5030" w:rsidRPr="00853819" w:rsidRDefault="00CC5030" w:rsidP="00B926CC">
      <w:pPr>
        <w:pStyle w:val="Akapitzlist"/>
        <w:numPr>
          <w:ilvl w:val="0"/>
          <w:numId w:val="25"/>
        </w:numPr>
        <w:spacing w:line="256" w:lineRule="auto"/>
        <w:jc w:val="both"/>
        <w:rPr>
          <w:rFonts w:ascii="Times New Roman" w:hAnsi="Times New Roman" w:cs="Times New Roman"/>
          <w:sz w:val="24"/>
          <w:szCs w:val="24"/>
        </w:rPr>
      </w:pPr>
      <w:r w:rsidRPr="00853819">
        <w:rPr>
          <w:rFonts w:ascii="Times New Roman" w:hAnsi="Times New Roman" w:cs="Times New Roman"/>
          <w:sz w:val="24"/>
          <w:szCs w:val="24"/>
        </w:rPr>
        <w:t>Cena oferty powinna być wyrażona w złotych polskich (PLN) z dokładnością do dwóch miejsc po przecinku.</w:t>
      </w:r>
    </w:p>
    <w:p w14:paraId="5EDD62AB" w14:textId="77777777" w:rsidR="00CC5030" w:rsidRPr="00853819" w:rsidRDefault="00CC5030" w:rsidP="00B926CC">
      <w:pPr>
        <w:pStyle w:val="Akapitzlist"/>
        <w:numPr>
          <w:ilvl w:val="0"/>
          <w:numId w:val="25"/>
        </w:numPr>
        <w:spacing w:line="256" w:lineRule="auto"/>
        <w:jc w:val="both"/>
        <w:rPr>
          <w:rFonts w:ascii="Times New Roman" w:hAnsi="Times New Roman" w:cs="Times New Roman"/>
          <w:sz w:val="24"/>
          <w:szCs w:val="24"/>
        </w:rPr>
      </w:pPr>
      <w:r w:rsidRPr="00853819">
        <w:rPr>
          <w:rFonts w:ascii="Times New Roman" w:hAnsi="Times New Roman" w:cs="Times New Roman"/>
          <w:sz w:val="24"/>
          <w:szCs w:val="24"/>
        </w:rPr>
        <w:t>Zamawiający nie przewiduje rozliczeń w walucie obcej.</w:t>
      </w:r>
    </w:p>
    <w:p w14:paraId="6E1F2CFC" w14:textId="4A677D86" w:rsidR="00CC5030" w:rsidRPr="00853819" w:rsidRDefault="00CC5030" w:rsidP="00B926CC">
      <w:pPr>
        <w:pStyle w:val="Akapitzlist"/>
        <w:numPr>
          <w:ilvl w:val="0"/>
          <w:numId w:val="25"/>
        </w:numPr>
        <w:spacing w:line="240" w:lineRule="auto"/>
        <w:jc w:val="both"/>
        <w:rPr>
          <w:rFonts w:ascii="Times New Roman" w:hAnsi="Times New Roman" w:cs="Times New Roman"/>
          <w:sz w:val="24"/>
          <w:szCs w:val="24"/>
        </w:rPr>
      </w:pPr>
      <w:r w:rsidRPr="00853819">
        <w:rPr>
          <w:rFonts w:ascii="Times New Roman" w:hAnsi="Times New Roman" w:cs="Times New Roman"/>
          <w:sz w:val="24"/>
          <w:szCs w:val="24"/>
        </w:rPr>
        <w:t>Wyliczona cena oferty brutto będzie służyć do porównania złożonych ofert i do rozliczenia w trakcie realizacji zamówienia.</w:t>
      </w:r>
    </w:p>
    <w:p w14:paraId="3D0DAAD8" w14:textId="1B0B85FD" w:rsidR="00CC5030" w:rsidRPr="00853819" w:rsidRDefault="00CC5030" w:rsidP="00B926CC">
      <w:pPr>
        <w:pStyle w:val="Akapitzlist"/>
        <w:numPr>
          <w:ilvl w:val="0"/>
          <w:numId w:val="25"/>
        </w:numPr>
        <w:spacing w:after="0" w:line="240" w:lineRule="auto"/>
        <w:jc w:val="both"/>
        <w:rPr>
          <w:rFonts w:ascii="Times New Roman" w:hAnsi="Times New Roman" w:cs="Times New Roman"/>
          <w:sz w:val="24"/>
          <w:szCs w:val="24"/>
        </w:rPr>
      </w:pPr>
      <w:r w:rsidRPr="00853819">
        <w:rPr>
          <w:rFonts w:ascii="Times New Roman" w:hAnsi="Times New Roman" w:cs="Times New Roman"/>
          <w:sz w:val="24"/>
          <w:szCs w:val="24"/>
        </w:rPr>
        <w:lastRenderedPageBreak/>
        <w:t xml:space="preserve">Jeżeli została złożona oferta, której wybór prowadziłby do powstania </w:t>
      </w:r>
      <w:r w:rsidR="00153CDB" w:rsidRPr="00853819">
        <w:rPr>
          <w:rFonts w:ascii="Times New Roman" w:hAnsi="Times New Roman" w:cs="Times New Roman"/>
          <w:sz w:val="24"/>
          <w:szCs w:val="24"/>
        </w:rPr>
        <w:br/>
      </w:r>
      <w:r w:rsidRPr="00853819">
        <w:rPr>
          <w:rFonts w:ascii="Times New Roman" w:hAnsi="Times New Roman" w:cs="Times New Roman"/>
          <w:sz w:val="24"/>
          <w:szCs w:val="24"/>
        </w:rPr>
        <w:t xml:space="preserve">u zamawiającego obowiązku podatkowego zgodnie z  ustawą z dnia 1 marca </w:t>
      </w:r>
      <w:r w:rsidR="005D0A5F" w:rsidRPr="00853819">
        <w:rPr>
          <w:rFonts w:ascii="Times New Roman" w:hAnsi="Times New Roman" w:cs="Times New Roman"/>
          <w:sz w:val="24"/>
          <w:szCs w:val="24"/>
        </w:rPr>
        <w:t>2</w:t>
      </w:r>
      <w:r w:rsidRPr="00853819">
        <w:rPr>
          <w:rFonts w:ascii="Times New Roman" w:hAnsi="Times New Roman" w:cs="Times New Roman"/>
          <w:sz w:val="24"/>
          <w:szCs w:val="24"/>
        </w:rPr>
        <w:t>004 r. o podatku od towarów i usług (Dz. U. z 202</w:t>
      </w:r>
      <w:r w:rsidR="002D57DA">
        <w:rPr>
          <w:rFonts w:ascii="Times New Roman" w:hAnsi="Times New Roman" w:cs="Times New Roman"/>
          <w:sz w:val="24"/>
          <w:szCs w:val="24"/>
        </w:rPr>
        <w:t>1</w:t>
      </w:r>
      <w:r w:rsidRPr="00853819">
        <w:rPr>
          <w:rFonts w:ascii="Times New Roman" w:hAnsi="Times New Roman" w:cs="Times New Roman"/>
          <w:sz w:val="24"/>
          <w:szCs w:val="24"/>
        </w:rPr>
        <w:t xml:space="preserve"> r. poz. </w:t>
      </w:r>
      <w:r w:rsidR="002D57DA">
        <w:rPr>
          <w:rFonts w:ascii="Times New Roman" w:hAnsi="Times New Roman" w:cs="Times New Roman"/>
          <w:sz w:val="24"/>
          <w:szCs w:val="24"/>
        </w:rPr>
        <w:t>685 ze</w:t>
      </w:r>
      <w:r w:rsidRPr="00853819">
        <w:rPr>
          <w:rFonts w:ascii="Times New Roman" w:hAnsi="Times New Roman" w:cs="Times New Roman"/>
          <w:sz w:val="24"/>
          <w:szCs w:val="24"/>
        </w:rPr>
        <w:t xml:space="preserve"> zm.), dla celów zastosowania kryterium ceny lub kosztu zamawiający dolicza  do  przedstawionej w tej ofercie ceny kwotę podatku od towarów i usług, którą miałby obowiązek rozliczyć. W ofercie, o której mowa w ust. 1, wykonawca ma obowiązek:</w:t>
      </w:r>
    </w:p>
    <w:p w14:paraId="505FFE81" w14:textId="6D5DA9A0" w:rsidR="00CC5030" w:rsidRPr="00853819" w:rsidRDefault="00CC5030" w:rsidP="001F2F69">
      <w:pPr>
        <w:pStyle w:val="Akapitzlist"/>
        <w:numPr>
          <w:ilvl w:val="0"/>
          <w:numId w:val="41"/>
        </w:numPr>
        <w:spacing w:after="0" w:line="240" w:lineRule="auto"/>
        <w:jc w:val="both"/>
        <w:rPr>
          <w:rFonts w:ascii="Times New Roman" w:hAnsi="Times New Roman" w:cs="Times New Roman"/>
          <w:sz w:val="24"/>
          <w:szCs w:val="24"/>
        </w:rPr>
      </w:pPr>
      <w:r w:rsidRPr="00853819">
        <w:rPr>
          <w:rFonts w:ascii="Times New Roman" w:hAnsi="Times New Roman" w:cs="Times New Roman"/>
          <w:sz w:val="24"/>
          <w:szCs w:val="24"/>
        </w:rPr>
        <w:t>poinformowania zamawiającego, że wybór jego oferty będzie prowadził do powstania u zamawiającego obowiązku podatkowego;</w:t>
      </w:r>
    </w:p>
    <w:p w14:paraId="0DB37322" w14:textId="6B3175A6" w:rsidR="00CC5030" w:rsidRPr="00853819" w:rsidRDefault="00CC5030" w:rsidP="001F2F69">
      <w:pPr>
        <w:pStyle w:val="Akapitzlist"/>
        <w:numPr>
          <w:ilvl w:val="0"/>
          <w:numId w:val="41"/>
        </w:numPr>
        <w:spacing w:after="0" w:line="240" w:lineRule="auto"/>
        <w:jc w:val="both"/>
        <w:rPr>
          <w:rFonts w:ascii="Times New Roman" w:hAnsi="Times New Roman" w:cs="Times New Roman"/>
          <w:sz w:val="24"/>
          <w:szCs w:val="24"/>
        </w:rPr>
      </w:pPr>
      <w:r w:rsidRPr="00853819">
        <w:rPr>
          <w:rFonts w:ascii="Times New Roman" w:hAnsi="Times New Roman" w:cs="Times New Roman"/>
          <w:sz w:val="24"/>
          <w:szCs w:val="24"/>
        </w:rPr>
        <w:t>wskazania nazwy (rodzaju) towaru lub usługi, których dostawa lub świadczenie będą prowadziły do powstania obowiązku podatkowego;</w:t>
      </w:r>
    </w:p>
    <w:p w14:paraId="385491C7" w14:textId="02BE5BD8" w:rsidR="00CC5030" w:rsidRPr="00853819" w:rsidRDefault="00CC5030" w:rsidP="001F2F69">
      <w:pPr>
        <w:pStyle w:val="Akapitzlist"/>
        <w:numPr>
          <w:ilvl w:val="0"/>
          <w:numId w:val="41"/>
        </w:numPr>
        <w:spacing w:after="0" w:line="240" w:lineRule="auto"/>
        <w:jc w:val="both"/>
        <w:rPr>
          <w:rFonts w:ascii="Times New Roman" w:hAnsi="Times New Roman" w:cs="Times New Roman"/>
          <w:sz w:val="24"/>
          <w:szCs w:val="24"/>
        </w:rPr>
      </w:pPr>
      <w:r w:rsidRPr="00853819">
        <w:rPr>
          <w:rFonts w:ascii="Times New Roman" w:hAnsi="Times New Roman" w:cs="Times New Roman"/>
          <w:sz w:val="24"/>
          <w:szCs w:val="24"/>
        </w:rPr>
        <w:t>wskazania wartości towaru lub usługi objętego obowiązkiem podatkowym zamawiającego, bez kwoty podatku;</w:t>
      </w:r>
    </w:p>
    <w:p w14:paraId="1F696280" w14:textId="6E3E7B8E" w:rsidR="00CC5030" w:rsidRPr="00853819" w:rsidRDefault="00CC5030" w:rsidP="001F2F69">
      <w:pPr>
        <w:pStyle w:val="Akapitzlist"/>
        <w:numPr>
          <w:ilvl w:val="0"/>
          <w:numId w:val="41"/>
        </w:numPr>
        <w:spacing w:after="0" w:line="240" w:lineRule="auto"/>
        <w:jc w:val="both"/>
        <w:rPr>
          <w:rFonts w:ascii="Times New Roman" w:hAnsi="Times New Roman" w:cs="Times New Roman"/>
          <w:sz w:val="24"/>
          <w:szCs w:val="24"/>
        </w:rPr>
      </w:pPr>
      <w:r w:rsidRPr="00853819">
        <w:rPr>
          <w:rFonts w:ascii="Times New Roman" w:hAnsi="Times New Roman" w:cs="Times New Roman"/>
          <w:sz w:val="24"/>
          <w:szCs w:val="24"/>
        </w:rPr>
        <w:t>wskazania stawki podatku od towarów i usług, która zgodnie z wiedzą wykonawcy, będzie miała zastosowanie.</w:t>
      </w:r>
    </w:p>
    <w:p w14:paraId="28F48EDC" w14:textId="421E61EA" w:rsidR="00CC5030" w:rsidRPr="00853819" w:rsidRDefault="00CC5030" w:rsidP="00B926CC">
      <w:pPr>
        <w:pStyle w:val="Akapitzlist"/>
        <w:numPr>
          <w:ilvl w:val="0"/>
          <w:numId w:val="25"/>
        </w:numPr>
        <w:spacing w:line="240" w:lineRule="auto"/>
        <w:jc w:val="both"/>
        <w:rPr>
          <w:rFonts w:ascii="Times New Roman" w:hAnsi="Times New Roman" w:cs="Times New Roman"/>
          <w:sz w:val="24"/>
          <w:szCs w:val="24"/>
        </w:rPr>
      </w:pPr>
      <w:r w:rsidRPr="00853819">
        <w:rPr>
          <w:rFonts w:ascii="Times New Roman" w:hAnsi="Times New Roman" w:cs="Times New Roman"/>
          <w:sz w:val="24"/>
          <w:szCs w:val="24"/>
        </w:rPr>
        <w:t xml:space="preserve">Wzór Formularza Ofertowego został opracowany przy założeniu, iż wybór oferty nie będzie prowadzić do powstania u Zamawiającego obowiązku podatkowego </w:t>
      </w:r>
      <w:r w:rsidR="00153CDB" w:rsidRPr="00853819">
        <w:rPr>
          <w:rFonts w:ascii="Times New Roman" w:hAnsi="Times New Roman" w:cs="Times New Roman"/>
          <w:sz w:val="24"/>
          <w:szCs w:val="24"/>
        </w:rPr>
        <w:br/>
      </w:r>
      <w:r w:rsidRPr="00853819">
        <w:rPr>
          <w:rFonts w:ascii="Times New Roman" w:hAnsi="Times New Roman" w:cs="Times New Roman"/>
          <w:sz w:val="24"/>
          <w:szCs w:val="24"/>
        </w:rPr>
        <w:t>w zakresie podatku VAT. W przypadku, gdy Wykonawca zobowiązany jest złożyć oświadczenie o powstaniu u Zamawiającego obowiązku podatkowego, to winien odpowiednio zmodyfikować treść formularza.</w:t>
      </w:r>
    </w:p>
    <w:p w14:paraId="41CD4DE2" w14:textId="3A32DD10" w:rsidR="009D796E" w:rsidRPr="00980649" w:rsidRDefault="009D796E" w:rsidP="00D878FD">
      <w:pPr>
        <w:pStyle w:val="Nagwek1"/>
        <w:rPr>
          <w:rFonts w:ascii="Arial" w:hAnsi="Arial" w:cs="Arial"/>
          <w:sz w:val="24"/>
          <w:szCs w:val="24"/>
        </w:rPr>
      </w:pPr>
      <w:bookmarkStart w:id="52" w:name="_Toc66189798"/>
      <w:r w:rsidRPr="00980649">
        <w:rPr>
          <w:rFonts w:ascii="Arial" w:hAnsi="Arial" w:cs="Arial"/>
          <w:sz w:val="24"/>
          <w:szCs w:val="24"/>
        </w:rPr>
        <w:t>OPIS KRYTERIÓW I SPOSOBU OCENY OFERT</w:t>
      </w:r>
      <w:bookmarkEnd w:id="51"/>
      <w:bookmarkEnd w:id="52"/>
      <w:r w:rsidRPr="00980649">
        <w:rPr>
          <w:rFonts w:ascii="Arial" w:hAnsi="Arial" w:cs="Arial"/>
          <w:sz w:val="24"/>
          <w:szCs w:val="24"/>
        </w:rPr>
        <w:t xml:space="preserve"> </w:t>
      </w:r>
    </w:p>
    <w:p w14:paraId="1ADF0DE5" w14:textId="782CB9F0" w:rsidR="009D796E" w:rsidRPr="00853819" w:rsidRDefault="009D796E" w:rsidP="0099640E">
      <w:pPr>
        <w:spacing w:after="0" w:line="276" w:lineRule="auto"/>
        <w:rPr>
          <w:rFonts w:ascii="Times New Roman" w:hAnsi="Times New Roman" w:cs="Times New Roman"/>
          <w:bCs/>
          <w:sz w:val="24"/>
          <w:szCs w:val="24"/>
        </w:rPr>
      </w:pPr>
      <w:r w:rsidRPr="00853819">
        <w:rPr>
          <w:rFonts w:ascii="Times New Roman" w:hAnsi="Times New Roman" w:cs="Times New Roman"/>
          <w:bCs/>
          <w:sz w:val="24"/>
          <w:szCs w:val="24"/>
        </w:rPr>
        <w:t>Przy wyborze najkorzystniejszej oferty zamawiający będzie kierował się następującymi kryteriami i ich wagą:</w:t>
      </w:r>
    </w:p>
    <w:p w14:paraId="66E61456" w14:textId="77777777" w:rsidR="00186A15" w:rsidRPr="00853819" w:rsidRDefault="00186A15" w:rsidP="0099640E">
      <w:pPr>
        <w:spacing w:after="0" w:line="276" w:lineRule="auto"/>
        <w:rPr>
          <w:rFonts w:ascii="Times New Roman" w:hAnsi="Times New Roman" w:cs="Times New Roman"/>
          <w:bCs/>
          <w:sz w:val="24"/>
          <w:szCs w:val="24"/>
        </w:rPr>
      </w:pPr>
    </w:p>
    <w:tbl>
      <w:tblPr>
        <w:tblStyle w:val="Tabela-Siatka"/>
        <w:tblW w:w="0" w:type="auto"/>
        <w:jc w:val="center"/>
        <w:tblLook w:val="04A0" w:firstRow="1" w:lastRow="0" w:firstColumn="1" w:lastColumn="0" w:noHBand="0" w:noVBand="1"/>
      </w:tblPr>
      <w:tblGrid>
        <w:gridCol w:w="2935"/>
        <w:gridCol w:w="2943"/>
      </w:tblGrid>
      <w:tr w:rsidR="00A2248E" w:rsidRPr="00853819" w14:paraId="5A55F172" w14:textId="77777777" w:rsidTr="001E23B8">
        <w:trPr>
          <w:jc w:val="center"/>
        </w:trPr>
        <w:tc>
          <w:tcPr>
            <w:tcW w:w="2935" w:type="dxa"/>
            <w:vAlign w:val="center"/>
          </w:tcPr>
          <w:p w14:paraId="7F87B0D9" w14:textId="77777777" w:rsidR="00A2248E" w:rsidRPr="00853819" w:rsidRDefault="00A2248E" w:rsidP="0099640E">
            <w:pPr>
              <w:pStyle w:val="Akapitzlist"/>
              <w:spacing w:line="276" w:lineRule="auto"/>
              <w:ind w:left="0"/>
              <w:jc w:val="center"/>
              <w:rPr>
                <w:rFonts w:ascii="Times New Roman" w:hAnsi="Times New Roman" w:cs="Times New Roman"/>
                <w:b/>
                <w:sz w:val="24"/>
                <w:szCs w:val="24"/>
              </w:rPr>
            </w:pPr>
            <w:bookmarkStart w:id="53" w:name="_Toc62472338"/>
            <w:r w:rsidRPr="00853819">
              <w:rPr>
                <w:rFonts w:ascii="Times New Roman" w:hAnsi="Times New Roman" w:cs="Times New Roman"/>
                <w:b/>
                <w:sz w:val="24"/>
                <w:szCs w:val="24"/>
              </w:rPr>
              <w:t>Kryterium</w:t>
            </w:r>
          </w:p>
        </w:tc>
        <w:tc>
          <w:tcPr>
            <w:tcW w:w="2943" w:type="dxa"/>
            <w:vAlign w:val="center"/>
          </w:tcPr>
          <w:p w14:paraId="139871E4" w14:textId="77777777" w:rsidR="00A2248E" w:rsidRPr="00853819" w:rsidRDefault="00A2248E" w:rsidP="0099640E">
            <w:pPr>
              <w:pStyle w:val="Akapitzlist"/>
              <w:spacing w:line="276" w:lineRule="auto"/>
              <w:ind w:left="0"/>
              <w:jc w:val="center"/>
              <w:rPr>
                <w:rFonts w:ascii="Times New Roman" w:hAnsi="Times New Roman" w:cs="Times New Roman"/>
                <w:b/>
                <w:sz w:val="24"/>
                <w:szCs w:val="24"/>
              </w:rPr>
            </w:pPr>
            <w:r w:rsidRPr="00853819">
              <w:rPr>
                <w:rFonts w:ascii="Times New Roman" w:hAnsi="Times New Roman" w:cs="Times New Roman"/>
                <w:b/>
                <w:sz w:val="24"/>
                <w:szCs w:val="24"/>
              </w:rPr>
              <w:t>Znaczenie</w:t>
            </w:r>
          </w:p>
        </w:tc>
      </w:tr>
      <w:tr w:rsidR="00A2248E" w:rsidRPr="00853819" w14:paraId="616B74C0" w14:textId="77777777" w:rsidTr="001E23B8">
        <w:trPr>
          <w:jc w:val="center"/>
        </w:trPr>
        <w:tc>
          <w:tcPr>
            <w:tcW w:w="2935" w:type="dxa"/>
            <w:vAlign w:val="center"/>
          </w:tcPr>
          <w:p w14:paraId="2E1C9668" w14:textId="77777777" w:rsidR="00A2248E" w:rsidRPr="00853819" w:rsidRDefault="00A2248E" w:rsidP="0099640E">
            <w:pPr>
              <w:pStyle w:val="Akapitzlist"/>
              <w:spacing w:line="276" w:lineRule="auto"/>
              <w:ind w:left="0"/>
              <w:jc w:val="center"/>
              <w:rPr>
                <w:rFonts w:ascii="Times New Roman" w:hAnsi="Times New Roman" w:cs="Times New Roman"/>
                <w:sz w:val="24"/>
                <w:szCs w:val="24"/>
              </w:rPr>
            </w:pPr>
            <w:r w:rsidRPr="00853819">
              <w:rPr>
                <w:rFonts w:ascii="Times New Roman" w:hAnsi="Times New Roman" w:cs="Times New Roman"/>
                <w:color w:val="000000"/>
                <w:sz w:val="24"/>
                <w:szCs w:val="24"/>
              </w:rPr>
              <w:t>cena (C)</w:t>
            </w:r>
          </w:p>
        </w:tc>
        <w:tc>
          <w:tcPr>
            <w:tcW w:w="2943" w:type="dxa"/>
            <w:vAlign w:val="center"/>
          </w:tcPr>
          <w:p w14:paraId="19C2CE27" w14:textId="77777777" w:rsidR="00A2248E" w:rsidRPr="00853819" w:rsidRDefault="00A2248E" w:rsidP="0099640E">
            <w:pPr>
              <w:pStyle w:val="Akapitzlist"/>
              <w:spacing w:line="276" w:lineRule="auto"/>
              <w:ind w:left="0"/>
              <w:jc w:val="center"/>
              <w:rPr>
                <w:rFonts w:ascii="Times New Roman" w:hAnsi="Times New Roman" w:cs="Times New Roman"/>
                <w:b/>
                <w:sz w:val="24"/>
                <w:szCs w:val="24"/>
              </w:rPr>
            </w:pPr>
            <w:r w:rsidRPr="00853819">
              <w:rPr>
                <w:rFonts w:ascii="Times New Roman" w:hAnsi="Times New Roman" w:cs="Times New Roman"/>
                <w:color w:val="000000"/>
                <w:sz w:val="24"/>
                <w:szCs w:val="24"/>
              </w:rPr>
              <w:t>60%</w:t>
            </w:r>
          </w:p>
        </w:tc>
      </w:tr>
      <w:tr w:rsidR="00A2248E" w:rsidRPr="00853819" w14:paraId="2191EF88" w14:textId="77777777" w:rsidTr="001E23B8">
        <w:trPr>
          <w:jc w:val="center"/>
        </w:trPr>
        <w:tc>
          <w:tcPr>
            <w:tcW w:w="2935" w:type="dxa"/>
            <w:vAlign w:val="center"/>
          </w:tcPr>
          <w:p w14:paraId="726AC7A2" w14:textId="15AEB9DE" w:rsidR="00A2248E" w:rsidRPr="00853819" w:rsidRDefault="00420319" w:rsidP="0099640E">
            <w:pPr>
              <w:pStyle w:val="Akapitzlist"/>
              <w:spacing w:line="276" w:lineRule="auto"/>
              <w:ind w:left="0"/>
              <w:jc w:val="center"/>
              <w:rPr>
                <w:rFonts w:ascii="Times New Roman" w:hAnsi="Times New Roman" w:cs="Times New Roman"/>
                <w:sz w:val="24"/>
                <w:szCs w:val="24"/>
              </w:rPr>
            </w:pPr>
            <w:r w:rsidRPr="00853819">
              <w:rPr>
                <w:rFonts w:ascii="Times New Roman" w:eastAsia="Lucida Sans Unicode" w:hAnsi="Times New Roman" w:cs="Times New Roman"/>
                <w:sz w:val="24"/>
                <w:szCs w:val="24"/>
              </w:rPr>
              <w:t>liczba osób zdolnych do wykonywania zamówienia (LO)</w:t>
            </w:r>
          </w:p>
        </w:tc>
        <w:tc>
          <w:tcPr>
            <w:tcW w:w="2943" w:type="dxa"/>
            <w:vAlign w:val="center"/>
          </w:tcPr>
          <w:p w14:paraId="0579828C" w14:textId="3B22E174" w:rsidR="00A2248E" w:rsidRPr="00853819" w:rsidRDefault="00420319" w:rsidP="0099640E">
            <w:pPr>
              <w:pStyle w:val="Akapitzlist"/>
              <w:spacing w:line="276" w:lineRule="auto"/>
              <w:ind w:left="0"/>
              <w:jc w:val="center"/>
              <w:rPr>
                <w:rFonts w:ascii="Times New Roman" w:hAnsi="Times New Roman" w:cs="Times New Roman"/>
                <w:b/>
                <w:sz w:val="24"/>
                <w:szCs w:val="24"/>
              </w:rPr>
            </w:pPr>
            <w:r w:rsidRPr="00853819">
              <w:rPr>
                <w:rFonts w:ascii="Times New Roman" w:hAnsi="Times New Roman" w:cs="Times New Roman"/>
                <w:color w:val="000000"/>
                <w:sz w:val="24"/>
                <w:szCs w:val="24"/>
              </w:rPr>
              <w:t>2</w:t>
            </w:r>
            <w:r w:rsidR="00A2248E" w:rsidRPr="00853819">
              <w:rPr>
                <w:rFonts w:ascii="Times New Roman" w:hAnsi="Times New Roman" w:cs="Times New Roman"/>
                <w:color w:val="000000"/>
                <w:sz w:val="24"/>
                <w:szCs w:val="24"/>
              </w:rPr>
              <w:t>0%</w:t>
            </w:r>
          </w:p>
        </w:tc>
      </w:tr>
      <w:tr w:rsidR="00420319" w:rsidRPr="00853819" w14:paraId="1F98F838" w14:textId="77777777" w:rsidTr="001E23B8">
        <w:trPr>
          <w:jc w:val="center"/>
        </w:trPr>
        <w:tc>
          <w:tcPr>
            <w:tcW w:w="2935" w:type="dxa"/>
            <w:vAlign w:val="center"/>
          </w:tcPr>
          <w:p w14:paraId="0CCAE696" w14:textId="2A786BD0" w:rsidR="00420319" w:rsidRPr="00853819" w:rsidRDefault="00420319" w:rsidP="00420319">
            <w:pPr>
              <w:pStyle w:val="Akapitzlist"/>
              <w:spacing w:line="276" w:lineRule="auto"/>
              <w:ind w:left="0"/>
              <w:jc w:val="center"/>
              <w:rPr>
                <w:rFonts w:ascii="Times New Roman" w:hAnsi="Times New Roman" w:cs="Times New Roman"/>
                <w:color w:val="000000"/>
                <w:sz w:val="24"/>
                <w:szCs w:val="24"/>
              </w:rPr>
            </w:pPr>
            <w:r w:rsidRPr="00853819">
              <w:rPr>
                <w:rFonts w:ascii="Times New Roman" w:eastAsia="Lucida Sans Unicode" w:hAnsi="Times New Roman" w:cs="Times New Roman"/>
                <w:sz w:val="24"/>
                <w:szCs w:val="24"/>
              </w:rPr>
              <w:t>klauzula społeczna – zatrudnienie osób bezrobotnych (ZO)</w:t>
            </w:r>
          </w:p>
        </w:tc>
        <w:tc>
          <w:tcPr>
            <w:tcW w:w="2943" w:type="dxa"/>
            <w:vAlign w:val="center"/>
          </w:tcPr>
          <w:p w14:paraId="5EFCB42C" w14:textId="655D2C41" w:rsidR="00420319" w:rsidRPr="00853819" w:rsidRDefault="00420319" w:rsidP="00420319">
            <w:pPr>
              <w:pStyle w:val="Akapitzlist"/>
              <w:spacing w:line="276" w:lineRule="auto"/>
              <w:ind w:left="0"/>
              <w:jc w:val="center"/>
              <w:rPr>
                <w:rFonts w:ascii="Times New Roman" w:hAnsi="Times New Roman" w:cs="Times New Roman"/>
                <w:color w:val="000000"/>
                <w:sz w:val="24"/>
                <w:szCs w:val="24"/>
              </w:rPr>
            </w:pPr>
            <w:r w:rsidRPr="00853819">
              <w:rPr>
                <w:rFonts w:ascii="Times New Roman" w:hAnsi="Times New Roman" w:cs="Times New Roman"/>
                <w:color w:val="000000"/>
                <w:sz w:val="24"/>
                <w:szCs w:val="24"/>
              </w:rPr>
              <w:t>20%</w:t>
            </w:r>
          </w:p>
        </w:tc>
      </w:tr>
    </w:tbl>
    <w:p w14:paraId="4A7D2BE7" w14:textId="77777777" w:rsidR="00A2248E" w:rsidRPr="00853819" w:rsidRDefault="00A2248E" w:rsidP="001F2F69">
      <w:pPr>
        <w:pStyle w:val="Akapitzlist2"/>
        <w:keepNext/>
        <w:keepLines/>
        <w:numPr>
          <w:ilvl w:val="0"/>
          <w:numId w:val="38"/>
        </w:numPr>
        <w:spacing w:after="0"/>
        <w:ind w:left="193" w:hanging="357"/>
        <w:jc w:val="both"/>
        <w:rPr>
          <w:rFonts w:ascii="Times New Roman" w:hAnsi="Times New Roman" w:cs="Times New Roman"/>
          <w:b/>
          <w:color w:val="000000"/>
          <w:sz w:val="24"/>
          <w:szCs w:val="24"/>
        </w:rPr>
      </w:pPr>
      <w:r w:rsidRPr="00853819">
        <w:rPr>
          <w:rFonts w:ascii="Times New Roman" w:hAnsi="Times New Roman" w:cs="Times New Roman"/>
          <w:b/>
          <w:color w:val="000000"/>
          <w:sz w:val="24"/>
          <w:szCs w:val="24"/>
        </w:rPr>
        <w:t xml:space="preserve"> Cena:</w:t>
      </w:r>
    </w:p>
    <w:p w14:paraId="27C623DB" w14:textId="77777777" w:rsidR="00153CDB" w:rsidRPr="00853819" w:rsidRDefault="00A2248E" w:rsidP="0099640E">
      <w:pPr>
        <w:pStyle w:val="Akapitzlist2"/>
        <w:ind w:left="0"/>
        <w:jc w:val="both"/>
        <w:rPr>
          <w:rFonts w:ascii="Times New Roman" w:hAnsi="Times New Roman" w:cs="Times New Roman"/>
          <w:color w:val="000000"/>
          <w:sz w:val="24"/>
          <w:szCs w:val="24"/>
        </w:rPr>
      </w:pPr>
      <w:r w:rsidRPr="00853819">
        <w:rPr>
          <w:rFonts w:ascii="Times New Roman" w:hAnsi="Times New Roman" w:cs="Times New Roman"/>
          <w:color w:val="000000"/>
          <w:sz w:val="24"/>
          <w:szCs w:val="24"/>
        </w:rPr>
        <w:t xml:space="preserve">Maksymalna liczba punktów do uzyskania przez Wykonawcę w tym kryterium </w:t>
      </w:r>
      <w:r w:rsidR="00153CDB" w:rsidRPr="00853819">
        <w:rPr>
          <w:rFonts w:ascii="Times New Roman" w:hAnsi="Times New Roman" w:cs="Times New Roman"/>
          <w:color w:val="000000"/>
          <w:sz w:val="24"/>
          <w:szCs w:val="24"/>
        </w:rPr>
        <w:br/>
      </w:r>
      <w:r w:rsidRPr="00853819">
        <w:rPr>
          <w:rFonts w:ascii="Times New Roman" w:hAnsi="Times New Roman" w:cs="Times New Roman"/>
          <w:color w:val="000000"/>
          <w:sz w:val="24"/>
          <w:szCs w:val="24"/>
        </w:rPr>
        <w:t xml:space="preserve">wynosi </w:t>
      </w:r>
      <w:r w:rsidRPr="00853819">
        <w:rPr>
          <w:rFonts w:ascii="Times New Roman" w:hAnsi="Times New Roman" w:cs="Times New Roman"/>
          <w:b/>
          <w:color w:val="000000"/>
          <w:sz w:val="24"/>
          <w:szCs w:val="24"/>
        </w:rPr>
        <w:t>60</w:t>
      </w:r>
      <w:r w:rsidRPr="00853819">
        <w:rPr>
          <w:rFonts w:ascii="Times New Roman" w:hAnsi="Times New Roman" w:cs="Times New Roman"/>
          <w:color w:val="000000"/>
          <w:sz w:val="24"/>
          <w:szCs w:val="24"/>
        </w:rPr>
        <w:t xml:space="preserve">. </w:t>
      </w:r>
    </w:p>
    <w:p w14:paraId="3F0A08D2" w14:textId="3AECC173" w:rsidR="00A2248E" w:rsidRPr="00853819" w:rsidRDefault="00A2248E" w:rsidP="0099640E">
      <w:pPr>
        <w:pStyle w:val="Akapitzlist2"/>
        <w:ind w:left="0"/>
        <w:jc w:val="both"/>
        <w:rPr>
          <w:rFonts w:ascii="Times New Roman" w:hAnsi="Times New Roman" w:cs="Times New Roman"/>
          <w:color w:val="000000"/>
          <w:sz w:val="24"/>
          <w:szCs w:val="24"/>
        </w:rPr>
      </w:pPr>
      <w:r w:rsidRPr="00853819">
        <w:rPr>
          <w:rFonts w:ascii="Times New Roman" w:hAnsi="Times New Roman" w:cs="Times New Roman"/>
          <w:color w:val="000000"/>
          <w:sz w:val="24"/>
          <w:szCs w:val="24"/>
        </w:rPr>
        <w:t>Wagę kryterium obliczać należy ze wzoru:</w:t>
      </w:r>
    </w:p>
    <w:p w14:paraId="7F013A33" w14:textId="77777777" w:rsidR="00A2248E" w:rsidRPr="00853819" w:rsidRDefault="00A2248E" w:rsidP="0099640E">
      <w:pPr>
        <w:pStyle w:val="Akapitzlist2"/>
        <w:ind w:left="-284"/>
        <w:jc w:val="center"/>
        <w:rPr>
          <w:rFonts w:ascii="Times New Roman" w:hAnsi="Times New Roman" w:cs="Times New Roman"/>
          <w:color w:val="000000"/>
          <w:sz w:val="24"/>
          <w:szCs w:val="24"/>
          <w:lang w:eastAsia="en-US"/>
        </w:rPr>
      </w:pPr>
      <w:r w:rsidRPr="00853819">
        <w:rPr>
          <w:rFonts w:ascii="Times New Roman" w:hAnsi="Times New Roman" w:cs="Times New Roman"/>
          <w:b/>
          <w:color w:val="000000"/>
          <w:sz w:val="24"/>
          <w:szCs w:val="24"/>
        </w:rPr>
        <w:t xml:space="preserve">C = </w:t>
      </w:r>
      <w:r w:rsidRPr="00853819">
        <w:rPr>
          <w:rFonts w:ascii="Times New Roman" w:hAnsi="Times New Roman" w:cs="Times New Roman"/>
          <w:b/>
          <w:color w:val="000000"/>
          <w:sz w:val="24"/>
          <w:szCs w:val="24"/>
          <w:lang w:eastAsia="en-US"/>
        </w:rPr>
        <w:t>(C min/C oferty) x 60</w:t>
      </w:r>
      <w:r w:rsidRPr="00853819">
        <w:rPr>
          <w:rFonts w:ascii="Times New Roman" w:hAnsi="Times New Roman" w:cs="Times New Roman"/>
          <w:color w:val="000000"/>
          <w:sz w:val="24"/>
          <w:szCs w:val="24"/>
          <w:lang w:eastAsia="en-US"/>
        </w:rPr>
        <w:t>, gdzie:</w:t>
      </w:r>
    </w:p>
    <w:p w14:paraId="6D22B587" w14:textId="77777777" w:rsidR="00A2248E" w:rsidRPr="00853819" w:rsidRDefault="00A2248E" w:rsidP="0099640E">
      <w:pPr>
        <w:pStyle w:val="Akapitzlist2"/>
        <w:ind w:left="426" w:hanging="284"/>
        <w:jc w:val="both"/>
        <w:rPr>
          <w:rFonts w:ascii="Times New Roman" w:hAnsi="Times New Roman" w:cs="Times New Roman"/>
          <w:color w:val="000000"/>
          <w:sz w:val="24"/>
          <w:szCs w:val="24"/>
          <w:lang w:eastAsia="en-US"/>
        </w:rPr>
      </w:pPr>
      <w:r w:rsidRPr="00853819">
        <w:rPr>
          <w:rFonts w:ascii="Times New Roman" w:hAnsi="Times New Roman" w:cs="Times New Roman"/>
          <w:b/>
          <w:color w:val="000000"/>
          <w:sz w:val="24"/>
          <w:szCs w:val="24"/>
          <w:lang w:eastAsia="en-US"/>
        </w:rPr>
        <w:t>C</w:t>
      </w:r>
      <w:r w:rsidRPr="00853819">
        <w:rPr>
          <w:rFonts w:ascii="Times New Roman" w:hAnsi="Times New Roman" w:cs="Times New Roman"/>
          <w:color w:val="000000"/>
          <w:sz w:val="24"/>
          <w:szCs w:val="24"/>
          <w:lang w:eastAsia="en-US"/>
        </w:rPr>
        <w:t xml:space="preserve"> – wartość punktowa badanej oferty w kryterium cena, </w:t>
      </w:r>
    </w:p>
    <w:p w14:paraId="679AF7BF" w14:textId="77777777" w:rsidR="00A2248E" w:rsidRPr="00853819" w:rsidRDefault="00A2248E" w:rsidP="0099640E">
      <w:pPr>
        <w:pStyle w:val="Akapitzlist2"/>
        <w:ind w:left="426" w:hanging="284"/>
        <w:jc w:val="both"/>
        <w:rPr>
          <w:rFonts w:ascii="Times New Roman" w:hAnsi="Times New Roman" w:cs="Times New Roman"/>
          <w:color w:val="000000"/>
          <w:sz w:val="24"/>
          <w:szCs w:val="24"/>
          <w:lang w:eastAsia="en-US"/>
        </w:rPr>
      </w:pPr>
      <w:r w:rsidRPr="00853819">
        <w:rPr>
          <w:rFonts w:ascii="Times New Roman" w:hAnsi="Times New Roman" w:cs="Times New Roman"/>
          <w:b/>
          <w:color w:val="000000"/>
          <w:sz w:val="24"/>
          <w:szCs w:val="24"/>
          <w:lang w:eastAsia="en-US"/>
        </w:rPr>
        <w:t>C min</w:t>
      </w:r>
      <w:r w:rsidRPr="00853819">
        <w:rPr>
          <w:rFonts w:ascii="Times New Roman" w:hAnsi="Times New Roman" w:cs="Times New Roman"/>
          <w:color w:val="000000"/>
          <w:sz w:val="24"/>
          <w:szCs w:val="24"/>
          <w:lang w:eastAsia="en-US"/>
        </w:rPr>
        <w:t xml:space="preserve"> – najmniejsza cena ze złożonych ofert, </w:t>
      </w:r>
    </w:p>
    <w:p w14:paraId="3F1F5665" w14:textId="77777777" w:rsidR="00A2248E" w:rsidRPr="00853819" w:rsidRDefault="00A2248E" w:rsidP="0099640E">
      <w:pPr>
        <w:pStyle w:val="Akapitzlist2"/>
        <w:ind w:left="426" w:hanging="284"/>
        <w:jc w:val="both"/>
        <w:rPr>
          <w:rFonts w:ascii="Times New Roman" w:hAnsi="Times New Roman" w:cs="Times New Roman"/>
          <w:color w:val="000000"/>
          <w:sz w:val="24"/>
          <w:szCs w:val="24"/>
          <w:lang w:eastAsia="en-US"/>
        </w:rPr>
      </w:pPr>
      <w:r w:rsidRPr="00853819">
        <w:rPr>
          <w:rFonts w:ascii="Times New Roman" w:hAnsi="Times New Roman" w:cs="Times New Roman"/>
          <w:b/>
          <w:color w:val="000000"/>
          <w:sz w:val="24"/>
          <w:szCs w:val="24"/>
          <w:lang w:eastAsia="en-US"/>
        </w:rPr>
        <w:t>C oferty</w:t>
      </w:r>
      <w:r w:rsidRPr="00853819">
        <w:rPr>
          <w:rFonts w:ascii="Times New Roman" w:hAnsi="Times New Roman" w:cs="Times New Roman"/>
          <w:color w:val="000000"/>
          <w:sz w:val="24"/>
          <w:szCs w:val="24"/>
          <w:lang w:eastAsia="en-US"/>
        </w:rPr>
        <w:t xml:space="preserve"> – cena badanej oferty. </w:t>
      </w:r>
    </w:p>
    <w:p w14:paraId="30422BC5" w14:textId="77777777" w:rsidR="00A2248E" w:rsidRPr="00853819" w:rsidRDefault="00A2248E" w:rsidP="0099640E">
      <w:pPr>
        <w:pStyle w:val="Akapitzlist2"/>
        <w:ind w:left="426" w:hanging="284"/>
        <w:jc w:val="both"/>
        <w:rPr>
          <w:rFonts w:ascii="Times New Roman" w:hAnsi="Times New Roman" w:cs="Times New Roman"/>
          <w:color w:val="000000"/>
          <w:sz w:val="24"/>
          <w:szCs w:val="24"/>
          <w:lang w:eastAsia="en-US"/>
        </w:rPr>
      </w:pPr>
    </w:p>
    <w:p w14:paraId="7595FE8D" w14:textId="68EA5656" w:rsidR="00A2248E" w:rsidRPr="00853819" w:rsidRDefault="00420319" w:rsidP="003B3252">
      <w:pPr>
        <w:pStyle w:val="Akapitzlist2"/>
        <w:numPr>
          <w:ilvl w:val="0"/>
          <w:numId w:val="38"/>
        </w:numPr>
        <w:suppressAutoHyphens w:val="0"/>
        <w:spacing w:after="0" w:line="240" w:lineRule="auto"/>
        <w:jc w:val="both"/>
        <w:rPr>
          <w:rFonts w:ascii="Times New Roman" w:hAnsi="Times New Roman" w:cs="Times New Roman"/>
          <w:b/>
          <w:color w:val="000000"/>
          <w:sz w:val="24"/>
          <w:szCs w:val="24"/>
          <w:lang w:eastAsia="pl-PL"/>
        </w:rPr>
      </w:pPr>
      <w:r w:rsidRPr="00853819">
        <w:rPr>
          <w:rFonts w:ascii="Times New Roman" w:eastAsia="Lucida Sans Unicode" w:hAnsi="Times New Roman" w:cs="Times New Roman"/>
          <w:b/>
          <w:sz w:val="24"/>
          <w:szCs w:val="24"/>
        </w:rPr>
        <w:t>Liczba osób zdolnych do wykonywania zamówienia (LO)</w:t>
      </w:r>
      <w:r w:rsidR="00A2248E" w:rsidRPr="00853819">
        <w:rPr>
          <w:rFonts w:ascii="Times New Roman" w:hAnsi="Times New Roman" w:cs="Times New Roman"/>
          <w:b/>
          <w:color w:val="000000"/>
          <w:sz w:val="24"/>
          <w:szCs w:val="24"/>
        </w:rPr>
        <w:t>:</w:t>
      </w:r>
    </w:p>
    <w:p w14:paraId="78A93380" w14:textId="77777777" w:rsidR="001F2F69" w:rsidRPr="00853819" w:rsidRDefault="001F2F69" w:rsidP="003B3252">
      <w:pPr>
        <w:pStyle w:val="Akapitzlist2"/>
        <w:spacing w:line="240" w:lineRule="auto"/>
        <w:ind w:left="196"/>
        <w:jc w:val="both"/>
        <w:rPr>
          <w:rFonts w:ascii="Times New Roman" w:hAnsi="Times New Roman" w:cs="Times New Roman"/>
          <w:color w:val="000000"/>
          <w:sz w:val="24"/>
          <w:szCs w:val="24"/>
        </w:rPr>
      </w:pPr>
      <w:r w:rsidRPr="00853819">
        <w:rPr>
          <w:rFonts w:ascii="Times New Roman" w:hAnsi="Times New Roman" w:cs="Times New Roman"/>
          <w:color w:val="000000"/>
          <w:sz w:val="24"/>
          <w:szCs w:val="24"/>
        </w:rPr>
        <w:t xml:space="preserve">Maksymalna liczba punktów do uzyskania przez Wykonawcę wynosi </w:t>
      </w:r>
      <w:r w:rsidRPr="00853819">
        <w:rPr>
          <w:rFonts w:ascii="Times New Roman" w:hAnsi="Times New Roman" w:cs="Times New Roman"/>
          <w:b/>
          <w:color w:val="000000"/>
          <w:sz w:val="24"/>
          <w:szCs w:val="24"/>
        </w:rPr>
        <w:t>20</w:t>
      </w:r>
      <w:r w:rsidRPr="00853819">
        <w:rPr>
          <w:rFonts w:ascii="Times New Roman" w:hAnsi="Times New Roman" w:cs="Times New Roman"/>
          <w:color w:val="000000"/>
          <w:sz w:val="24"/>
          <w:szCs w:val="24"/>
        </w:rPr>
        <w:t xml:space="preserve">. </w:t>
      </w:r>
    </w:p>
    <w:p w14:paraId="00FF08DF" w14:textId="77777777" w:rsidR="001F2F69" w:rsidRPr="00853819" w:rsidRDefault="001F2F69" w:rsidP="003B3252">
      <w:pPr>
        <w:pStyle w:val="Akapitzlist2"/>
        <w:suppressAutoHyphens w:val="0"/>
        <w:spacing w:after="0" w:line="240" w:lineRule="auto"/>
        <w:ind w:left="196"/>
        <w:jc w:val="both"/>
        <w:rPr>
          <w:rFonts w:ascii="Times New Roman" w:hAnsi="Times New Roman" w:cs="Times New Roman"/>
          <w:b/>
          <w:color w:val="000000"/>
          <w:sz w:val="24"/>
          <w:szCs w:val="24"/>
          <w:lang w:eastAsia="pl-PL"/>
        </w:rPr>
      </w:pPr>
    </w:p>
    <w:p w14:paraId="294AC341" w14:textId="77777777" w:rsidR="001F2F69" w:rsidRPr="00853819" w:rsidRDefault="001F2F69" w:rsidP="003D1F79">
      <w:pPr>
        <w:pStyle w:val="Tekstpodstawowy"/>
        <w:spacing w:after="0" w:line="240" w:lineRule="auto"/>
        <w:ind w:left="196"/>
        <w:jc w:val="both"/>
        <w:rPr>
          <w:rFonts w:ascii="Times New Roman" w:hAnsi="Times New Roman" w:cs="Times New Roman"/>
          <w:sz w:val="24"/>
          <w:szCs w:val="24"/>
        </w:rPr>
      </w:pPr>
      <w:r w:rsidRPr="00853819">
        <w:rPr>
          <w:rFonts w:ascii="Times New Roman" w:hAnsi="Times New Roman" w:cs="Times New Roman"/>
          <w:sz w:val="24"/>
          <w:szCs w:val="24"/>
        </w:rPr>
        <w:t>W zakresie kryterium „liczba osób zdolnych do wykonywania zamówienia” punkty będą przyznawane wg następujących zasad:</w:t>
      </w:r>
    </w:p>
    <w:p w14:paraId="34316F5A" w14:textId="7CD712F6" w:rsidR="001F2F69" w:rsidRPr="00853819" w:rsidRDefault="001F2F69" w:rsidP="003D1F79">
      <w:pPr>
        <w:pStyle w:val="Lista21"/>
        <w:ind w:left="196" w:firstLine="0"/>
        <w:jc w:val="both"/>
        <w:rPr>
          <w:rFonts w:ascii="Times New Roman" w:hAnsi="Times New Roman" w:cs="Times New Roman"/>
          <w:sz w:val="24"/>
          <w:szCs w:val="24"/>
        </w:rPr>
      </w:pPr>
      <w:r w:rsidRPr="00853819">
        <w:rPr>
          <w:rFonts w:ascii="Times New Roman" w:hAnsi="Times New Roman" w:cs="Times New Roman"/>
          <w:sz w:val="24"/>
          <w:szCs w:val="24"/>
        </w:rPr>
        <w:t xml:space="preserve">- 0 pkt - otrzymuje Wykonawca dysponujący </w:t>
      </w:r>
      <w:r w:rsidR="004822B4" w:rsidRPr="00853819">
        <w:rPr>
          <w:rFonts w:ascii="Times New Roman" w:hAnsi="Times New Roman" w:cs="Times New Roman"/>
          <w:sz w:val="24"/>
          <w:szCs w:val="24"/>
        </w:rPr>
        <w:t xml:space="preserve">na postawie umowy o pracę </w:t>
      </w:r>
      <w:r w:rsidR="00853819" w:rsidRPr="00853819">
        <w:rPr>
          <w:rFonts w:ascii="Times New Roman" w:hAnsi="Times New Roman" w:cs="Times New Roman"/>
          <w:sz w:val="24"/>
          <w:szCs w:val="24"/>
        </w:rPr>
        <w:t>5</w:t>
      </w:r>
      <w:r w:rsidRPr="00853819">
        <w:rPr>
          <w:rFonts w:ascii="Times New Roman" w:hAnsi="Times New Roman" w:cs="Times New Roman"/>
          <w:sz w:val="24"/>
          <w:szCs w:val="24"/>
        </w:rPr>
        <w:t xml:space="preserve"> osobami spełniającymi kryterium określone </w:t>
      </w:r>
      <w:r w:rsidR="008A590F" w:rsidRPr="00853819">
        <w:rPr>
          <w:rFonts w:ascii="Times New Roman" w:hAnsi="Times New Roman" w:cs="Times New Roman"/>
          <w:sz w:val="24"/>
          <w:szCs w:val="24"/>
        </w:rPr>
        <w:t>rozdziale 2</w:t>
      </w:r>
      <w:r w:rsidR="004227D8" w:rsidRPr="00853819">
        <w:rPr>
          <w:rFonts w:ascii="Times New Roman" w:hAnsi="Times New Roman" w:cs="Times New Roman"/>
          <w:sz w:val="24"/>
          <w:szCs w:val="24"/>
        </w:rPr>
        <w:t xml:space="preserve"> pkt </w:t>
      </w:r>
      <w:r w:rsidR="00CC4813" w:rsidRPr="00853819">
        <w:rPr>
          <w:rFonts w:ascii="Times New Roman" w:hAnsi="Times New Roman" w:cs="Times New Roman"/>
          <w:sz w:val="24"/>
          <w:szCs w:val="24"/>
        </w:rPr>
        <w:t>5</w:t>
      </w:r>
      <w:r w:rsidR="004227D8" w:rsidRPr="00853819">
        <w:rPr>
          <w:rFonts w:ascii="Times New Roman" w:hAnsi="Times New Roman" w:cs="Times New Roman"/>
          <w:sz w:val="24"/>
          <w:szCs w:val="24"/>
        </w:rPr>
        <w:t xml:space="preserve"> lit a SWZ</w:t>
      </w:r>
      <w:r w:rsidR="003D1F79">
        <w:rPr>
          <w:rFonts w:ascii="Times New Roman" w:hAnsi="Times New Roman" w:cs="Times New Roman"/>
          <w:sz w:val="24"/>
          <w:szCs w:val="24"/>
        </w:rPr>
        <w:t>,</w:t>
      </w:r>
    </w:p>
    <w:p w14:paraId="6789A842" w14:textId="61FF647F" w:rsidR="001F2F69" w:rsidRPr="00853819" w:rsidRDefault="001F2F69" w:rsidP="003D1F79">
      <w:pPr>
        <w:pStyle w:val="Lista21"/>
        <w:ind w:left="196" w:firstLine="0"/>
        <w:jc w:val="both"/>
        <w:rPr>
          <w:rFonts w:ascii="Times New Roman" w:hAnsi="Times New Roman" w:cs="Times New Roman"/>
          <w:sz w:val="24"/>
          <w:szCs w:val="24"/>
        </w:rPr>
      </w:pPr>
      <w:r w:rsidRPr="00853819">
        <w:rPr>
          <w:rFonts w:ascii="Times New Roman" w:hAnsi="Times New Roman" w:cs="Times New Roman"/>
          <w:sz w:val="24"/>
          <w:szCs w:val="24"/>
        </w:rPr>
        <w:t xml:space="preserve">- 10 pkt – otrzymuje Wykonawca dysponujący </w:t>
      </w:r>
      <w:r w:rsidR="004822B4" w:rsidRPr="00853819">
        <w:rPr>
          <w:rFonts w:ascii="Times New Roman" w:hAnsi="Times New Roman" w:cs="Times New Roman"/>
          <w:sz w:val="24"/>
          <w:szCs w:val="24"/>
        </w:rPr>
        <w:t xml:space="preserve">na postawie umowy o pracę </w:t>
      </w:r>
      <w:r w:rsidRPr="00853819">
        <w:rPr>
          <w:rFonts w:ascii="Times New Roman" w:hAnsi="Times New Roman" w:cs="Times New Roman"/>
          <w:sz w:val="24"/>
          <w:szCs w:val="24"/>
        </w:rPr>
        <w:t xml:space="preserve">od </w:t>
      </w:r>
      <w:r w:rsidR="004822B4" w:rsidRPr="00853819">
        <w:rPr>
          <w:rFonts w:ascii="Times New Roman" w:hAnsi="Times New Roman" w:cs="Times New Roman"/>
          <w:sz w:val="24"/>
          <w:szCs w:val="24"/>
        </w:rPr>
        <w:br/>
      </w:r>
      <w:r w:rsidR="00853819" w:rsidRPr="00853819">
        <w:rPr>
          <w:rFonts w:ascii="Times New Roman" w:hAnsi="Times New Roman" w:cs="Times New Roman"/>
          <w:sz w:val="24"/>
          <w:szCs w:val="24"/>
        </w:rPr>
        <w:t>6</w:t>
      </w:r>
      <w:r w:rsidRPr="00853819">
        <w:rPr>
          <w:rFonts w:ascii="Times New Roman" w:hAnsi="Times New Roman" w:cs="Times New Roman"/>
          <w:sz w:val="24"/>
          <w:szCs w:val="24"/>
        </w:rPr>
        <w:t xml:space="preserve"> do </w:t>
      </w:r>
      <w:r w:rsidR="00853819" w:rsidRPr="00853819">
        <w:rPr>
          <w:rFonts w:ascii="Times New Roman" w:hAnsi="Times New Roman" w:cs="Times New Roman"/>
          <w:sz w:val="24"/>
          <w:szCs w:val="24"/>
        </w:rPr>
        <w:t>12</w:t>
      </w:r>
      <w:r w:rsidRPr="00853819">
        <w:rPr>
          <w:rFonts w:ascii="Times New Roman" w:hAnsi="Times New Roman" w:cs="Times New Roman"/>
          <w:sz w:val="24"/>
          <w:szCs w:val="24"/>
        </w:rPr>
        <w:t xml:space="preserve"> osobami spełniającymi kryterium określone w </w:t>
      </w:r>
      <w:r w:rsidR="00CC4813" w:rsidRPr="00853819">
        <w:rPr>
          <w:rFonts w:ascii="Times New Roman" w:hAnsi="Times New Roman" w:cs="Times New Roman"/>
          <w:sz w:val="24"/>
          <w:szCs w:val="24"/>
        </w:rPr>
        <w:t>rozdziale 2 pkt 5</w:t>
      </w:r>
      <w:r w:rsidR="004227D8" w:rsidRPr="00853819">
        <w:rPr>
          <w:rFonts w:ascii="Times New Roman" w:hAnsi="Times New Roman" w:cs="Times New Roman"/>
          <w:sz w:val="24"/>
          <w:szCs w:val="24"/>
        </w:rPr>
        <w:t xml:space="preserve"> lit a SWZ</w:t>
      </w:r>
      <w:r w:rsidR="003D1F79">
        <w:rPr>
          <w:rFonts w:ascii="Times New Roman" w:hAnsi="Times New Roman" w:cs="Times New Roman"/>
          <w:sz w:val="24"/>
          <w:szCs w:val="24"/>
        </w:rPr>
        <w:t>,</w:t>
      </w:r>
    </w:p>
    <w:p w14:paraId="2708E0A4" w14:textId="1DBF432A" w:rsidR="001F2F69" w:rsidRPr="00853819" w:rsidRDefault="001F2F69" w:rsidP="003D1F79">
      <w:pPr>
        <w:pStyle w:val="Lista21"/>
        <w:ind w:left="196" w:firstLine="0"/>
        <w:jc w:val="both"/>
        <w:rPr>
          <w:rFonts w:ascii="Times New Roman" w:hAnsi="Times New Roman" w:cs="Times New Roman"/>
          <w:sz w:val="24"/>
          <w:szCs w:val="24"/>
        </w:rPr>
      </w:pPr>
      <w:r w:rsidRPr="00853819">
        <w:rPr>
          <w:rFonts w:ascii="Times New Roman" w:hAnsi="Times New Roman" w:cs="Times New Roman"/>
          <w:sz w:val="24"/>
          <w:szCs w:val="24"/>
        </w:rPr>
        <w:t xml:space="preserve">- 20 pkt – otrzymuje Wykonawca dysponujący </w:t>
      </w:r>
      <w:r w:rsidR="004822B4" w:rsidRPr="00853819">
        <w:rPr>
          <w:rFonts w:ascii="Times New Roman" w:hAnsi="Times New Roman" w:cs="Times New Roman"/>
          <w:sz w:val="24"/>
          <w:szCs w:val="24"/>
        </w:rPr>
        <w:t xml:space="preserve">na postawie umowy o pracę </w:t>
      </w:r>
      <w:r w:rsidRPr="00853819">
        <w:rPr>
          <w:rFonts w:ascii="Times New Roman" w:hAnsi="Times New Roman" w:cs="Times New Roman"/>
          <w:sz w:val="24"/>
          <w:szCs w:val="24"/>
        </w:rPr>
        <w:t>powyżej 1</w:t>
      </w:r>
      <w:r w:rsidR="00853819" w:rsidRPr="00853819">
        <w:rPr>
          <w:rFonts w:ascii="Times New Roman" w:hAnsi="Times New Roman" w:cs="Times New Roman"/>
          <w:sz w:val="24"/>
          <w:szCs w:val="24"/>
        </w:rPr>
        <w:t>2</w:t>
      </w:r>
      <w:r w:rsidRPr="00853819">
        <w:rPr>
          <w:rFonts w:ascii="Times New Roman" w:hAnsi="Times New Roman" w:cs="Times New Roman"/>
          <w:sz w:val="24"/>
          <w:szCs w:val="24"/>
        </w:rPr>
        <w:t xml:space="preserve"> osób spełniającymi kryterium określone w </w:t>
      </w:r>
      <w:r w:rsidR="004227D8" w:rsidRPr="00853819">
        <w:rPr>
          <w:rFonts w:ascii="Times New Roman" w:hAnsi="Times New Roman" w:cs="Times New Roman"/>
          <w:sz w:val="24"/>
          <w:szCs w:val="24"/>
        </w:rPr>
        <w:t xml:space="preserve">rozdziale </w:t>
      </w:r>
      <w:r w:rsidR="008A590F" w:rsidRPr="00853819">
        <w:rPr>
          <w:rFonts w:ascii="Times New Roman" w:hAnsi="Times New Roman" w:cs="Times New Roman"/>
          <w:sz w:val="24"/>
          <w:szCs w:val="24"/>
        </w:rPr>
        <w:t>2</w:t>
      </w:r>
      <w:r w:rsidR="004227D8" w:rsidRPr="00853819">
        <w:rPr>
          <w:rFonts w:ascii="Times New Roman" w:hAnsi="Times New Roman" w:cs="Times New Roman"/>
          <w:sz w:val="24"/>
          <w:szCs w:val="24"/>
        </w:rPr>
        <w:t xml:space="preserve"> pkt </w:t>
      </w:r>
      <w:r w:rsidR="00CC4813" w:rsidRPr="00853819">
        <w:rPr>
          <w:rFonts w:ascii="Times New Roman" w:hAnsi="Times New Roman" w:cs="Times New Roman"/>
          <w:sz w:val="24"/>
          <w:szCs w:val="24"/>
        </w:rPr>
        <w:t>5</w:t>
      </w:r>
      <w:r w:rsidR="004227D8" w:rsidRPr="00853819">
        <w:rPr>
          <w:rFonts w:ascii="Times New Roman" w:hAnsi="Times New Roman" w:cs="Times New Roman"/>
          <w:sz w:val="24"/>
          <w:szCs w:val="24"/>
        </w:rPr>
        <w:t xml:space="preserve"> lit a SWZ</w:t>
      </w:r>
      <w:r w:rsidR="003D1F79">
        <w:rPr>
          <w:rFonts w:ascii="Times New Roman" w:hAnsi="Times New Roman" w:cs="Times New Roman"/>
          <w:sz w:val="24"/>
          <w:szCs w:val="24"/>
        </w:rPr>
        <w:t>.</w:t>
      </w:r>
    </w:p>
    <w:p w14:paraId="32FA427E" w14:textId="77777777" w:rsidR="001F2F69" w:rsidRPr="00153CDB" w:rsidRDefault="001F2F69" w:rsidP="003B3252">
      <w:pPr>
        <w:pStyle w:val="Akapitzlist2"/>
        <w:suppressAutoHyphens w:val="0"/>
        <w:spacing w:after="0" w:line="240" w:lineRule="auto"/>
        <w:ind w:left="196"/>
        <w:jc w:val="both"/>
        <w:rPr>
          <w:rFonts w:ascii="Arial" w:hAnsi="Arial" w:cs="Arial"/>
          <w:b/>
          <w:color w:val="000000"/>
          <w:sz w:val="24"/>
          <w:szCs w:val="24"/>
          <w:lang w:eastAsia="pl-PL"/>
        </w:rPr>
      </w:pPr>
    </w:p>
    <w:p w14:paraId="43D7BE40" w14:textId="2BB9882D" w:rsidR="00420319" w:rsidRPr="00153CDB" w:rsidRDefault="00420319" w:rsidP="003B3252">
      <w:pPr>
        <w:pStyle w:val="Akapitzlist2"/>
        <w:numPr>
          <w:ilvl w:val="0"/>
          <w:numId w:val="38"/>
        </w:numPr>
        <w:suppressAutoHyphens w:val="0"/>
        <w:spacing w:after="0" w:line="240" w:lineRule="auto"/>
        <w:jc w:val="both"/>
        <w:rPr>
          <w:rFonts w:ascii="Arial" w:hAnsi="Arial" w:cs="Arial"/>
          <w:b/>
          <w:color w:val="000000"/>
          <w:sz w:val="24"/>
          <w:szCs w:val="24"/>
          <w:lang w:eastAsia="pl-PL"/>
        </w:rPr>
      </w:pPr>
      <w:r w:rsidRPr="00153CDB">
        <w:rPr>
          <w:rFonts w:ascii="Arial" w:eastAsia="Lucida Sans Unicode" w:hAnsi="Arial" w:cs="Arial"/>
          <w:b/>
          <w:sz w:val="24"/>
          <w:szCs w:val="24"/>
        </w:rPr>
        <w:t>Klauzula społeczna – zatrudnienie osób bezrobotnych (ZO):</w:t>
      </w:r>
    </w:p>
    <w:p w14:paraId="07A9EB23" w14:textId="77777777" w:rsidR="00420319" w:rsidRPr="00153CDB" w:rsidRDefault="00420319" w:rsidP="003B3252">
      <w:pPr>
        <w:pStyle w:val="Akapitzlist2"/>
        <w:suppressAutoHyphens w:val="0"/>
        <w:spacing w:after="0" w:line="240" w:lineRule="auto"/>
        <w:ind w:left="196"/>
        <w:jc w:val="both"/>
        <w:rPr>
          <w:rFonts w:ascii="Arial" w:hAnsi="Arial" w:cs="Arial"/>
          <w:b/>
          <w:color w:val="000000"/>
          <w:sz w:val="24"/>
          <w:szCs w:val="24"/>
          <w:lang w:eastAsia="pl-PL"/>
        </w:rPr>
      </w:pPr>
    </w:p>
    <w:p w14:paraId="16536D33" w14:textId="110DDCD4" w:rsidR="00A2248E" w:rsidRPr="00853819" w:rsidRDefault="00A2248E" w:rsidP="003B3252">
      <w:pPr>
        <w:pStyle w:val="Akapitzlist2"/>
        <w:spacing w:line="240" w:lineRule="auto"/>
        <w:ind w:left="0"/>
        <w:jc w:val="both"/>
        <w:rPr>
          <w:rFonts w:ascii="Times New Roman" w:hAnsi="Times New Roman" w:cs="Times New Roman"/>
          <w:color w:val="000000"/>
          <w:sz w:val="24"/>
          <w:szCs w:val="24"/>
        </w:rPr>
      </w:pPr>
      <w:r w:rsidRPr="00853819">
        <w:rPr>
          <w:rFonts w:ascii="Times New Roman" w:hAnsi="Times New Roman" w:cs="Times New Roman"/>
          <w:color w:val="000000"/>
          <w:sz w:val="24"/>
          <w:szCs w:val="24"/>
        </w:rPr>
        <w:t xml:space="preserve">Maksymalna liczba punktów do uzyskania przez Wykonawcę wynosi </w:t>
      </w:r>
      <w:r w:rsidR="001F2F69" w:rsidRPr="00853819">
        <w:rPr>
          <w:rFonts w:ascii="Times New Roman" w:hAnsi="Times New Roman" w:cs="Times New Roman"/>
          <w:b/>
          <w:color w:val="000000"/>
          <w:sz w:val="24"/>
          <w:szCs w:val="24"/>
        </w:rPr>
        <w:t>2</w:t>
      </w:r>
      <w:r w:rsidRPr="00853819">
        <w:rPr>
          <w:rFonts w:ascii="Times New Roman" w:hAnsi="Times New Roman" w:cs="Times New Roman"/>
          <w:b/>
          <w:color w:val="000000"/>
          <w:sz w:val="24"/>
          <w:szCs w:val="24"/>
        </w:rPr>
        <w:t>0</w:t>
      </w:r>
      <w:r w:rsidRPr="00853819">
        <w:rPr>
          <w:rFonts w:ascii="Times New Roman" w:hAnsi="Times New Roman" w:cs="Times New Roman"/>
          <w:color w:val="000000"/>
          <w:sz w:val="24"/>
          <w:szCs w:val="24"/>
        </w:rPr>
        <w:t xml:space="preserve">. </w:t>
      </w:r>
    </w:p>
    <w:p w14:paraId="1962197B" w14:textId="77777777" w:rsidR="001F2F69" w:rsidRPr="00853819" w:rsidRDefault="001F2F69" w:rsidP="007067E7">
      <w:pPr>
        <w:pStyle w:val="Tekstpodstawowy"/>
        <w:spacing w:after="0" w:line="240" w:lineRule="auto"/>
        <w:jc w:val="both"/>
        <w:rPr>
          <w:rFonts w:ascii="Times New Roman" w:hAnsi="Times New Roman" w:cs="Times New Roman"/>
          <w:sz w:val="24"/>
          <w:szCs w:val="24"/>
        </w:rPr>
      </w:pPr>
      <w:r w:rsidRPr="00853819">
        <w:rPr>
          <w:rFonts w:ascii="Times New Roman" w:hAnsi="Times New Roman" w:cs="Times New Roman"/>
          <w:sz w:val="24"/>
          <w:szCs w:val="24"/>
        </w:rPr>
        <w:t>W zakresie kryterium „klauzula społeczna- zatrudnienie osób bezrobotnych” punkty będą przyznawane wg następujących zasad:</w:t>
      </w:r>
    </w:p>
    <w:p w14:paraId="63784EAF" w14:textId="4D8072BB" w:rsidR="001F2F69" w:rsidRPr="00853819" w:rsidRDefault="001F2F69" w:rsidP="003B3252">
      <w:pPr>
        <w:pStyle w:val="Lista21"/>
        <w:ind w:left="0" w:firstLine="0"/>
        <w:jc w:val="both"/>
        <w:rPr>
          <w:rFonts w:ascii="Times New Roman" w:hAnsi="Times New Roman" w:cs="Times New Roman"/>
          <w:sz w:val="24"/>
          <w:szCs w:val="24"/>
        </w:rPr>
      </w:pPr>
      <w:r w:rsidRPr="00853819">
        <w:rPr>
          <w:rFonts w:ascii="Times New Roman" w:hAnsi="Times New Roman" w:cs="Times New Roman"/>
          <w:sz w:val="24"/>
          <w:szCs w:val="24"/>
        </w:rPr>
        <w:t xml:space="preserve">- 10 pkt – otrzymuje Wykonawca </w:t>
      </w:r>
      <w:r w:rsidR="007067E7" w:rsidRPr="00853819">
        <w:rPr>
          <w:rFonts w:ascii="Times New Roman" w:hAnsi="Times New Roman" w:cs="Times New Roman"/>
          <w:sz w:val="24"/>
          <w:szCs w:val="24"/>
        </w:rPr>
        <w:t>który</w:t>
      </w:r>
      <w:r w:rsidR="009D6D3A" w:rsidRPr="00853819">
        <w:rPr>
          <w:rFonts w:ascii="Times New Roman" w:hAnsi="Times New Roman" w:cs="Times New Roman"/>
          <w:sz w:val="24"/>
          <w:szCs w:val="24"/>
        </w:rPr>
        <w:t xml:space="preserve"> zadeklarował zatrudnienie</w:t>
      </w:r>
      <w:r w:rsidRPr="00853819">
        <w:rPr>
          <w:rFonts w:ascii="Times New Roman" w:hAnsi="Times New Roman" w:cs="Times New Roman"/>
          <w:sz w:val="24"/>
          <w:szCs w:val="24"/>
        </w:rPr>
        <w:t xml:space="preserve"> 1 osoby bezrobotnej </w:t>
      </w:r>
      <w:r w:rsidR="002A7B75" w:rsidRPr="00853819">
        <w:rPr>
          <w:rFonts w:ascii="Times New Roman" w:hAnsi="Times New Roman" w:cs="Times New Roman"/>
          <w:sz w:val="24"/>
          <w:szCs w:val="24"/>
        </w:rPr>
        <w:t>mającej miejsce zamieszkania na terenie</w:t>
      </w:r>
      <w:r w:rsidRPr="00853819">
        <w:rPr>
          <w:rFonts w:ascii="Times New Roman" w:hAnsi="Times New Roman" w:cs="Times New Roman"/>
          <w:sz w:val="24"/>
          <w:szCs w:val="24"/>
        </w:rPr>
        <w:t xml:space="preserve"> gminy </w:t>
      </w:r>
      <w:r w:rsidR="00853819" w:rsidRPr="00853819">
        <w:rPr>
          <w:rFonts w:ascii="Times New Roman" w:hAnsi="Times New Roman" w:cs="Times New Roman"/>
          <w:sz w:val="24"/>
          <w:szCs w:val="24"/>
        </w:rPr>
        <w:t>Skarżysko-Kamienna</w:t>
      </w:r>
      <w:r w:rsidR="004227D8" w:rsidRPr="00853819">
        <w:rPr>
          <w:rFonts w:ascii="Times New Roman" w:hAnsi="Times New Roman" w:cs="Times New Roman"/>
          <w:sz w:val="24"/>
          <w:szCs w:val="24"/>
        </w:rPr>
        <w:t>, zgodnie z wymogami</w:t>
      </w:r>
      <w:r w:rsidR="0098197C" w:rsidRPr="00853819">
        <w:rPr>
          <w:rFonts w:ascii="Times New Roman" w:hAnsi="Times New Roman" w:cs="Times New Roman"/>
          <w:sz w:val="24"/>
          <w:szCs w:val="24"/>
        </w:rPr>
        <w:t xml:space="preserve"> określonymi w rozdziale 2 pkt 6</w:t>
      </w:r>
      <w:r w:rsidR="004227D8" w:rsidRPr="00853819">
        <w:rPr>
          <w:rFonts w:ascii="Times New Roman" w:hAnsi="Times New Roman" w:cs="Times New Roman"/>
          <w:sz w:val="24"/>
          <w:szCs w:val="24"/>
        </w:rPr>
        <w:t xml:space="preserve"> SWZ</w:t>
      </w:r>
      <w:r w:rsidR="003D1F79">
        <w:rPr>
          <w:rFonts w:ascii="Times New Roman" w:hAnsi="Times New Roman" w:cs="Times New Roman"/>
          <w:sz w:val="24"/>
          <w:szCs w:val="24"/>
        </w:rPr>
        <w:t>,</w:t>
      </w:r>
    </w:p>
    <w:p w14:paraId="196F88F6" w14:textId="53BE4CEB" w:rsidR="001F2F69" w:rsidRPr="00853819" w:rsidRDefault="001F2F69" w:rsidP="003B3252">
      <w:pPr>
        <w:pStyle w:val="Lista21"/>
        <w:ind w:left="0" w:firstLine="0"/>
        <w:jc w:val="both"/>
        <w:rPr>
          <w:rFonts w:ascii="Times New Roman" w:hAnsi="Times New Roman" w:cs="Times New Roman"/>
          <w:sz w:val="24"/>
          <w:szCs w:val="24"/>
        </w:rPr>
      </w:pPr>
      <w:r w:rsidRPr="00853819">
        <w:rPr>
          <w:rFonts w:ascii="Times New Roman" w:hAnsi="Times New Roman" w:cs="Times New Roman"/>
          <w:sz w:val="24"/>
          <w:szCs w:val="24"/>
        </w:rPr>
        <w:t xml:space="preserve">- 20 pkt – otrzymuje Wykonawca </w:t>
      </w:r>
      <w:r w:rsidR="009D6D3A" w:rsidRPr="00853819">
        <w:rPr>
          <w:rFonts w:ascii="Times New Roman" w:hAnsi="Times New Roman" w:cs="Times New Roman"/>
          <w:sz w:val="24"/>
          <w:szCs w:val="24"/>
        </w:rPr>
        <w:t>który zadeklarował zatrudnienie</w:t>
      </w:r>
      <w:r w:rsidRPr="00853819">
        <w:rPr>
          <w:rFonts w:ascii="Times New Roman" w:hAnsi="Times New Roman" w:cs="Times New Roman"/>
          <w:sz w:val="24"/>
          <w:szCs w:val="24"/>
        </w:rPr>
        <w:t xml:space="preserve"> 2 i więcej osób bezrobotnych</w:t>
      </w:r>
      <w:r w:rsidR="002A7B75" w:rsidRPr="00853819">
        <w:rPr>
          <w:rFonts w:ascii="Times New Roman" w:hAnsi="Times New Roman" w:cs="Times New Roman"/>
          <w:sz w:val="24"/>
          <w:szCs w:val="24"/>
        </w:rPr>
        <w:t xml:space="preserve"> mających miejsce zamieszkania na terenie</w:t>
      </w:r>
      <w:r w:rsidRPr="00853819">
        <w:rPr>
          <w:rFonts w:ascii="Times New Roman" w:hAnsi="Times New Roman" w:cs="Times New Roman"/>
          <w:sz w:val="24"/>
          <w:szCs w:val="24"/>
        </w:rPr>
        <w:t xml:space="preserve"> gminy </w:t>
      </w:r>
      <w:r w:rsidR="00853819" w:rsidRPr="00853819">
        <w:rPr>
          <w:rFonts w:ascii="Times New Roman" w:hAnsi="Times New Roman" w:cs="Times New Roman"/>
          <w:sz w:val="24"/>
          <w:szCs w:val="24"/>
        </w:rPr>
        <w:t>Skarżysko-Kamienna</w:t>
      </w:r>
      <w:r w:rsidR="004227D8" w:rsidRPr="00853819">
        <w:rPr>
          <w:rFonts w:ascii="Times New Roman" w:hAnsi="Times New Roman" w:cs="Times New Roman"/>
          <w:sz w:val="24"/>
          <w:szCs w:val="24"/>
        </w:rPr>
        <w:t>, zgodnie z wymogami okre</w:t>
      </w:r>
      <w:r w:rsidR="00482DB8" w:rsidRPr="00853819">
        <w:rPr>
          <w:rFonts w:ascii="Times New Roman" w:hAnsi="Times New Roman" w:cs="Times New Roman"/>
          <w:sz w:val="24"/>
          <w:szCs w:val="24"/>
        </w:rPr>
        <w:t>ślonymi w rozdzial</w:t>
      </w:r>
      <w:r w:rsidR="0098197C" w:rsidRPr="00853819">
        <w:rPr>
          <w:rFonts w:ascii="Times New Roman" w:hAnsi="Times New Roman" w:cs="Times New Roman"/>
          <w:sz w:val="24"/>
          <w:szCs w:val="24"/>
        </w:rPr>
        <w:t>e 2 pkt 6</w:t>
      </w:r>
      <w:r w:rsidR="004227D8" w:rsidRPr="00853819">
        <w:rPr>
          <w:rFonts w:ascii="Times New Roman" w:hAnsi="Times New Roman" w:cs="Times New Roman"/>
          <w:sz w:val="24"/>
          <w:szCs w:val="24"/>
        </w:rPr>
        <w:t xml:space="preserve"> SWZ</w:t>
      </w:r>
      <w:r w:rsidR="003D1F79">
        <w:rPr>
          <w:rFonts w:ascii="Times New Roman" w:hAnsi="Times New Roman" w:cs="Times New Roman"/>
          <w:sz w:val="24"/>
          <w:szCs w:val="24"/>
        </w:rPr>
        <w:t>.</w:t>
      </w:r>
    </w:p>
    <w:p w14:paraId="460221C9" w14:textId="77777777" w:rsidR="004227D8" w:rsidRPr="00853819" w:rsidRDefault="004227D8" w:rsidP="003B3252">
      <w:pPr>
        <w:pStyle w:val="Lista21"/>
        <w:ind w:left="0" w:firstLine="0"/>
        <w:jc w:val="both"/>
        <w:rPr>
          <w:rFonts w:ascii="Times New Roman" w:hAnsi="Times New Roman" w:cs="Times New Roman"/>
          <w:sz w:val="24"/>
          <w:szCs w:val="24"/>
        </w:rPr>
      </w:pPr>
    </w:p>
    <w:p w14:paraId="66E602BB" w14:textId="6A4C3ACA" w:rsidR="001F2F69" w:rsidRPr="00853819" w:rsidRDefault="001F2F69" w:rsidP="003B3252">
      <w:pPr>
        <w:pStyle w:val="Lista21"/>
        <w:ind w:left="0" w:firstLine="0"/>
        <w:jc w:val="both"/>
        <w:rPr>
          <w:rFonts w:ascii="Times New Roman" w:hAnsi="Times New Roman" w:cs="Times New Roman"/>
          <w:sz w:val="24"/>
          <w:szCs w:val="24"/>
        </w:rPr>
      </w:pPr>
      <w:r w:rsidRPr="00853819">
        <w:rPr>
          <w:rFonts w:ascii="Times New Roman" w:hAnsi="Times New Roman" w:cs="Times New Roman"/>
          <w:sz w:val="24"/>
          <w:szCs w:val="24"/>
        </w:rPr>
        <w:t xml:space="preserve">Przez osobę bezrobotną należy rozumieć osobę </w:t>
      </w:r>
      <w:r w:rsidR="004227D8" w:rsidRPr="00853819">
        <w:rPr>
          <w:rFonts w:ascii="Times New Roman" w:hAnsi="Times New Roman" w:cs="Times New Roman"/>
          <w:sz w:val="24"/>
          <w:szCs w:val="24"/>
        </w:rPr>
        <w:t xml:space="preserve">bezrobotną oraz osobę poszukującą pracy, niepozostającą w zatrudnieniu lub niewykonującą innej pracy zarobkowej, </w:t>
      </w:r>
      <w:r w:rsidR="00153CDB" w:rsidRPr="00853819">
        <w:rPr>
          <w:rFonts w:ascii="Times New Roman" w:hAnsi="Times New Roman" w:cs="Times New Roman"/>
          <w:sz w:val="24"/>
          <w:szCs w:val="24"/>
        </w:rPr>
        <w:br/>
      </w:r>
      <w:r w:rsidR="004227D8" w:rsidRPr="00853819">
        <w:rPr>
          <w:rFonts w:ascii="Times New Roman" w:hAnsi="Times New Roman" w:cs="Times New Roman"/>
          <w:sz w:val="24"/>
          <w:szCs w:val="24"/>
        </w:rPr>
        <w:t xml:space="preserve">w rozumieniu </w:t>
      </w:r>
      <w:hyperlink r:id="rId18" w:anchor="/document/17091885?cm=DOCUMENT" w:tgtFrame="_blank" w:history="1">
        <w:r w:rsidR="004227D8" w:rsidRPr="003D1F79">
          <w:rPr>
            <w:rStyle w:val="Hipercze"/>
            <w:rFonts w:ascii="Times New Roman" w:hAnsi="Times New Roman" w:cs="Times New Roman"/>
            <w:color w:val="auto"/>
            <w:sz w:val="24"/>
            <w:szCs w:val="24"/>
            <w:u w:val="none"/>
          </w:rPr>
          <w:t>ustawy</w:t>
        </w:r>
      </w:hyperlink>
      <w:r w:rsidR="004227D8" w:rsidRPr="003D1F79">
        <w:rPr>
          <w:rFonts w:ascii="Times New Roman" w:hAnsi="Times New Roman" w:cs="Times New Roman"/>
          <w:sz w:val="24"/>
          <w:szCs w:val="24"/>
        </w:rPr>
        <w:t xml:space="preserve"> z dn</w:t>
      </w:r>
      <w:r w:rsidR="004227D8" w:rsidRPr="00853819">
        <w:rPr>
          <w:rFonts w:ascii="Times New Roman" w:hAnsi="Times New Roman" w:cs="Times New Roman"/>
          <w:sz w:val="24"/>
          <w:szCs w:val="24"/>
        </w:rPr>
        <w:t>ia 20 kwietnia 2004 r. o promocji zatrudnienia i instytucjach rynku pracy</w:t>
      </w:r>
      <w:r w:rsidR="004822B4" w:rsidRPr="00853819">
        <w:rPr>
          <w:rFonts w:ascii="Times New Roman" w:hAnsi="Times New Roman" w:cs="Times New Roman"/>
          <w:sz w:val="24"/>
          <w:szCs w:val="24"/>
        </w:rPr>
        <w:t xml:space="preserve"> (</w:t>
      </w:r>
      <w:r w:rsidRPr="00853819">
        <w:rPr>
          <w:rFonts w:ascii="Times New Roman" w:hAnsi="Times New Roman" w:cs="Times New Roman"/>
          <w:sz w:val="24"/>
          <w:szCs w:val="24"/>
        </w:rPr>
        <w:t>Dz. U. z 202</w:t>
      </w:r>
      <w:r w:rsidR="003D1F79">
        <w:rPr>
          <w:rFonts w:ascii="Times New Roman" w:hAnsi="Times New Roman" w:cs="Times New Roman"/>
          <w:sz w:val="24"/>
          <w:szCs w:val="24"/>
        </w:rPr>
        <w:t>1</w:t>
      </w:r>
      <w:r w:rsidRPr="00853819">
        <w:rPr>
          <w:rFonts w:ascii="Times New Roman" w:hAnsi="Times New Roman" w:cs="Times New Roman"/>
          <w:sz w:val="24"/>
          <w:szCs w:val="24"/>
        </w:rPr>
        <w:t xml:space="preserve"> r. poz. 1</w:t>
      </w:r>
      <w:r w:rsidR="003D1F79">
        <w:rPr>
          <w:rFonts w:ascii="Times New Roman" w:hAnsi="Times New Roman" w:cs="Times New Roman"/>
          <w:sz w:val="24"/>
          <w:szCs w:val="24"/>
        </w:rPr>
        <w:t>100</w:t>
      </w:r>
      <w:r w:rsidRPr="00853819">
        <w:rPr>
          <w:rFonts w:ascii="Times New Roman" w:hAnsi="Times New Roman" w:cs="Times New Roman"/>
          <w:sz w:val="24"/>
          <w:szCs w:val="24"/>
        </w:rPr>
        <w:t xml:space="preserve"> z</w:t>
      </w:r>
      <w:r w:rsidR="003D1F79">
        <w:rPr>
          <w:rFonts w:ascii="Times New Roman" w:hAnsi="Times New Roman" w:cs="Times New Roman"/>
          <w:sz w:val="24"/>
          <w:szCs w:val="24"/>
        </w:rPr>
        <w:t>e</w:t>
      </w:r>
      <w:r w:rsidRPr="00853819">
        <w:rPr>
          <w:rFonts w:ascii="Times New Roman" w:hAnsi="Times New Roman" w:cs="Times New Roman"/>
          <w:sz w:val="24"/>
          <w:szCs w:val="24"/>
        </w:rPr>
        <w:t xml:space="preserve"> zm.).</w:t>
      </w:r>
    </w:p>
    <w:p w14:paraId="17F9965F" w14:textId="1AD7A415" w:rsidR="00A515C3" w:rsidRPr="00853819" w:rsidRDefault="00A515C3" w:rsidP="001F2F69">
      <w:pPr>
        <w:pStyle w:val="Akapitzlist"/>
        <w:spacing w:line="276" w:lineRule="auto"/>
        <w:ind w:left="765"/>
        <w:jc w:val="both"/>
        <w:rPr>
          <w:rFonts w:ascii="Times New Roman" w:hAnsi="Times New Roman" w:cs="Times New Roman"/>
          <w:sz w:val="24"/>
          <w:szCs w:val="24"/>
        </w:rPr>
      </w:pPr>
    </w:p>
    <w:p w14:paraId="159A1D85" w14:textId="4A2C7FA6" w:rsidR="00A2248E" w:rsidRPr="00853819" w:rsidRDefault="00A2248E" w:rsidP="0099640E">
      <w:pPr>
        <w:pStyle w:val="Akapitzlist2"/>
        <w:ind w:left="0"/>
        <w:jc w:val="both"/>
        <w:rPr>
          <w:rFonts w:ascii="Times New Roman" w:hAnsi="Times New Roman" w:cs="Times New Roman"/>
          <w:color w:val="000000"/>
          <w:sz w:val="24"/>
          <w:szCs w:val="24"/>
        </w:rPr>
      </w:pPr>
      <w:r w:rsidRPr="00853819">
        <w:rPr>
          <w:rFonts w:ascii="Times New Roman" w:hAnsi="Times New Roman" w:cs="Times New Roman"/>
          <w:color w:val="000000"/>
          <w:sz w:val="24"/>
          <w:szCs w:val="24"/>
        </w:rPr>
        <w:t xml:space="preserve">Wykonawca może uzyskać maksymalnie 100 pkt. Na ocenę oferty Wykonawcy składa się suma </w:t>
      </w:r>
      <w:r w:rsidR="001F2F69" w:rsidRPr="00853819">
        <w:rPr>
          <w:rFonts w:ascii="Times New Roman" w:hAnsi="Times New Roman" w:cs="Times New Roman"/>
          <w:color w:val="000000"/>
          <w:sz w:val="24"/>
          <w:szCs w:val="24"/>
        </w:rPr>
        <w:t>trzech</w:t>
      </w:r>
      <w:r w:rsidRPr="00853819">
        <w:rPr>
          <w:rFonts w:ascii="Times New Roman" w:hAnsi="Times New Roman" w:cs="Times New Roman"/>
          <w:color w:val="000000"/>
          <w:sz w:val="24"/>
          <w:szCs w:val="24"/>
        </w:rPr>
        <w:t xml:space="preserve"> wag punktowych. Oferta z maksymalną liczbą punktów i spełniająca wymogi procedury (nie podlegająca odrzuceniu lub wykluczeniu) uznana zostanie przez Zamawiającego za najkorzystniejszą.</w:t>
      </w:r>
    </w:p>
    <w:p w14:paraId="14A02F95" w14:textId="62DBBCE1" w:rsidR="003F4130" w:rsidRPr="00EF4D0C" w:rsidRDefault="003F4130" w:rsidP="00A2248E">
      <w:pPr>
        <w:pStyle w:val="Akapitzlist2"/>
        <w:spacing w:line="260" w:lineRule="exact"/>
        <w:ind w:left="0"/>
        <w:jc w:val="both"/>
        <w:rPr>
          <w:rFonts w:ascii="Arial" w:hAnsi="Arial" w:cs="Arial"/>
          <w:color w:val="000000"/>
          <w:sz w:val="23"/>
          <w:szCs w:val="23"/>
        </w:rPr>
      </w:pPr>
    </w:p>
    <w:p w14:paraId="4B760753" w14:textId="24AAA500" w:rsidR="009D796E" w:rsidRPr="00980649" w:rsidRDefault="009D796E" w:rsidP="003D1F79">
      <w:pPr>
        <w:pStyle w:val="Nagwek1"/>
        <w:jc w:val="both"/>
        <w:rPr>
          <w:rFonts w:ascii="Arial" w:hAnsi="Arial" w:cs="Arial"/>
          <w:sz w:val="24"/>
          <w:szCs w:val="24"/>
        </w:rPr>
      </w:pPr>
      <w:bookmarkStart w:id="54" w:name="_Toc66189799"/>
      <w:r w:rsidRPr="00980649">
        <w:rPr>
          <w:rFonts w:ascii="Arial" w:hAnsi="Arial" w:cs="Arial"/>
          <w:sz w:val="24"/>
          <w:szCs w:val="24"/>
        </w:rPr>
        <w:t>INFORMACJA</w:t>
      </w:r>
      <w:r w:rsidR="0003535F">
        <w:rPr>
          <w:rFonts w:ascii="Arial" w:hAnsi="Arial" w:cs="Arial"/>
          <w:sz w:val="24"/>
          <w:szCs w:val="24"/>
        </w:rPr>
        <w:t xml:space="preserve"> </w:t>
      </w:r>
      <w:r w:rsidRPr="00980649">
        <w:rPr>
          <w:rFonts w:ascii="Arial" w:hAnsi="Arial" w:cs="Arial"/>
          <w:sz w:val="24"/>
          <w:szCs w:val="24"/>
        </w:rPr>
        <w:t>O FORMALNOŚCIACH, JAKIE WINNY BYĆ DOPEŁNIONE PO WYBORZE OFERTY W CELU</w:t>
      </w:r>
      <w:r w:rsidR="003D1F79" w:rsidRPr="00980649">
        <w:rPr>
          <w:rFonts w:ascii="Arial" w:hAnsi="Arial" w:cs="Arial"/>
          <w:sz w:val="24"/>
          <w:szCs w:val="24"/>
        </w:rPr>
        <w:t xml:space="preserve"> </w:t>
      </w:r>
      <w:r w:rsidRPr="00980649">
        <w:rPr>
          <w:rFonts w:ascii="Arial" w:hAnsi="Arial" w:cs="Arial"/>
          <w:sz w:val="24"/>
          <w:szCs w:val="24"/>
        </w:rPr>
        <w:t>ZAWARCIA UMOWY W SPRAWIE ZAMÓWIENIA PUBLICZNEGO</w:t>
      </w:r>
      <w:bookmarkEnd w:id="53"/>
      <w:bookmarkEnd w:id="54"/>
    </w:p>
    <w:p w14:paraId="3F235C61" w14:textId="2BA46767" w:rsidR="000A436E" w:rsidRPr="00853819" w:rsidRDefault="000A436E" w:rsidP="004227D8">
      <w:pPr>
        <w:pStyle w:val="Akapitzlist"/>
        <w:numPr>
          <w:ilvl w:val="0"/>
          <w:numId w:val="39"/>
        </w:numPr>
        <w:suppressAutoHyphens/>
        <w:spacing w:before="120" w:after="0" w:line="276" w:lineRule="auto"/>
        <w:jc w:val="both"/>
        <w:rPr>
          <w:rFonts w:ascii="Times New Roman" w:eastAsia="Times New Roman" w:hAnsi="Times New Roman" w:cs="Times New Roman"/>
          <w:bCs/>
          <w:sz w:val="24"/>
          <w:szCs w:val="24"/>
          <w:lang w:eastAsia="ar-SA"/>
        </w:rPr>
      </w:pPr>
      <w:bookmarkStart w:id="55" w:name="_Toc62472339"/>
      <w:r w:rsidRPr="00853819">
        <w:rPr>
          <w:rFonts w:ascii="Times New Roman" w:eastAsia="Times New Roman" w:hAnsi="Times New Roman" w:cs="Times New Roman"/>
          <w:bCs/>
          <w:sz w:val="24"/>
          <w:szCs w:val="24"/>
          <w:lang w:eastAsia="ar-SA"/>
        </w:rPr>
        <w:t xml:space="preserve">Przed zawarciem umowy w sprawie zamówienia publicznego, Wykonawca, którego oferta została uznana za najkorzystniejszą zobowiązany jest dopełnić następujących formalności </w:t>
      </w:r>
      <w:r w:rsidR="004227D8" w:rsidRPr="00853819">
        <w:rPr>
          <w:rFonts w:ascii="Times New Roman" w:eastAsia="Times New Roman" w:hAnsi="Times New Roman" w:cs="Times New Roman"/>
          <w:bCs/>
          <w:sz w:val="24"/>
          <w:szCs w:val="24"/>
          <w:lang w:eastAsia="ar-SA"/>
        </w:rPr>
        <w:t xml:space="preserve">tj. przedłożyć </w:t>
      </w:r>
      <w:r w:rsidRPr="00853819">
        <w:rPr>
          <w:rFonts w:ascii="Times New Roman" w:eastAsia="Times New Roman" w:hAnsi="Times New Roman" w:cs="Times New Roman"/>
          <w:b/>
          <w:sz w:val="24"/>
          <w:szCs w:val="24"/>
          <w:lang w:eastAsia="ar-SA"/>
        </w:rPr>
        <w:t>umowę konsorcjum</w:t>
      </w:r>
      <w:r w:rsidRPr="00853819">
        <w:rPr>
          <w:rFonts w:ascii="Times New Roman" w:eastAsia="Times New Roman" w:hAnsi="Times New Roman" w:cs="Times New Roman"/>
          <w:bCs/>
          <w:sz w:val="24"/>
          <w:szCs w:val="24"/>
          <w:lang w:eastAsia="ar-SA"/>
        </w:rPr>
        <w:t>, jeżeli zamówienie będzie realizowane przez wykonawców wspólnie ubiegających się o udzielenie zamówienia (oryginał lub kopia potwierdzona za zgodność z oryginałem);</w:t>
      </w:r>
    </w:p>
    <w:p w14:paraId="7F74E493" w14:textId="5FB4AEF2" w:rsidR="000A436E" w:rsidRPr="00853819" w:rsidRDefault="000A436E" w:rsidP="001F2F69">
      <w:pPr>
        <w:pStyle w:val="Akapitzlist"/>
        <w:numPr>
          <w:ilvl w:val="0"/>
          <w:numId w:val="39"/>
        </w:numPr>
        <w:suppressAutoHyphens/>
        <w:spacing w:after="0" w:line="276" w:lineRule="auto"/>
        <w:jc w:val="both"/>
        <w:rPr>
          <w:rFonts w:ascii="Times New Roman" w:eastAsia="Times New Roman" w:hAnsi="Times New Roman" w:cs="Times New Roman"/>
          <w:bCs/>
          <w:sz w:val="24"/>
          <w:szCs w:val="24"/>
          <w:lang w:eastAsia="ar-SA"/>
        </w:rPr>
      </w:pPr>
      <w:r w:rsidRPr="00853819">
        <w:rPr>
          <w:rFonts w:ascii="Times New Roman" w:eastAsia="Times New Roman" w:hAnsi="Times New Roman" w:cs="Times New Roman"/>
          <w:bCs/>
          <w:sz w:val="24"/>
          <w:szCs w:val="24"/>
          <w:lang w:eastAsia="ar-SA"/>
        </w:rPr>
        <w:t xml:space="preserve">Niedopełnienie wskazanych </w:t>
      </w:r>
      <w:r w:rsidR="000E37C2" w:rsidRPr="00853819">
        <w:rPr>
          <w:rFonts w:ascii="Times New Roman" w:eastAsia="Times New Roman" w:hAnsi="Times New Roman" w:cs="Times New Roman"/>
          <w:bCs/>
          <w:sz w:val="24"/>
          <w:szCs w:val="24"/>
          <w:lang w:eastAsia="ar-SA"/>
        </w:rPr>
        <w:t xml:space="preserve">w pkt 1. </w:t>
      </w:r>
      <w:r w:rsidRPr="00853819">
        <w:rPr>
          <w:rFonts w:ascii="Times New Roman" w:eastAsia="Times New Roman" w:hAnsi="Times New Roman" w:cs="Times New Roman"/>
          <w:bCs/>
          <w:sz w:val="24"/>
          <w:szCs w:val="24"/>
          <w:lang w:eastAsia="ar-SA"/>
        </w:rPr>
        <w:t>formalności będzie traktowane jako uchylanie się przez Wykonawcę od zawarcia umowy w sprawie zamówienia publicznego.</w:t>
      </w:r>
    </w:p>
    <w:p w14:paraId="4271C7C0" w14:textId="5DF69F1E" w:rsidR="000A436E" w:rsidRPr="00153CDB" w:rsidRDefault="000A436E" w:rsidP="001F2F69">
      <w:pPr>
        <w:pStyle w:val="Akapitzlist"/>
        <w:numPr>
          <w:ilvl w:val="0"/>
          <w:numId w:val="39"/>
        </w:numPr>
        <w:suppressAutoHyphens/>
        <w:spacing w:line="276" w:lineRule="auto"/>
        <w:jc w:val="both"/>
        <w:rPr>
          <w:rFonts w:ascii="Arial" w:eastAsia="Times New Roman" w:hAnsi="Arial" w:cs="Arial"/>
          <w:bCs/>
          <w:sz w:val="24"/>
          <w:szCs w:val="24"/>
          <w:lang w:eastAsia="ar-SA"/>
        </w:rPr>
      </w:pPr>
      <w:r w:rsidRPr="00853819">
        <w:rPr>
          <w:rFonts w:ascii="Times New Roman" w:eastAsia="Times New Roman" w:hAnsi="Times New Roman" w:cs="Times New Roman"/>
          <w:bCs/>
          <w:sz w:val="24"/>
          <w:szCs w:val="24"/>
          <w:lang w:eastAsia="ar-SA"/>
        </w:rPr>
        <w:lastRenderedPageBreak/>
        <w:t xml:space="preserve">Wszelkie istotne dla stron postanowienia zawiera wzór umowy stanowiący </w:t>
      </w:r>
      <w:r w:rsidR="00FC2E4F" w:rsidRPr="00853819">
        <w:rPr>
          <w:rFonts w:ascii="Times New Roman" w:eastAsia="Times New Roman" w:hAnsi="Times New Roman" w:cs="Times New Roman"/>
          <w:bCs/>
          <w:sz w:val="24"/>
          <w:szCs w:val="24"/>
          <w:lang w:eastAsia="ar-SA"/>
        </w:rPr>
        <w:t>Z</w:t>
      </w:r>
      <w:r w:rsidRPr="00853819">
        <w:rPr>
          <w:rFonts w:ascii="Times New Roman" w:eastAsia="Times New Roman" w:hAnsi="Times New Roman" w:cs="Times New Roman"/>
          <w:bCs/>
          <w:sz w:val="24"/>
          <w:szCs w:val="24"/>
          <w:lang w:eastAsia="ar-SA"/>
        </w:rPr>
        <w:t xml:space="preserve">ałącznik </w:t>
      </w:r>
      <w:r w:rsidR="00FC2E4F" w:rsidRPr="00853819">
        <w:rPr>
          <w:rFonts w:ascii="Times New Roman" w:eastAsia="Times New Roman" w:hAnsi="Times New Roman" w:cs="Times New Roman"/>
          <w:bCs/>
          <w:sz w:val="24"/>
          <w:szCs w:val="24"/>
          <w:lang w:eastAsia="ar-SA"/>
        </w:rPr>
        <w:t>N</w:t>
      </w:r>
      <w:r w:rsidRPr="00853819">
        <w:rPr>
          <w:rFonts w:ascii="Times New Roman" w:eastAsia="Times New Roman" w:hAnsi="Times New Roman" w:cs="Times New Roman"/>
          <w:bCs/>
          <w:sz w:val="24"/>
          <w:szCs w:val="24"/>
          <w:lang w:eastAsia="ar-SA"/>
        </w:rPr>
        <w:t>r 2 do SWZ.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r w:rsidRPr="00153CDB">
        <w:rPr>
          <w:rFonts w:ascii="Arial" w:eastAsia="Times New Roman" w:hAnsi="Arial" w:cs="Arial"/>
          <w:bCs/>
          <w:sz w:val="24"/>
          <w:szCs w:val="24"/>
          <w:lang w:eastAsia="ar-SA"/>
        </w:rPr>
        <w:t>.</w:t>
      </w:r>
    </w:p>
    <w:p w14:paraId="31AB09DA" w14:textId="70E9B0F8" w:rsidR="009D796E" w:rsidRPr="00980649" w:rsidRDefault="009D796E" w:rsidP="00D878FD">
      <w:pPr>
        <w:pStyle w:val="Nagwek1"/>
        <w:rPr>
          <w:rFonts w:ascii="Arial" w:hAnsi="Arial" w:cs="Arial"/>
          <w:sz w:val="24"/>
          <w:szCs w:val="24"/>
        </w:rPr>
      </w:pPr>
      <w:bookmarkStart w:id="56" w:name="_Toc66189800"/>
      <w:r w:rsidRPr="00980649">
        <w:rPr>
          <w:rFonts w:ascii="Arial" w:hAnsi="Arial" w:cs="Arial"/>
          <w:sz w:val="24"/>
          <w:szCs w:val="24"/>
        </w:rPr>
        <w:t>WYMAGANIA DOTYCZĄCE ZABEZPIECZENIA NALEŻYTEGO WYKONANIA UMOWY</w:t>
      </w:r>
      <w:bookmarkEnd w:id="55"/>
      <w:bookmarkEnd w:id="56"/>
    </w:p>
    <w:p w14:paraId="6C7A0798" w14:textId="67AD8703" w:rsidR="00470D7C" w:rsidRPr="00853819" w:rsidRDefault="00BE1EDB" w:rsidP="00470D7C">
      <w:pPr>
        <w:spacing w:after="0" w:line="240" w:lineRule="auto"/>
        <w:jc w:val="both"/>
        <w:rPr>
          <w:rFonts w:ascii="Times New Roman" w:hAnsi="Times New Roman" w:cs="Times New Roman"/>
          <w:bCs/>
          <w:sz w:val="24"/>
          <w:szCs w:val="24"/>
        </w:rPr>
      </w:pPr>
      <w:bookmarkStart w:id="57" w:name="_Toc62472340"/>
      <w:r w:rsidRPr="00853819">
        <w:rPr>
          <w:rFonts w:ascii="Times New Roman" w:hAnsi="Times New Roman" w:cs="Times New Roman"/>
          <w:bCs/>
          <w:sz w:val="24"/>
          <w:szCs w:val="24"/>
        </w:rPr>
        <w:t>Zamawiający nie przewiduje wymagań dot. zabezpieczenia należytego wykonania umowy.</w:t>
      </w:r>
    </w:p>
    <w:bookmarkEnd w:id="57"/>
    <w:p w14:paraId="066DD5CC" w14:textId="11DB49A5" w:rsidR="0099640E" w:rsidRPr="00EF4D0C" w:rsidRDefault="0099640E">
      <w:pPr>
        <w:rPr>
          <w:rFonts w:ascii="Arial" w:hAnsi="Arial" w:cs="Arial"/>
        </w:rPr>
      </w:pPr>
    </w:p>
    <w:p w14:paraId="3EAFB26D" w14:textId="69623DF1" w:rsidR="009D796E" w:rsidRPr="00980649" w:rsidRDefault="00CC0054" w:rsidP="00CC0054">
      <w:pPr>
        <w:pStyle w:val="Nagwek1"/>
        <w:rPr>
          <w:rFonts w:ascii="Arial" w:hAnsi="Arial" w:cs="Arial"/>
          <w:sz w:val="24"/>
          <w:szCs w:val="24"/>
        </w:rPr>
      </w:pPr>
      <w:bookmarkStart w:id="58" w:name="_Toc62472343"/>
      <w:bookmarkStart w:id="59" w:name="_Toc66189803"/>
      <w:r w:rsidRPr="00980649">
        <w:rPr>
          <w:rFonts w:ascii="Arial" w:hAnsi="Arial" w:cs="Arial"/>
          <w:sz w:val="24"/>
          <w:szCs w:val="24"/>
        </w:rPr>
        <w:t>ZAŁĄCZNIKI</w:t>
      </w:r>
      <w:bookmarkEnd w:id="58"/>
      <w:bookmarkEnd w:id="59"/>
    </w:p>
    <w:p w14:paraId="755CC5BA" w14:textId="73EE6978" w:rsidR="009D796E" w:rsidRPr="00212B79" w:rsidRDefault="00124471" w:rsidP="001F2F69">
      <w:pPr>
        <w:pStyle w:val="Akapitzlist"/>
        <w:numPr>
          <w:ilvl w:val="0"/>
          <w:numId w:val="44"/>
        </w:numPr>
        <w:rPr>
          <w:rFonts w:ascii="Times New Roman" w:hAnsi="Times New Roman" w:cs="Times New Roman"/>
        </w:rPr>
      </w:pPr>
      <w:r w:rsidRPr="00212B79">
        <w:rPr>
          <w:rFonts w:ascii="Times New Roman" w:hAnsi="Times New Roman" w:cs="Times New Roman"/>
        </w:rPr>
        <w:t>F</w:t>
      </w:r>
      <w:r w:rsidR="00CC0054" w:rsidRPr="00212B79">
        <w:rPr>
          <w:rFonts w:ascii="Times New Roman" w:hAnsi="Times New Roman" w:cs="Times New Roman"/>
        </w:rPr>
        <w:t>ormularz ofertowy</w:t>
      </w:r>
      <w:r w:rsidRPr="00212B79">
        <w:rPr>
          <w:rFonts w:ascii="Times New Roman" w:hAnsi="Times New Roman" w:cs="Times New Roman"/>
        </w:rPr>
        <w:t xml:space="preserve">  </w:t>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00E777D6" w:rsidRPr="00212B79">
        <w:rPr>
          <w:rFonts w:ascii="Times New Roman" w:hAnsi="Times New Roman" w:cs="Times New Roman"/>
        </w:rPr>
        <w:tab/>
      </w:r>
      <w:r w:rsidRPr="00212B79">
        <w:rPr>
          <w:rFonts w:ascii="Times New Roman" w:hAnsi="Times New Roman" w:cs="Times New Roman"/>
        </w:rPr>
        <w:tab/>
      </w:r>
      <w:r w:rsidR="00E777D6" w:rsidRPr="00212B79">
        <w:rPr>
          <w:rFonts w:ascii="Times New Roman" w:hAnsi="Times New Roman" w:cs="Times New Roman"/>
        </w:rPr>
        <w:t>Z</w:t>
      </w:r>
      <w:r w:rsidRPr="00212B79">
        <w:rPr>
          <w:rFonts w:ascii="Times New Roman" w:hAnsi="Times New Roman" w:cs="Times New Roman"/>
        </w:rPr>
        <w:t xml:space="preserve">ałącznik </w:t>
      </w:r>
      <w:r w:rsidR="00E777D6" w:rsidRPr="00212B79">
        <w:rPr>
          <w:rFonts w:ascii="Times New Roman" w:hAnsi="Times New Roman" w:cs="Times New Roman"/>
        </w:rPr>
        <w:t xml:space="preserve">Nr </w:t>
      </w:r>
      <w:r w:rsidRPr="00212B79">
        <w:rPr>
          <w:rFonts w:ascii="Times New Roman" w:hAnsi="Times New Roman" w:cs="Times New Roman"/>
        </w:rPr>
        <w:t>1 do SWZ</w:t>
      </w:r>
    </w:p>
    <w:p w14:paraId="077F0ECC" w14:textId="6391783E" w:rsidR="00CC0054" w:rsidRPr="00212B79" w:rsidRDefault="00124471" w:rsidP="001F2F69">
      <w:pPr>
        <w:pStyle w:val="Akapitzlist"/>
        <w:numPr>
          <w:ilvl w:val="0"/>
          <w:numId w:val="44"/>
        </w:numPr>
        <w:rPr>
          <w:rFonts w:ascii="Times New Roman" w:hAnsi="Times New Roman" w:cs="Times New Roman"/>
        </w:rPr>
      </w:pPr>
      <w:r w:rsidRPr="00212B79">
        <w:rPr>
          <w:rFonts w:ascii="Times New Roman" w:hAnsi="Times New Roman" w:cs="Times New Roman"/>
        </w:rPr>
        <w:t>W</w:t>
      </w:r>
      <w:r w:rsidR="00CC0054" w:rsidRPr="00212B79">
        <w:rPr>
          <w:rFonts w:ascii="Times New Roman" w:hAnsi="Times New Roman" w:cs="Times New Roman"/>
        </w:rPr>
        <w:t>zór umowy</w:t>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00E777D6" w:rsidRPr="00212B79">
        <w:rPr>
          <w:rFonts w:ascii="Times New Roman" w:hAnsi="Times New Roman" w:cs="Times New Roman"/>
        </w:rPr>
        <w:t>Z</w:t>
      </w:r>
      <w:r w:rsidRPr="00212B79">
        <w:rPr>
          <w:rFonts w:ascii="Times New Roman" w:hAnsi="Times New Roman" w:cs="Times New Roman"/>
        </w:rPr>
        <w:t xml:space="preserve">ałącznik </w:t>
      </w:r>
      <w:r w:rsidR="00E777D6" w:rsidRPr="00212B79">
        <w:rPr>
          <w:rFonts w:ascii="Times New Roman" w:hAnsi="Times New Roman" w:cs="Times New Roman"/>
        </w:rPr>
        <w:t xml:space="preserve">Nr </w:t>
      </w:r>
      <w:r w:rsidRPr="00212B79">
        <w:rPr>
          <w:rFonts w:ascii="Times New Roman" w:hAnsi="Times New Roman" w:cs="Times New Roman"/>
        </w:rPr>
        <w:t>2 do SWZ</w:t>
      </w:r>
    </w:p>
    <w:p w14:paraId="4B4F6279" w14:textId="2A827F7C" w:rsidR="00CC0054" w:rsidRPr="00212B79" w:rsidRDefault="00124471" w:rsidP="001F2F69">
      <w:pPr>
        <w:pStyle w:val="Akapitzlist"/>
        <w:numPr>
          <w:ilvl w:val="0"/>
          <w:numId w:val="44"/>
        </w:numPr>
        <w:rPr>
          <w:rFonts w:ascii="Times New Roman" w:hAnsi="Times New Roman" w:cs="Times New Roman"/>
        </w:rPr>
      </w:pPr>
      <w:r w:rsidRPr="00212B79">
        <w:rPr>
          <w:rFonts w:ascii="Times New Roman" w:hAnsi="Times New Roman" w:cs="Times New Roman"/>
        </w:rPr>
        <w:t>O</w:t>
      </w:r>
      <w:r w:rsidR="00CC0054" w:rsidRPr="00212B79">
        <w:rPr>
          <w:rFonts w:ascii="Times New Roman" w:hAnsi="Times New Roman" w:cs="Times New Roman"/>
        </w:rPr>
        <w:t>świadczenie z art. 125</w:t>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bookmarkStart w:id="60" w:name="_Hlk65243870"/>
      <w:r w:rsidRPr="00212B79">
        <w:rPr>
          <w:rFonts w:ascii="Times New Roman" w:hAnsi="Times New Roman" w:cs="Times New Roman"/>
        </w:rPr>
        <w:tab/>
      </w:r>
      <w:r w:rsidR="00897A51" w:rsidRPr="00212B79">
        <w:rPr>
          <w:rFonts w:ascii="Times New Roman" w:hAnsi="Times New Roman" w:cs="Times New Roman"/>
        </w:rPr>
        <w:tab/>
      </w:r>
      <w:r w:rsidR="00E777D6" w:rsidRPr="00212B79">
        <w:rPr>
          <w:rFonts w:ascii="Times New Roman" w:hAnsi="Times New Roman" w:cs="Times New Roman"/>
        </w:rPr>
        <w:t xml:space="preserve">Załącznik Nr </w:t>
      </w:r>
      <w:r w:rsidRPr="00212B79">
        <w:rPr>
          <w:rFonts w:ascii="Times New Roman" w:hAnsi="Times New Roman" w:cs="Times New Roman"/>
        </w:rPr>
        <w:t>3 do SWZ</w:t>
      </w:r>
      <w:bookmarkEnd w:id="60"/>
    </w:p>
    <w:p w14:paraId="36B434B4" w14:textId="481C0F25" w:rsidR="008A05AD" w:rsidRPr="00212B79" w:rsidRDefault="00124471" w:rsidP="001F2F69">
      <w:pPr>
        <w:pStyle w:val="Akapitzlist"/>
        <w:numPr>
          <w:ilvl w:val="0"/>
          <w:numId w:val="44"/>
        </w:numPr>
        <w:rPr>
          <w:rFonts w:ascii="Times New Roman" w:hAnsi="Times New Roman" w:cs="Times New Roman"/>
        </w:rPr>
      </w:pPr>
      <w:r w:rsidRPr="00212B79">
        <w:rPr>
          <w:rFonts w:ascii="Times New Roman" w:hAnsi="Times New Roman" w:cs="Times New Roman"/>
        </w:rPr>
        <w:t>Opis przedmiotu zamówienia</w:t>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00220604">
        <w:rPr>
          <w:rFonts w:ascii="Times New Roman" w:hAnsi="Times New Roman" w:cs="Times New Roman"/>
        </w:rPr>
        <w:t xml:space="preserve">             </w:t>
      </w:r>
      <w:r w:rsidR="00E777D6" w:rsidRPr="00212B79">
        <w:rPr>
          <w:rFonts w:ascii="Times New Roman" w:hAnsi="Times New Roman" w:cs="Times New Roman"/>
        </w:rPr>
        <w:t xml:space="preserve">Załącznik Nr </w:t>
      </w:r>
      <w:r w:rsidRPr="00212B79">
        <w:rPr>
          <w:rFonts w:ascii="Times New Roman" w:hAnsi="Times New Roman" w:cs="Times New Roman"/>
        </w:rPr>
        <w:t>4 do SWZ</w:t>
      </w:r>
    </w:p>
    <w:p w14:paraId="4CCF5D9D" w14:textId="0E09FACF" w:rsidR="00124471" w:rsidRPr="00212B79" w:rsidRDefault="00AA340A" w:rsidP="001F2F69">
      <w:pPr>
        <w:pStyle w:val="Akapitzlist"/>
        <w:numPr>
          <w:ilvl w:val="0"/>
          <w:numId w:val="44"/>
        </w:numPr>
        <w:rPr>
          <w:rFonts w:ascii="Times New Roman" w:hAnsi="Times New Roman" w:cs="Times New Roman"/>
        </w:rPr>
      </w:pPr>
      <w:r w:rsidRPr="00212B79">
        <w:rPr>
          <w:rFonts w:ascii="Times New Roman" w:hAnsi="Times New Roman" w:cs="Times New Roman"/>
        </w:rPr>
        <w:t>O</w:t>
      </w:r>
      <w:r w:rsidR="00124471" w:rsidRPr="00212B79">
        <w:rPr>
          <w:rFonts w:ascii="Times New Roman" w:hAnsi="Times New Roman" w:cs="Times New Roman"/>
        </w:rPr>
        <w:t>świadczenie</w:t>
      </w:r>
      <w:r w:rsidRPr="00212B79">
        <w:rPr>
          <w:rFonts w:ascii="Times New Roman" w:hAnsi="Times New Roman" w:cs="Times New Roman"/>
        </w:rPr>
        <w:t xml:space="preserve"> o podziale obowiązków</w:t>
      </w:r>
      <w:r w:rsidR="00124471" w:rsidRPr="00212B79">
        <w:rPr>
          <w:rFonts w:ascii="Times New Roman" w:hAnsi="Times New Roman" w:cs="Times New Roman"/>
        </w:rPr>
        <w:t xml:space="preserve"> z art. 117</w:t>
      </w:r>
      <w:r w:rsidR="00897A51" w:rsidRPr="00212B79">
        <w:rPr>
          <w:rFonts w:ascii="Times New Roman" w:hAnsi="Times New Roman" w:cs="Times New Roman"/>
        </w:rPr>
        <w:tab/>
      </w:r>
      <w:r w:rsidR="00E777D6" w:rsidRPr="00212B79">
        <w:rPr>
          <w:rFonts w:ascii="Times New Roman" w:hAnsi="Times New Roman" w:cs="Times New Roman"/>
        </w:rPr>
        <w:tab/>
        <w:t xml:space="preserve">Załącznik Nr </w:t>
      </w:r>
      <w:r w:rsidR="002E6422" w:rsidRPr="00212B79">
        <w:rPr>
          <w:rFonts w:ascii="Times New Roman" w:hAnsi="Times New Roman" w:cs="Times New Roman"/>
        </w:rPr>
        <w:t>5</w:t>
      </w:r>
      <w:r w:rsidRPr="00212B79">
        <w:rPr>
          <w:rFonts w:ascii="Times New Roman" w:hAnsi="Times New Roman" w:cs="Times New Roman"/>
        </w:rPr>
        <w:t xml:space="preserve"> do SWZ</w:t>
      </w:r>
    </w:p>
    <w:p w14:paraId="11C0D0B4" w14:textId="0DA1E71B" w:rsidR="008A05AD" w:rsidRPr="00212B79" w:rsidRDefault="00AE1023" w:rsidP="001F2F69">
      <w:pPr>
        <w:pStyle w:val="Akapitzlist"/>
        <w:numPr>
          <w:ilvl w:val="0"/>
          <w:numId w:val="44"/>
        </w:numPr>
        <w:rPr>
          <w:rFonts w:ascii="Times New Roman" w:hAnsi="Times New Roman" w:cs="Times New Roman"/>
        </w:rPr>
      </w:pPr>
      <w:r w:rsidRPr="00212B79">
        <w:rPr>
          <w:rFonts w:ascii="Times New Roman" w:hAnsi="Times New Roman" w:cs="Times New Roman"/>
        </w:rPr>
        <w:t>W</w:t>
      </w:r>
      <w:r w:rsidR="004D27F7" w:rsidRPr="00212B79">
        <w:rPr>
          <w:rFonts w:ascii="Times New Roman" w:hAnsi="Times New Roman" w:cs="Times New Roman"/>
        </w:rPr>
        <w:t>ykaz usług</w:t>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00E777D6" w:rsidRPr="00212B79">
        <w:rPr>
          <w:rFonts w:ascii="Times New Roman" w:hAnsi="Times New Roman" w:cs="Times New Roman"/>
        </w:rPr>
        <w:t xml:space="preserve">Załącznik Nr </w:t>
      </w:r>
      <w:r w:rsidR="002E6422" w:rsidRPr="00212B79">
        <w:rPr>
          <w:rFonts w:ascii="Times New Roman" w:hAnsi="Times New Roman" w:cs="Times New Roman"/>
        </w:rPr>
        <w:t>6</w:t>
      </w:r>
      <w:r w:rsidRPr="00212B79">
        <w:rPr>
          <w:rFonts w:ascii="Times New Roman" w:hAnsi="Times New Roman" w:cs="Times New Roman"/>
        </w:rPr>
        <w:t xml:space="preserve"> do SWZ</w:t>
      </w:r>
    </w:p>
    <w:p w14:paraId="0A72A829" w14:textId="1F8FDA73" w:rsidR="00B63707" w:rsidRPr="00212B79" w:rsidRDefault="00AE1023" w:rsidP="001F2F69">
      <w:pPr>
        <w:pStyle w:val="Akapitzlist"/>
        <w:numPr>
          <w:ilvl w:val="0"/>
          <w:numId w:val="44"/>
        </w:numPr>
        <w:rPr>
          <w:rFonts w:ascii="Times New Roman" w:hAnsi="Times New Roman" w:cs="Times New Roman"/>
        </w:rPr>
      </w:pPr>
      <w:r w:rsidRPr="00212B79">
        <w:rPr>
          <w:rFonts w:ascii="Times New Roman" w:hAnsi="Times New Roman" w:cs="Times New Roman"/>
        </w:rPr>
        <w:t>W</w:t>
      </w:r>
      <w:r w:rsidR="00B63707" w:rsidRPr="00212B79">
        <w:rPr>
          <w:rFonts w:ascii="Times New Roman" w:hAnsi="Times New Roman" w:cs="Times New Roman"/>
        </w:rPr>
        <w:t xml:space="preserve">ykaz osób </w:t>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00E777D6" w:rsidRPr="00212B79">
        <w:rPr>
          <w:rFonts w:ascii="Times New Roman" w:hAnsi="Times New Roman" w:cs="Times New Roman"/>
        </w:rPr>
        <w:t xml:space="preserve">Załącznik Nr </w:t>
      </w:r>
      <w:r w:rsidR="002E6422" w:rsidRPr="00212B79">
        <w:rPr>
          <w:rFonts w:ascii="Times New Roman" w:hAnsi="Times New Roman" w:cs="Times New Roman"/>
        </w:rPr>
        <w:t>7</w:t>
      </w:r>
      <w:r w:rsidRPr="00212B79">
        <w:rPr>
          <w:rFonts w:ascii="Times New Roman" w:hAnsi="Times New Roman" w:cs="Times New Roman"/>
        </w:rPr>
        <w:t xml:space="preserve"> do SWZ</w:t>
      </w:r>
    </w:p>
    <w:p w14:paraId="4710AF6C" w14:textId="1901F8AF" w:rsidR="00B63707" w:rsidRPr="00212B79" w:rsidRDefault="00AE1023" w:rsidP="001F2F69">
      <w:pPr>
        <w:pStyle w:val="Akapitzlist"/>
        <w:numPr>
          <w:ilvl w:val="0"/>
          <w:numId w:val="44"/>
        </w:numPr>
        <w:rPr>
          <w:rFonts w:ascii="Times New Roman" w:hAnsi="Times New Roman" w:cs="Times New Roman"/>
        </w:rPr>
      </w:pPr>
      <w:r w:rsidRPr="00212B79">
        <w:rPr>
          <w:rFonts w:ascii="Times New Roman" w:hAnsi="Times New Roman" w:cs="Times New Roman"/>
        </w:rPr>
        <w:t>O</w:t>
      </w:r>
      <w:r w:rsidR="00B63707" w:rsidRPr="00212B79">
        <w:rPr>
          <w:rFonts w:ascii="Times New Roman" w:hAnsi="Times New Roman" w:cs="Times New Roman"/>
        </w:rPr>
        <w:t>świadczenie dot. przynależności do grupy kapitałowej</w:t>
      </w:r>
      <w:bookmarkStart w:id="61" w:name="_Hlk65492832"/>
      <w:r w:rsidR="00220604">
        <w:rPr>
          <w:rFonts w:ascii="Times New Roman" w:hAnsi="Times New Roman" w:cs="Times New Roman"/>
        </w:rPr>
        <w:t xml:space="preserve">   </w:t>
      </w:r>
      <w:r w:rsidR="004D27F7" w:rsidRPr="00212B79">
        <w:rPr>
          <w:rFonts w:ascii="Times New Roman" w:hAnsi="Times New Roman" w:cs="Times New Roman"/>
        </w:rPr>
        <w:tab/>
      </w:r>
      <w:r w:rsidR="00E777D6" w:rsidRPr="00212B79">
        <w:rPr>
          <w:rFonts w:ascii="Times New Roman" w:hAnsi="Times New Roman" w:cs="Times New Roman"/>
        </w:rPr>
        <w:t xml:space="preserve">Załącznik Nr </w:t>
      </w:r>
      <w:r w:rsidR="002E6422" w:rsidRPr="00212B79">
        <w:rPr>
          <w:rFonts w:ascii="Times New Roman" w:hAnsi="Times New Roman" w:cs="Times New Roman"/>
        </w:rPr>
        <w:t>8</w:t>
      </w:r>
      <w:r w:rsidRPr="00212B79">
        <w:rPr>
          <w:rFonts w:ascii="Times New Roman" w:hAnsi="Times New Roman" w:cs="Times New Roman"/>
        </w:rPr>
        <w:t xml:space="preserve"> do SWZ</w:t>
      </w:r>
    </w:p>
    <w:p w14:paraId="03490D70" w14:textId="36FB419A" w:rsidR="001F15BF" w:rsidRPr="00212B79" w:rsidRDefault="001F15BF" w:rsidP="001F2F69">
      <w:pPr>
        <w:pStyle w:val="Akapitzlist"/>
        <w:numPr>
          <w:ilvl w:val="0"/>
          <w:numId w:val="44"/>
        </w:numPr>
        <w:rPr>
          <w:rFonts w:ascii="Times New Roman" w:hAnsi="Times New Roman" w:cs="Times New Roman"/>
        </w:rPr>
      </w:pPr>
      <w:r w:rsidRPr="00212B79">
        <w:rPr>
          <w:rFonts w:ascii="Times New Roman" w:hAnsi="Times New Roman" w:cs="Times New Roman"/>
        </w:rPr>
        <w:t xml:space="preserve">Oświadczenie wykonawcy o aktualności złożonych </w:t>
      </w:r>
      <w:r w:rsidR="00F16445" w:rsidRPr="00212B79">
        <w:rPr>
          <w:rFonts w:ascii="Times New Roman" w:hAnsi="Times New Roman" w:cs="Times New Roman"/>
        </w:rPr>
        <w:br/>
      </w:r>
      <w:r w:rsidRPr="00212B79">
        <w:rPr>
          <w:rFonts w:ascii="Times New Roman" w:hAnsi="Times New Roman" w:cs="Times New Roman"/>
        </w:rPr>
        <w:t>oświadczeń</w:t>
      </w:r>
      <w:r w:rsidRPr="00212B79">
        <w:rPr>
          <w:rFonts w:ascii="Times New Roman" w:hAnsi="Times New Roman" w:cs="Times New Roman"/>
        </w:rPr>
        <w:tab/>
      </w:r>
      <w:r w:rsidR="00F16445" w:rsidRPr="00212B79">
        <w:rPr>
          <w:rFonts w:ascii="Times New Roman" w:hAnsi="Times New Roman" w:cs="Times New Roman"/>
        </w:rPr>
        <w:tab/>
      </w:r>
      <w:r w:rsidR="00F16445" w:rsidRPr="00212B79">
        <w:rPr>
          <w:rFonts w:ascii="Times New Roman" w:hAnsi="Times New Roman" w:cs="Times New Roman"/>
        </w:rPr>
        <w:tab/>
      </w:r>
      <w:r w:rsidR="00F16445" w:rsidRPr="00212B79">
        <w:rPr>
          <w:rFonts w:ascii="Times New Roman" w:hAnsi="Times New Roman" w:cs="Times New Roman"/>
        </w:rPr>
        <w:tab/>
      </w:r>
      <w:r w:rsidR="00F16445" w:rsidRPr="00212B79">
        <w:rPr>
          <w:rFonts w:ascii="Times New Roman" w:hAnsi="Times New Roman" w:cs="Times New Roman"/>
        </w:rPr>
        <w:tab/>
      </w:r>
      <w:r w:rsidR="00F16445" w:rsidRPr="00212B79">
        <w:rPr>
          <w:rFonts w:ascii="Times New Roman" w:hAnsi="Times New Roman" w:cs="Times New Roman"/>
        </w:rPr>
        <w:tab/>
      </w:r>
      <w:r w:rsidR="00E777D6" w:rsidRPr="00212B79">
        <w:rPr>
          <w:rFonts w:ascii="Times New Roman" w:hAnsi="Times New Roman" w:cs="Times New Roman"/>
        </w:rPr>
        <w:tab/>
        <w:t xml:space="preserve">Załącznik Nr </w:t>
      </w:r>
      <w:r w:rsidR="002E6422" w:rsidRPr="00212B79">
        <w:rPr>
          <w:rFonts w:ascii="Times New Roman" w:hAnsi="Times New Roman" w:cs="Times New Roman"/>
        </w:rPr>
        <w:t>9</w:t>
      </w:r>
      <w:r w:rsidRPr="00212B79">
        <w:rPr>
          <w:rFonts w:ascii="Times New Roman" w:hAnsi="Times New Roman" w:cs="Times New Roman"/>
        </w:rPr>
        <w:t xml:space="preserve"> do SWZ</w:t>
      </w:r>
    </w:p>
    <w:bookmarkEnd w:id="61"/>
    <w:p w14:paraId="794C2B29" w14:textId="2FEDEF7F" w:rsidR="00B63707" w:rsidRPr="00212B79" w:rsidRDefault="00AE1023" w:rsidP="001F2F69">
      <w:pPr>
        <w:pStyle w:val="Akapitzlist"/>
        <w:numPr>
          <w:ilvl w:val="0"/>
          <w:numId w:val="44"/>
        </w:numPr>
        <w:rPr>
          <w:rFonts w:ascii="Times New Roman" w:hAnsi="Times New Roman" w:cs="Times New Roman"/>
        </w:rPr>
      </w:pPr>
      <w:r w:rsidRPr="00212B79">
        <w:rPr>
          <w:rFonts w:ascii="Times New Roman" w:hAnsi="Times New Roman" w:cs="Times New Roman"/>
        </w:rPr>
        <w:t>Z</w:t>
      </w:r>
      <w:r w:rsidR="00B63707" w:rsidRPr="00212B79">
        <w:rPr>
          <w:rFonts w:ascii="Times New Roman" w:hAnsi="Times New Roman" w:cs="Times New Roman"/>
        </w:rPr>
        <w:t>obowiązanie podmiotu trzeciego</w:t>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Pr="00212B79">
        <w:rPr>
          <w:rFonts w:ascii="Times New Roman" w:hAnsi="Times New Roman" w:cs="Times New Roman"/>
        </w:rPr>
        <w:tab/>
      </w:r>
      <w:r w:rsidR="00E777D6" w:rsidRPr="00212B79">
        <w:rPr>
          <w:rFonts w:ascii="Times New Roman" w:hAnsi="Times New Roman" w:cs="Times New Roman"/>
        </w:rPr>
        <w:t xml:space="preserve">Załącznik Nr </w:t>
      </w:r>
      <w:r w:rsidRPr="00212B79">
        <w:rPr>
          <w:rFonts w:ascii="Times New Roman" w:hAnsi="Times New Roman" w:cs="Times New Roman"/>
        </w:rPr>
        <w:t>1</w:t>
      </w:r>
      <w:r w:rsidR="002E6422" w:rsidRPr="00212B79">
        <w:rPr>
          <w:rFonts w:ascii="Times New Roman" w:hAnsi="Times New Roman" w:cs="Times New Roman"/>
        </w:rPr>
        <w:t>0</w:t>
      </w:r>
      <w:r w:rsidRPr="00212B79">
        <w:rPr>
          <w:rFonts w:ascii="Times New Roman" w:hAnsi="Times New Roman" w:cs="Times New Roman"/>
        </w:rPr>
        <w:t xml:space="preserve"> do SWZ</w:t>
      </w:r>
    </w:p>
    <w:p w14:paraId="2E3FD061" w14:textId="03FB3EFB" w:rsidR="0012305A" w:rsidRPr="00212B79" w:rsidRDefault="0012305A" w:rsidP="001F2F69">
      <w:pPr>
        <w:pStyle w:val="Akapitzlist"/>
        <w:numPr>
          <w:ilvl w:val="0"/>
          <w:numId w:val="44"/>
        </w:numPr>
        <w:rPr>
          <w:rFonts w:ascii="Times New Roman" w:hAnsi="Times New Roman" w:cs="Times New Roman"/>
        </w:rPr>
      </w:pPr>
      <w:r w:rsidRPr="00212B79">
        <w:rPr>
          <w:rFonts w:ascii="Times New Roman" w:hAnsi="Times New Roman" w:cs="Times New Roman"/>
        </w:rPr>
        <w:t>Wzór umowy dot. przetwarzanie danych osobowych</w:t>
      </w:r>
      <w:r w:rsidRPr="00212B79">
        <w:rPr>
          <w:rFonts w:ascii="Times New Roman" w:hAnsi="Times New Roman" w:cs="Times New Roman"/>
        </w:rPr>
        <w:tab/>
      </w:r>
      <w:r w:rsidR="00220604">
        <w:rPr>
          <w:rFonts w:ascii="Times New Roman" w:hAnsi="Times New Roman" w:cs="Times New Roman"/>
        </w:rPr>
        <w:t xml:space="preserve">             </w:t>
      </w:r>
      <w:r w:rsidR="00E777D6" w:rsidRPr="00212B79">
        <w:rPr>
          <w:rFonts w:ascii="Times New Roman" w:hAnsi="Times New Roman" w:cs="Times New Roman"/>
        </w:rPr>
        <w:t xml:space="preserve">Załącznik Nr </w:t>
      </w:r>
      <w:r w:rsidR="00B23D4D" w:rsidRPr="00212B79">
        <w:rPr>
          <w:rFonts w:ascii="Times New Roman" w:hAnsi="Times New Roman" w:cs="Times New Roman"/>
        </w:rPr>
        <w:t xml:space="preserve">11 do </w:t>
      </w:r>
      <w:r w:rsidRPr="00212B79">
        <w:rPr>
          <w:rFonts w:ascii="Times New Roman" w:hAnsi="Times New Roman" w:cs="Times New Roman"/>
        </w:rPr>
        <w:t>SWZ</w:t>
      </w:r>
    </w:p>
    <w:p w14:paraId="6624BC16" w14:textId="19226354" w:rsidR="00716CFF" w:rsidRPr="000E066D" w:rsidRDefault="000E066D" w:rsidP="000E066D">
      <w:pPr>
        <w:pStyle w:val="Akapitzlist"/>
        <w:numPr>
          <w:ilvl w:val="0"/>
          <w:numId w:val="44"/>
        </w:numPr>
        <w:rPr>
          <w:rFonts w:ascii="Times New Roman" w:hAnsi="Times New Roman" w:cs="Times New Roman"/>
        </w:rPr>
      </w:pPr>
      <w:r w:rsidRPr="000E066D">
        <w:rPr>
          <w:rFonts w:ascii="Times New Roman" w:hAnsi="Times New Roman" w:cs="Times New Roman"/>
        </w:rPr>
        <w:t xml:space="preserve">Program Opieka </w:t>
      </w:r>
      <w:proofErr w:type="spellStart"/>
      <w:r w:rsidRPr="000E066D">
        <w:rPr>
          <w:rFonts w:ascii="Times New Roman" w:hAnsi="Times New Roman" w:cs="Times New Roman"/>
        </w:rPr>
        <w:t>Wytchnieniowa</w:t>
      </w:r>
      <w:proofErr w:type="spellEnd"/>
      <w:r w:rsidRPr="000E066D">
        <w:rPr>
          <w:rFonts w:ascii="Times New Roman" w:hAnsi="Times New Roman" w:cs="Times New Roman"/>
        </w:rPr>
        <w:t xml:space="preserve"> na rok 2022</w:t>
      </w:r>
      <w:r>
        <w:rPr>
          <w:rFonts w:ascii="Times New Roman" w:hAnsi="Times New Roman" w:cs="Times New Roman"/>
        </w:rPr>
        <w:t xml:space="preserve">      </w:t>
      </w:r>
      <w:r w:rsidR="00716CFF" w:rsidRPr="000E066D">
        <w:rPr>
          <w:rFonts w:ascii="Times New Roman" w:hAnsi="Times New Roman" w:cs="Times New Roman"/>
        </w:rPr>
        <w:tab/>
      </w:r>
      <w:r w:rsidR="00716CFF" w:rsidRPr="000E066D">
        <w:rPr>
          <w:rFonts w:ascii="Times New Roman" w:hAnsi="Times New Roman" w:cs="Times New Roman"/>
        </w:rPr>
        <w:tab/>
      </w:r>
      <w:r w:rsidR="00E777D6" w:rsidRPr="000E066D">
        <w:rPr>
          <w:rFonts w:ascii="Times New Roman" w:hAnsi="Times New Roman" w:cs="Times New Roman"/>
        </w:rPr>
        <w:t>Załącznik Nr</w:t>
      </w:r>
      <w:r w:rsidR="00716CFF" w:rsidRPr="000E066D">
        <w:rPr>
          <w:rFonts w:ascii="Times New Roman" w:hAnsi="Times New Roman" w:cs="Times New Roman"/>
        </w:rPr>
        <w:t xml:space="preserve"> 1</w:t>
      </w:r>
      <w:r w:rsidR="0012305A" w:rsidRPr="000E066D">
        <w:rPr>
          <w:rFonts w:ascii="Times New Roman" w:hAnsi="Times New Roman" w:cs="Times New Roman"/>
        </w:rPr>
        <w:t>2</w:t>
      </w:r>
      <w:r w:rsidR="00716CFF" w:rsidRPr="000E066D">
        <w:rPr>
          <w:rFonts w:ascii="Times New Roman" w:hAnsi="Times New Roman" w:cs="Times New Roman"/>
        </w:rPr>
        <w:t xml:space="preserve"> do SWZ</w:t>
      </w:r>
    </w:p>
    <w:p w14:paraId="3AFA6C4E" w14:textId="02A99537" w:rsidR="00E71802" w:rsidRPr="00212B79" w:rsidRDefault="00E71802">
      <w:pPr>
        <w:rPr>
          <w:rFonts w:ascii="Times New Roman" w:hAnsi="Times New Roman" w:cs="Times New Roman"/>
        </w:rPr>
      </w:pPr>
    </w:p>
    <w:sectPr w:rsidR="00E71802" w:rsidRPr="00212B79" w:rsidSect="00D34FF7">
      <w:headerReference w:type="default" r:id="rId19"/>
      <w:foot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4BD6" w14:textId="77777777" w:rsidR="003F4B44" w:rsidRDefault="003F4B44" w:rsidP="009D796E">
      <w:pPr>
        <w:spacing w:after="0" w:line="240" w:lineRule="auto"/>
      </w:pPr>
      <w:r>
        <w:separator/>
      </w:r>
    </w:p>
  </w:endnote>
  <w:endnote w:type="continuationSeparator" w:id="0">
    <w:p w14:paraId="6E9A69D0" w14:textId="77777777" w:rsidR="003F4B44" w:rsidRDefault="003F4B44" w:rsidP="009D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TT56o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841394"/>
      <w:docPartObj>
        <w:docPartGallery w:val="Page Numbers (Bottom of Page)"/>
        <w:docPartUnique/>
      </w:docPartObj>
    </w:sdtPr>
    <w:sdtEndPr>
      <w:rPr>
        <w:color w:val="7F7F7F" w:themeColor="background1" w:themeShade="7F"/>
        <w:spacing w:val="60"/>
      </w:rPr>
    </w:sdtEndPr>
    <w:sdtContent>
      <w:p w14:paraId="4E5CFB36" w14:textId="1D2E3B9C" w:rsidR="00E26F6E" w:rsidRDefault="00E26F6E">
        <w:pPr>
          <w:pStyle w:val="Stopka"/>
          <w:pBdr>
            <w:top w:val="single" w:sz="4" w:space="1" w:color="D9D9D9" w:themeColor="background1" w:themeShade="D9"/>
          </w:pBdr>
          <w:rPr>
            <w:b/>
            <w:bCs/>
          </w:rPr>
        </w:pPr>
        <w:r>
          <w:fldChar w:fldCharType="begin"/>
        </w:r>
        <w:r>
          <w:instrText>PAGE   \* MERGEFORMAT</w:instrText>
        </w:r>
        <w:r>
          <w:fldChar w:fldCharType="separate"/>
        </w:r>
        <w:r w:rsidR="00560BD5" w:rsidRPr="00560BD5">
          <w:rPr>
            <w:b/>
            <w:bCs/>
            <w:noProof/>
          </w:rPr>
          <w:t>35</w:t>
        </w:r>
        <w:r>
          <w:rPr>
            <w:b/>
            <w:bCs/>
          </w:rPr>
          <w:fldChar w:fldCharType="end"/>
        </w:r>
        <w:r>
          <w:rPr>
            <w:b/>
            <w:bCs/>
          </w:rPr>
          <w:t xml:space="preserve"> | </w:t>
        </w:r>
        <w:r>
          <w:rPr>
            <w:color w:val="7F7F7F" w:themeColor="background1" w:themeShade="7F"/>
            <w:spacing w:val="60"/>
          </w:rPr>
          <w:t>Strona</w:t>
        </w:r>
      </w:p>
    </w:sdtContent>
  </w:sdt>
  <w:p w14:paraId="17AB4C33" w14:textId="77777777" w:rsidR="00E26F6E" w:rsidRDefault="00E26F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56FC" w14:textId="77777777" w:rsidR="003F4B44" w:rsidRDefault="003F4B44" w:rsidP="009D796E">
      <w:pPr>
        <w:spacing w:after="0" w:line="240" w:lineRule="auto"/>
      </w:pPr>
      <w:r>
        <w:separator/>
      </w:r>
    </w:p>
  </w:footnote>
  <w:footnote w:type="continuationSeparator" w:id="0">
    <w:p w14:paraId="7FC86B74" w14:textId="77777777" w:rsidR="003F4B44" w:rsidRDefault="003F4B44" w:rsidP="009D796E">
      <w:pPr>
        <w:spacing w:after="0" w:line="240" w:lineRule="auto"/>
      </w:pPr>
      <w:r>
        <w:continuationSeparator/>
      </w:r>
    </w:p>
  </w:footnote>
  <w:footnote w:id="1">
    <w:p w14:paraId="762CF7E1" w14:textId="3B364274" w:rsidR="00E26F6E" w:rsidRDefault="00E26F6E">
      <w:pPr>
        <w:pStyle w:val="Tekstprzypisudolnego"/>
      </w:pPr>
      <w:r>
        <w:rPr>
          <w:rStyle w:val="Odwoanieprzypisudolnego"/>
        </w:rPr>
        <w:footnoteRef/>
      </w:r>
      <w:r>
        <w:t xml:space="preserve"> w trybie art. 117 ust. 4 ustawy PZP</w:t>
      </w:r>
    </w:p>
  </w:footnote>
  <w:footnote w:id="2">
    <w:p w14:paraId="23226F2F" w14:textId="152321F3" w:rsidR="00E26F6E" w:rsidRPr="00421D46" w:rsidRDefault="00E26F6E" w:rsidP="00421D46">
      <w:pPr>
        <w:jc w:val="both"/>
        <w:rPr>
          <w:rFonts w:ascii="Cambria" w:hAnsi="Cambria"/>
        </w:rPr>
      </w:pPr>
      <w:r w:rsidRPr="00421D46">
        <w:rPr>
          <w:rStyle w:val="Odwoanieprzypisudolnego"/>
          <w:rFonts w:ascii="Cambria" w:hAnsi="Cambria"/>
        </w:rPr>
        <w:footnoteRef/>
      </w:r>
      <w:r w:rsidRPr="00421D46">
        <w:rPr>
          <w:rFonts w:ascii="Cambria" w:hAnsi="Cambria"/>
        </w:rPr>
        <w:t xml:space="preserve"> zgodnie z §2 Rozporządzeni</w:t>
      </w:r>
      <w:r>
        <w:rPr>
          <w:rFonts w:ascii="Cambria" w:hAnsi="Cambria"/>
        </w:rPr>
        <w:t>a</w:t>
      </w:r>
      <w:r w:rsidRPr="00421D46">
        <w:rPr>
          <w:rFonts w:ascii="Cambria" w:hAnsi="Cambria"/>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dopuszczalne formaty danych określa załącznik Nr 2 (FORMATY DANYCH ORAZ STANDARDY ZAPEWNIAJĄCE DOSTĘP DO ZASOBÓW INFORMACJI UDOSTĘPNIANYCH ZA POMOCĄ SYSTEMÓW TELEINFORMATYCZNYCH UŻYWANYCH </w:t>
      </w:r>
      <w:r>
        <w:rPr>
          <w:rFonts w:ascii="Cambria" w:hAnsi="Cambria"/>
        </w:rPr>
        <w:br/>
      </w:r>
      <w:r w:rsidRPr="00421D46">
        <w:rPr>
          <w:rFonts w:ascii="Cambria" w:hAnsi="Cambria"/>
        </w:rPr>
        <w:t xml:space="preserve">DO REALIZACJI ZADAŃ PUBLICZNYCH) do Rozporządzenia Rady Ministrów z dnia 12 kwietnia 2012 r. w sprawie Krajowych Ram Interoperacyjności, minimalnych wymagań dla rejestrów publicznych i wymiany informacji w postaci elektronicznej oraz minimalnych wymagań dla systemów teleinformatycznych 1 wydanego na podstawie art. 18 ustawy z dnia 17 lutego 2005 r. o informatyzacji działalności podmiotów realizujących zadania publiczne (Dz. U. z 2017 r. </w:t>
      </w:r>
      <w:r>
        <w:rPr>
          <w:rFonts w:ascii="Cambria" w:hAnsi="Cambria"/>
        </w:rPr>
        <w:br/>
      </w:r>
      <w:r w:rsidRPr="00421D46">
        <w:rPr>
          <w:rFonts w:ascii="Cambria" w:hAnsi="Cambria"/>
        </w:rPr>
        <w:t xml:space="preserve">poz. 570). </w:t>
      </w:r>
    </w:p>
    <w:p w14:paraId="5D7D9159" w14:textId="7B102B19" w:rsidR="00E26F6E" w:rsidRDefault="00E26F6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6DA9" w14:textId="31BD4E00" w:rsidR="00476F39" w:rsidRDefault="00476F39">
    <w:pPr>
      <w:pStyle w:val="Nagwek"/>
    </w:pPr>
    <w:r>
      <w:rPr>
        <w:noProof/>
      </w:rPr>
      <w:drawing>
        <wp:inline distT="0" distB="0" distL="0" distR="0" wp14:anchorId="466629D8" wp14:editId="5860271F">
          <wp:extent cx="1960882" cy="98044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961486" cy="9807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AEAA" w14:textId="67965AF5" w:rsidR="00476F39" w:rsidRDefault="00476F39">
    <w:pPr>
      <w:pStyle w:val="Nagwek"/>
    </w:pPr>
    <w:r>
      <w:rPr>
        <w:noProof/>
      </w:rPr>
      <w:drawing>
        <wp:inline distT="0" distB="0" distL="0" distR="0" wp14:anchorId="0E2C5940" wp14:editId="7B8908DA">
          <wp:extent cx="1960882" cy="98044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961486" cy="980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F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5D1668"/>
    <w:multiLevelType w:val="hybridMultilevel"/>
    <w:tmpl w:val="059CAD6C"/>
    <w:lvl w:ilvl="0" w:tplc="9830102E">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2B7A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DA49CC"/>
    <w:multiLevelType w:val="hybridMultilevel"/>
    <w:tmpl w:val="D32AA8CE"/>
    <w:lvl w:ilvl="0" w:tplc="A57ABE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28774A"/>
    <w:multiLevelType w:val="hybridMultilevel"/>
    <w:tmpl w:val="6C4AD7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99E134D"/>
    <w:multiLevelType w:val="multilevel"/>
    <w:tmpl w:val="AF1413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D3028A"/>
    <w:multiLevelType w:val="multilevel"/>
    <w:tmpl w:val="5F4C79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462E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A90A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2760C4"/>
    <w:multiLevelType w:val="hybridMultilevel"/>
    <w:tmpl w:val="1CDC7E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EF507E4"/>
    <w:multiLevelType w:val="multilevel"/>
    <w:tmpl w:val="7722EEA2"/>
    <w:lvl w:ilvl="0">
      <w:start w:val="1"/>
      <w:numFmt w:val="decimal"/>
      <w:lvlText w:val="%1."/>
      <w:lvlJc w:val="left"/>
      <w:pPr>
        <w:ind w:left="370"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63"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715"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1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28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5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0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1EFE31F3"/>
    <w:multiLevelType w:val="hybridMultilevel"/>
    <w:tmpl w:val="02FCD850"/>
    <w:lvl w:ilvl="0" w:tplc="A57ABED6">
      <w:start w:val="1"/>
      <w:numFmt w:val="bullet"/>
      <w:lvlText w:val=""/>
      <w:lvlJc w:val="left"/>
      <w:pPr>
        <w:ind w:left="1724" w:hanging="360"/>
      </w:pPr>
      <w:rPr>
        <w:rFonts w:ascii="Symbol" w:hAnsi="Symbol"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15:restartNumberingAfterBreak="0">
    <w:nsid w:val="24395B3F"/>
    <w:multiLevelType w:val="hybridMultilevel"/>
    <w:tmpl w:val="9828D8B6"/>
    <w:lvl w:ilvl="0" w:tplc="04150017">
      <w:start w:val="1"/>
      <w:numFmt w:val="lowerLetter"/>
      <w:lvlText w:val="%1)"/>
      <w:lvlJc w:val="left"/>
      <w:pPr>
        <w:ind w:left="1068" w:hanging="360"/>
      </w:pPr>
      <w:rPr>
        <w:rFonts w:hint="default"/>
      </w:rPr>
    </w:lvl>
    <w:lvl w:ilvl="1" w:tplc="D18A2B82">
      <w:start w:val="1"/>
      <w:numFmt w:val="decimal"/>
      <w:lvlText w:val="%2)"/>
      <w:lvlJc w:val="left"/>
      <w:pPr>
        <w:ind w:left="1788" w:hanging="360"/>
      </w:pPr>
      <w:rPr>
        <w:rFonts w:ascii="Arial" w:eastAsia="Calibri" w:hAnsi="Arial" w:cs="Aria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43D6C72"/>
    <w:multiLevelType w:val="hybridMultilevel"/>
    <w:tmpl w:val="2E968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A20280"/>
    <w:multiLevelType w:val="hybridMultilevel"/>
    <w:tmpl w:val="03C847B2"/>
    <w:lvl w:ilvl="0" w:tplc="F5A8D344">
      <w:start w:val="1"/>
      <w:numFmt w:val="decimal"/>
      <w:lvlText w:val="%1."/>
      <w:lvlJc w:val="righ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C36A2"/>
    <w:multiLevelType w:val="hybridMultilevel"/>
    <w:tmpl w:val="8A28AD1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B3264E1"/>
    <w:multiLevelType w:val="hybridMultilevel"/>
    <w:tmpl w:val="C426754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2C963317"/>
    <w:multiLevelType w:val="hybridMultilevel"/>
    <w:tmpl w:val="810E97F8"/>
    <w:lvl w:ilvl="0" w:tplc="A57ABE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FB4571A"/>
    <w:multiLevelType w:val="hybridMultilevel"/>
    <w:tmpl w:val="F8FA21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6C7216"/>
    <w:multiLevelType w:val="hybridMultilevel"/>
    <w:tmpl w:val="19E84282"/>
    <w:lvl w:ilvl="0" w:tplc="0415000F">
      <w:start w:val="1"/>
      <w:numFmt w:val="decimal"/>
      <w:lvlText w:val="%1."/>
      <w:lvlJc w:val="left"/>
      <w:pPr>
        <w:ind w:left="1080" w:hanging="720"/>
      </w:pPr>
      <w:rPr>
        <w:rFonts w:hint="default"/>
      </w:rPr>
    </w:lvl>
    <w:lvl w:ilvl="1" w:tplc="DEC2636A">
      <w:start w:val="1"/>
      <w:numFmt w:val="decimal"/>
      <w:lvlText w:val="%2."/>
      <w:lvlJc w:val="left"/>
      <w:pPr>
        <w:ind w:left="1440" w:hanging="360"/>
      </w:pPr>
      <w:rPr>
        <w:rFonts w:hint="default"/>
      </w:rPr>
    </w:lvl>
    <w:lvl w:ilvl="2" w:tplc="4E50E2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C47368"/>
    <w:multiLevelType w:val="hybridMultilevel"/>
    <w:tmpl w:val="72246768"/>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1" w15:restartNumberingAfterBreak="0">
    <w:nsid w:val="3D3F6BE4"/>
    <w:multiLevelType w:val="multilevel"/>
    <w:tmpl w:val="E83CC7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4346E7"/>
    <w:multiLevelType w:val="multilevel"/>
    <w:tmpl w:val="AFACDAB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8B7D5F"/>
    <w:multiLevelType w:val="multilevel"/>
    <w:tmpl w:val="14A8C2C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7041601"/>
    <w:multiLevelType w:val="hybridMultilevel"/>
    <w:tmpl w:val="CF80E94C"/>
    <w:lvl w:ilvl="0" w:tplc="A57ABE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250E79"/>
    <w:multiLevelType w:val="hybridMultilevel"/>
    <w:tmpl w:val="B23AEC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B6B13A1"/>
    <w:multiLevelType w:val="hybridMultilevel"/>
    <w:tmpl w:val="56DEF42E"/>
    <w:lvl w:ilvl="0" w:tplc="04150013">
      <w:start w:val="1"/>
      <w:numFmt w:val="upperRoman"/>
      <w:lvlText w:val="%1."/>
      <w:lvlJc w:val="right"/>
      <w:pPr>
        <w:ind w:left="284"/>
      </w:pPr>
      <w:rPr>
        <w:b/>
        <w:bCs/>
        <w:i w:val="0"/>
        <w:strike w:val="0"/>
        <w:dstrike w:val="0"/>
        <w:color w:val="000000"/>
        <w:sz w:val="24"/>
        <w:szCs w:val="24"/>
        <w:u w:val="none" w:color="000000"/>
        <w:bdr w:val="none" w:sz="0" w:space="0" w:color="auto"/>
        <w:shd w:val="clear" w:color="auto" w:fill="auto"/>
        <w:vertAlign w:val="baseline"/>
      </w:rPr>
    </w:lvl>
    <w:lvl w:ilvl="1" w:tplc="5F86EC24">
      <w:start w:val="2"/>
      <w:numFmt w:val="decimal"/>
      <w:lvlText w:val="%2)"/>
      <w:lvlJc w:val="left"/>
      <w:pPr>
        <w:ind w:left="719"/>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55EC94AC">
      <w:start w:val="1"/>
      <w:numFmt w:val="lowerRoman"/>
      <w:lvlText w:val="%3"/>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82A24C">
      <w:start w:val="1"/>
      <w:numFmt w:val="decimal"/>
      <w:lvlText w:val="%4"/>
      <w:lvlJc w:val="left"/>
      <w:pPr>
        <w:ind w:left="1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F6E39A">
      <w:start w:val="1"/>
      <w:numFmt w:val="lowerLetter"/>
      <w:lvlText w:val="%5"/>
      <w:lvlJc w:val="left"/>
      <w:pPr>
        <w:ind w:left="2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706888">
      <w:start w:val="1"/>
      <w:numFmt w:val="lowerRoman"/>
      <w:lvlText w:val="%6"/>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6A0968">
      <w:start w:val="1"/>
      <w:numFmt w:val="decimal"/>
      <w:lvlText w:val="%7"/>
      <w:lvlJc w:val="left"/>
      <w:pPr>
        <w:ind w:left="3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2BB10">
      <w:start w:val="1"/>
      <w:numFmt w:val="lowerLetter"/>
      <w:lvlText w:val="%8"/>
      <w:lvlJc w:val="left"/>
      <w:pPr>
        <w:ind w:left="4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84D802">
      <w:start w:val="1"/>
      <w:numFmt w:val="lowerRoman"/>
      <w:lvlText w:val="%9"/>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0E81F22"/>
    <w:multiLevelType w:val="hybridMultilevel"/>
    <w:tmpl w:val="FFAAE8F6"/>
    <w:lvl w:ilvl="0" w:tplc="C046CD72">
      <w:start w:val="2"/>
      <w:numFmt w:val="decimal"/>
      <w:lvlText w:val="%1."/>
      <w:lvlJc w:val="left"/>
      <w:pPr>
        <w:ind w:left="360" w:hanging="360"/>
      </w:pPr>
      <w:rPr>
        <w:rFonts w:eastAsiaTheme="minorEastAsia" w:hint="default"/>
        <w:b w:val="0"/>
        <w:bCs/>
      </w:rPr>
    </w:lvl>
    <w:lvl w:ilvl="1" w:tplc="47BEBC24">
      <w:start w:val="1"/>
      <w:numFmt w:val="decimal"/>
      <w:lvlText w:val="%2)"/>
      <w:lvlJc w:val="left"/>
      <w:pPr>
        <w:ind w:left="1080" w:hanging="360"/>
      </w:pPr>
      <w:rPr>
        <w:rFonts w:ascii="Times New Roman" w:eastAsia="Calibri" w:hAnsi="Times New Roman" w:cs="Times New Roman" w:hint="default"/>
        <w:b w:val="0"/>
        <w:bCs/>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63530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C94D9A"/>
    <w:multiLevelType w:val="multilevel"/>
    <w:tmpl w:val="E096925E"/>
    <w:lvl w:ilvl="0">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82419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B53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7963A1"/>
    <w:multiLevelType w:val="hybridMultilevel"/>
    <w:tmpl w:val="33DE3616"/>
    <w:lvl w:ilvl="0" w:tplc="04150011">
      <w:start w:val="1"/>
      <w:numFmt w:val="decimal"/>
      <w:lvlText w:val="%1)"/>
      <w:lvlJc w:val="left"/>
      <w:pPr>
        <w:ind w:left="142"/>
      </w:pPr>
      <w:rPr>
        <w:rFonts w:hint="default"/>
        <w:b w:val="0"/>
        <w:i w:val="0"/>
        <w:strike w:val="0"/>
        <w:dstrike w:val="0"/>
        <w:color w:val="000000"/>
        <w:sz w:val="22"/>
        <w:szCs w:val="22"/>
        <w:u w:val="none" w:color="000000"/>
        <w:bdr w:val="none" w:sz="0" w:space="0" w:color="auto"/>
        <w:shd w:val="clear" w:color="auto" w:fill="auto"/>
        <w:vertAlign w:val="baseline"/>
      </w:rPr>
    </w:lvl>
    <w:lvl w:ilvl="1" w:tplc="516C23B2">
      <w:start w:val="1"/>
      <w:numFmt w:val="decimal"/>
      <w:lvlText w:val="%2)"/>
      <w:lvlJc w:val="left"/>
      <w:pPr>
        <w:ind w:left="809"/>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EA348B10">
      <w:start w:val="1"/>
      <w:numFmt w:val="bullet"/>
      <w:lvlText w:val=""/>
      <w:lvlJc w:val="left"/>
      <w:pPr>
        <w:ind w:left="12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96A67E">
      <w:start w:val="1"/>
      <w:numFmt w:val="bullet"/>
      <w:lvlText w:val="•"/>
      <w:lvlJc w:val="left"/>
      <w:pPr>
        <w:ind w:left="19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EA39A4">
      <w:start w:val="1"/>
      <w:numFmt w:val="bullet"/>
      <w:lvlText w:val="o"/>
      <w:lvlJc w:val="left"/>
      <w:pPr>
        <w:ind w:left="26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FE6684">
      <w:start w:val="1"/>
      <w:numFmt w:val="bullet"/>
      <w:lvlText w:val="▪"/>
      <w:lvlJc w:val="left"/>
      <w:pPr>
        <w:ind w:left="33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DA4150">
      <w:start w:val="1"/>
      <w:numFmt w:val="bullet"/>
      <w:lvlText w:val="•"/>
      <w:lvlJc w:val="left"/>
      <w:pPr>
        <w:ind w:left="40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12C57A">
      <w:start w:val="1"/>
      <w:numFmt w:val="bullet"/>
      <w:lvlText w:val="o"/>
      <w:lvlJc w:val="left"/>
      <w:pPr>
        <w:ind w:left="48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7CE1F2">
      <w:start w:val="1"/>
      <w:numFmt w:val="bullet"/>
      <w:lvlText w:val="▪"/>
      <w:lvlJc w:val="left"/>
      <w:pPr>
        <w:ind w:left="55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E702B7"/>
    <w:multiLevelType w:val="multilevel"/>
    <w:tmpl w:val="13E0E1BA"/>
    <w:lvl w:ilvl="0">
      <w:start w:val="1"/>
      <w:numFmt w:val="decimal"/>
      <w:pStyle w:val="Nagwek1"/>
      <w:suff w:val="space"/>
      <w:lvlText w:val="Rozdział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34" w15:restartNumberingAfterBreak="0">
    <w:nsid w:val="5F422D87"/>
    <w:multiLevelType w:val="multilevel"/>
    <w:tmpl w:val="A4EA3686"/>
    <w:lvl w:ilvl="0">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645F6B"/>
    <w:multiLevelType w:val="hybridMultilevel"/>
    <w:tmpl w:val="BBFA0B92"/>
    <w:lvl w:ilvl="0" w:tplc="523642DE">
      <w:start w:val="1"/>
      <w:numFmt w:val="decimal"/>
      <w:lvlText w:val="%1."/>
      <w:lvlJc w:val="left"/>
      <w:pPr>
        <w:ind w:left="71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37D20428">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784EC0">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929FA2">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6B054">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4A388">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A4C024">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2B106">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447EF0">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3A16A4B"/>
    <w:multiLevelType w:val="hybridMultilevel"/>
    <w:tmpl w:val="32600552"/>
    <w:lvl w:ilvl="0" w:tplc="7A04543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FD26B0"/>
    <w:multiLevelType w:val="multilevel"/>
    <w:tmpl w:val="CAB062E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6A2C59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5376B"/>
    <w:multiLevelType w:val="hybridMultilevel"/>
    <w:tmpl w:val="FC32B6D8"/>
    <w:lvl w:ilvl="0" w:tplc="33F6EAD2">
      <w:start w:val="1"/>
      <w:numFmt w:val="decimal"/>
      <w:lvlText w:val="%1."/>
      <w:lvlJc w:val="left"/>
      <w:pPr>
        <w:ind w:left="196" w:hanging="360"/>
      </w:pPr>
    </w:lvl>
    <w:lvl w:ilvl="1" w:tplc="04150019">
      <w:start w:val="1"/>
      <w:numFmt w:val="lowerLetter"/>
      <w:lvlText w:val="%2."/>
      <w:lvlJc w:val="left"/>
      <w:pPr>
        <w:ind w:left="916" w:hanging="360"/>
      </w:pPr>
    </w:lvl>
    <w:lvl w:ilvl="2" w:tplc="0415001B">
      <w:start w:val="1"/>
      <w:numFmt w:val="lowerRoman"/>
      <w:lvlText w:val="%3."/>
      <w:lvlJc w:val="right"/>
      <w:pPr>
        <w:ind w:left="1636" w:hanging="180"/>
      </w:pPr>
    </w:lvl>
    <w:lvl w:ilvl="3" w:tplc="0415000F">
      <w:start w:val="1"/>
      <w:numFmt w:val="decimal"/>
      <w:lvlText w:val="%4."/>
      <w:lvlJc w:val="left"/>
      <w:pPr>
        <w:ind w:left="2356" w:hanging="360"/>
      </w:pPr>
    </w:lvl>
    <w:lvl w:ilvl="4" w:tplc="04150019">
      <w:start w:val="1"/>
      <w:numFmt w:val="lowerLetter"/>
      <w:lvlText w:val="%5."/>
      <w:lvlJc w:val="left"/>
      <w:pPr>
        <w:ind w:left="3076" w:hanging="360"/>
      </w:pPr>
    </w:lvl>
    <w:lvl w:ilvl="5" w:tplc="0415001B">
      <w:start w:val="1"/>
      <w:numFmt w:val="lowerRoman"/>
      <w:lvlText w:val="%6."/>
      <w:lvlJc w:val="right"/>
      <w:pPr>
        <w:ind w:left="3796" w:hanging="180"/>
      </w:pPr>
    </w:lvl>
    <w:lvl w:ilvl="6" w:tplc="0415000F">
      <w:start w:val="1"/>
      <w:numFmt w:val="decimal"/>
      <w:lvlText w:val="%7."/>
      <w:lvlJc w:val="left"/>
      <w:pPr>
        <w:ind w:left="4516" w:hanging="360"/>
      </w:pPr>
    </w:lvl>
    <w:lvl w:ilvl="7" w:tplc="04150019">
      <w:start w:val="1"/>
      <w:numFmt w:val="lowerLetter"/>
      <w:lvlText w:val="%8."/>
      <w:lvlJc w:val="left"/>
      <w:pPr>
        <w:ind w:left="5236" w:hanging="360"/>
      </w:pPr>
    </w:lvl>
    <w:lvl w:ilvl="8" w:tplc="0415001B">
      <w:start w:val="1"/>
      <w:numFmt w:val="lowerRoman"/>
      <w:lvlText w:val="%9."/>
      <w:lvlJc w:val="right"/>
      <w:pPr>
        <w:ind w:left="5956" w:hanging="180"/>
      </w:pPr>
    </w:lvl>
  </w:abstractNum>
  <w:abstractNum w:abstractNumId="40" w15:restartNumberingAfterBreak="0">
    <w:nsid w:val="70372C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EE3B5A"/>
    <w:multiLevelType w:val="hybridMultilevel"/>
    <w:tmpl w:val="4E36C722"/>
    <w:lvl w:ilvl="0" w:tplc="A57ABED6">
      <w:start w:val="1"/>
      <w:numFmt w:val="bullet"/>
      <w:lvlText w:val=""/>
      <w:lvlJc w:val="left"/>
      <w:pPr>
        <w:ind w:left="71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8C89A8A">
      <w:start w:val="1"/>
      <w:numFmt w:val="bullet"/>
      <w:lvlText w:val="o"/>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2A8C5E">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0EF332">
      <w:start w:val="1"/>
      <w:numFmt w:val="bullet"/>
      <w:lvlText w:val="•"/>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F92F32A">
      <w:start w:val="1"/>
      <w:numFmt w:val="bullet"/>
      <w:lvlText w:val="o"/>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2F4B948">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C01172">
      <w:start w:val="1"/>
      <w:numFmt w:val="bullet"/>
      <w:lvlText w:val="•"/>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E83B66">
      <w:start w:val="1"/>
      <w:numFmt w:val="bullet"/>
      <w:lvlText w:val="o"/>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A2637A">
      <w:start w:val="1"/>
      <w:numFmt w:val="bullet"/>
      <w:lvlText w:val="▪"/>
      <w:lvlJc w:val="left"/>
      <w:pPr>
        <w:ind w:left="6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2606DC"/>
    <w:multiLevelType w:val="multilevel"/>
    <w:tmpl w:val="CCA0D1CA"/>
    <w:lvl w:ilvl="0">
      <w:start w:val="1"/>
      <w:numFmt w:val="decimal"/>
      <w:lvlText w:val="%1."/>
      <w:lvlJc w:val="left"/>
      <w:pPr>
        <w:ind w:left="720" w:hanging="360"/>
      </w:pPr>
      <w:rPr>
        <w:strike w:val="0"/>
        <w:dstrike w:val="0"/>
        <w:u w:val="no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0A1A27"/>
    <w:multiLevelType w:val="hybridMultilevel"/>
    <w:tmpl w:val="7A16090C"/>
    <w:lvl w:ilvl="0" w:tplc="166A2BF6">
      <w:start w:val="1"/>
      <w:numFmt w:val="decimal"/>
      <w:lvlText w:val="%1."/>
      <w:lvlJc w:val="left"/>
      <w:pPr>
        <w:ind w:left="720" w:hanging="360"/>
      </w:pPr>
      <w:rPr>
        <w:rFonts w:hint="default"/>
        <w:caps w:val="0"/>
        <w:strike w:val="0"/>
        <w:dstrike w:val="0"/>
        <w:vanish w:val="0"/>
        <w:sz w:val="24"/>
        <w:vertAlign w:val="baseline"/>
      </w:rPr>
    </w:lvl>
    <w:lvl w:ilvl="1" w:tplc="5D46A8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801F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CA3F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BF53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005CBE"/>
    <w:multiLevelType w:val="hybridMultilevel"/>
    <w:tmpl w:val="239C9E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FD23EB"/>
    <w:multiLevelType w:val="hybridMultilevel"/>
    <w:tmpl w:val="353A657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9" w15:restartNumberingAfterBreak="0">
    <w:nsid w:val="7AF85D92"/>
    <w:multiLevelType w:val="multilevel"/>
    <w:tmpl w:val="6348526E"/>
    <w:lvl w:ilvl="0">
      <w:start w:val="1"/>
      <w:numFmt w:val="decimal"/>
      <w:lvlText w:val="%1."/>
      <w:lvlJc w:val="left"/>
      <w:pPr>
        <w:tabs>
          <w:tab w:val="num" w:pos="360"/>
        </w:tabs>
        <w:ind w:left="360" w:hanging="360"/>
      </w:pPr>
      <w:rPr>
        <w:rFonts w:hint="default"/>
        <w:sz w:val="24"/>
        <w:szCs w:val="24"/>
      </w:rPr>
    </w:lvl>
    <w:lvl w:ilvl="1">
      <w:start w:val="2"/>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0" w15:restartNumberingAfterBreak="0">
    <w:nsid w:val="7BAF40DE"/>
    <w:multiLevelType w:val="hybridMultilevel"/>
    <w:tmpl w:val="FE048D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C7D2467"/>
    <w:multiLevelType w:val="hybridMultilevel"/>
    <w:tmpl w:val="EA682D9E"/>
    <w:lvl w:ilvl="0" w:tplc="67A22EA6">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736906"/>
    <w:multiLevelType w:val="hybridMultilevel"/>
    <w:tmpl w:val="3AAC5E88"/>
    <w:lvl w:ilvl="0" w:tplc="E02EFF4E">
      <w:start w:val="1"/>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C64A294">
      <w:start w:val="1"/>
      <w:numFmt w:val="lowerLetter"/>
      <w:lvlText w:val="%2"/>
      <w:lvlJc w:val="left"/>
      <w:pPr>
        <w:ind w:left="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FC83088">
      <w:start w:val="1"/>
      <w:numFmt w:val="lowerRoman"/>
      <w:lvlText w:val="%3"/>
      <w:lvlJc w:val="left"/>
      <w:pPr>
        <w:ind w:left="8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1F0ADD6">
      <w:start w:val="1"/>
      <w:numFmt w:val="lowerLetter"/>
      <w:lvlRestart w:val="0"/>
      <w:lvlText w:val="%4)"/>
      <w:lvlJc w:val="left"/>
      <w:pPr>
        <w:ind w:left="1085"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4" w:tplc="A87E5B44">
      <w:start w:val="1"/>
      <w:numFmt w:val="lowerLetter"/>
      <w:lvlText w:val="%5"/>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98AA52">
      <w:start w:val="1"/>
      <w:numFmt w:val="lowerRoman"/>
      <w:lvlText w:val="%6"/>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15E6FBC">
      <w:start w:val="1"/>
      <w:numFmt w:val="decimal"/>
      <w:lvlText w:val="%7"/>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0A0C6AC">
      <w:start w:val="1"/>
      <w:numFmt w:val="lowerLetter"/>
      <w:lvlText w:val="%8"/>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A246B34">
      <w:start w:val="1"/>
      <w:numFmt w:val="lowerRoman"/>
      <w:lvlText w:val="%9"/>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3" w15:restartNumberingAfterBreak="0">
    <w:nsid w:val="7DA33158"/>
    <w:multiLevelType w:val="hybridMultilevel"/>
    <w:tmpl w:val="E00E08F0"/>
    <w:lvl w:ilvl="0" w:tplc="A57ABED6">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D9608AA">
      <w:start w:val="1"/>
      <w:numFmt w:val="bullet"/>
      <w:lvlText w:val="o"/>
      <w:lvlJc w:val="left"/>
      <w:pPr>
        <w:ind w:left="7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52A9A0">
      <w:start w:val="1"/>
      <w:numFmt w:val="bullet"/>
      <w:lvlText w:val="▪"/>
      <w:lvlJc w:val="left"/>
      <w:pPr>
        <w:ind w:left="10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88AA1E">
      <w:start w:val="1"/>
      <w:numFmt w:val="bullet"/>
      <w:lvlText w:val="•"/>
      <w:lvlJc w:val="left"/>
      <w:pPr>
        <w:ind w:left="1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9C0B794">
      <w:start w:val="1"/>
      <w:numFmt w:val="bullet"/>
      <w:lvlText w:val=""/>
      <w:lvlJc w:val="left"/>
      <w:pPr>
        <w:ind w:left="212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5" w:tplc="987AF14A">
      <w:start w:val="1"/>
      <w:numFmt w:val="bullet"/>
      <w:lvlText w:val="▪"/>
      <w:lvlJc w:val="left"/>
      <w:pPr>
        <w:ind w:left="2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6B856F0">
      <w:start w:val="1"/>
      <w:numFmt w:val="bullet"/>
      <w:lvlText w:val="•"/>
      <w:lvlJc w:val="left"/>
      <w:pPr>
        <w:ind w:left="3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74821E">
      <w:start w:val="1"/>
      <w:numFmt w:val="bullet"/>
      <w:lvlText w:val="o"/>
      <w:lvlJc w:val="left"/>
      <w:pPr>
        <w:ind w:left="39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20674FE">
      <w:start w:val="1"/>
      <w:numFmt w:val="bullet"/>
      <w:lvlText w:val="▪"/>
      <w:lvlJc w:val="left"/>
      <w:pPr>
        <w:ind w:left="46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EF30220"/>
    <w:multiLevelType w:val="hybridMultilevel"/>
    <w:tmpl w:val="CD1E6F5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F2C06EB"/>
    <w:multiLevelType w:val="hybridMultilevel"/>
    <w:tmpl w:val="291A38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7F8C6155"/>
    <w:multiLevelType w:val="hybridMultilevel"/>
    <w:tmpl w:val="76145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6"/>
  </w:num>
  <w:num w:numId="5">
    <w:abstractNumId w:val="18"/>
  </w:num>
  <w:num w:numId="6">
    <w:abstractNumId w:val="20"/>
  </w:num>
  <w:num w:numId="7">
    <w:abstractNumId w:val="16"/>
  </w:num>
  <w:num w:numId="8">
    <w:abstractNumId w:val="56"/>
  </w:num>
  <w:num w:numId="9">
    <w:abstractNumId w:val="35"/>
  </w:num>
  <w:num w:numId="10">
    <w:abstractNumId w:val="41"/>
  </w:num>
  <w:num w:numId="11">
    <w:abstractNumId w:val="33"/>
  </w:num>
  <w:num w:numId="12">
    <w:abstractNumId w:val="34"/>
  </w:num>
  <w:num w:numId="13">
    <w:abstractNumId w:val="0"/>
  </w:num>
  <w:num w:numId="14">
    <w:abstractNumId w:val="26"/>
  </w:num>
  <w:num w:numId="15">
    <w:abstractNumId w:val="28"/>
  </w:num>
  <w:num w:numId="16">
    <w:abstractNumId w:val="45"/>
  </w:num>
  <w:num w:numId="17">
    <w:abstractNumId w:val="40"/>
  </w:num>
  <w:num w:numId="18">
    <w:abstractNumId w:val="53"/>
  </w:num>
  <w:num w:numId="19">
    <w:abstractNumId w:val="44"/>
  </w:num>
  <w:num w:numId="20">
    <w:abstractNumId w:val="31"/>
  </w:num>
  <w:num w:numId="21">
    <w:abstractNumId w:val="3"/>
  </w:num>
  <w:num w:numId="22">
    <w:abstractNumId w:val="29"/>
  </w:num>
  <w:num w:numId="23">
    <w:abstractNumId w:val="6"/>
  </w:num>
  <w:num w:numId="24">
    <w:abstractNumId w:val="2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3"/>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7"/>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49"/>
  </w:num>
  <w:num w:numId="36">
    <w:abstractNumId w:val="17"/>
  </w:num>
  <w:num w:numId="37">
    <w:abstractNumId w:val="24"/>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43"/>
  </w:num>
  <w:num w:numId="41">
    <w:abstractNumId w:val="9"/>
  </w:num>
  <w:num w:numId="42">
    <w:abstractNumId w:val="8"/>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47"/>
  </w:num>
  <w:num w:numId="46">
    <w:abstractNumId w:val="15"/>
  </w:num>
  <w:num w:numId="47">
    <w:abstractNumId w:val="1"/>
  </w:num>
  <w:num w:numId="48">
    <w:abstractNumId w:val="25"/>
  </w:num>
  <w:num w:numId="49">
    <w:abstractNumId w:val="27"/>
  </w:num>
  <w:num w:numId="50">
    <w:abstractNumId w:val="50"/>
  </w:num>
  <w:num w:numId="51">
    <w:abstractNumId w:val="42"/>
    <w:lvlOverride w:ilvl="0">
      <w:startOverride w:val="1"/>
    </w:lvlOverride>
  </w:num>
  <w:num w:numId="52">
    <w:abstractNumId w:val="51"/>
  </w:num>
  <w:num w:numId="53">
    <w:abstractNumId w:val="37"/>
  </w:num>
  <w:num w:numId="54">
    <w:abstractNumId w:val="36"/>
  </w:num>
  <w:num w:numId="55">
    <w:abstractNumId w:val="54"/>
  </w:num>
  <w:num w:numId="56">
    <w:abstractNumId w:val="12"/>
  </w:num>
  <w:num w:numId="57">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6E"/>
    <w:rsid w:val="00011673"/>
    <w:rsid w:val="00014B6A"/>
    <w:rsid w:val="00024C50"/>
    <w:rsid w:val="0002685D"/>
    <w:rsid w:val="00030584"/>
    <w:rsid w:val="0003535F"/>
    <w:rsid w:val="00035A1D"/>
    <w:rsid w:val="000375E7"/>
    <w:rsid w:val="0003783C"/>
    <w:rsid w:val="00043831"/>
    <w:rsid w:val="0004500B"/>
    <w:rsid w:val="00047E48"/>
    <w:rsid w:val="00052C66"/>
    <w:rsid w:val="000543D2"/>
    <w:rsid w:val="00061E44"/>
    <w:rsid w:val="00067877"/>
    <w:rsid w:val="000713F4"/>
    <w:rsid w:val="0007761B"/>
    <w:rsid w:val="00083654"/>
    <w:rsid w:val="00094705"/>
    <w:rsid w:val="000A04EE"/>
    <w:rsid w:val="000A436E"/>
    <w:rsid w:val="000B0661"/>
    <w:rsid w:val="000B3819"/>
    <w:rsid w:val="000B47FD"/>
    <w:rsid w:val="000B7284"/>
    <w:rsid w:val="000C1056"/>
    <w:rsid w:val="000C105A"/>
    <w:rsid w:val="000C2025"/>
    <w:rsid w:val="000C52B2"/>
    <w:rsid w:val="000C5F99"/>
    <w:rsid w:val="000C7D49"/>
    <w:rsid w:val="000D249D"/>
    <w:rsid w:val="000D2A04"/>
    <w:rsid w:val="000D3186"/>
    <w:rsid w:val="000D4AA0"/>
    <w:rsid w:val="000D6E0F"/>
    <w:rsid w:val="000E066D"/>
    <w:rsid w:val="000E1A7D"/>
    <w:rsid w:val="000E218E"/>
    <w:rsid w:val="000E37C2"/>
    <w:rsid w:val="000E4D9B"/>
    <w:rsid w:val="000E6155"/>
    <w:rsid w:val="000E629E"/>
    <w:rsid w:val="000E7A75"/>
    <w:rsid w:val="000F78B3"/>
    <w:rsid w:val="00107346"/>
    <w:rsid w:val="00111FF3"/>
    <w:rsid w:val="00112332"/>
    <w:rsid w:val="00112756"/>
    <w:rsid w:val="001165BA"/>
    <w:rsid w:val="001228EA"/>
    <w:rsid w:val="0012305A"/>
    <w:rsid w:val="00123A08"/>
    <w:rsid w:val="00124471"/>
    <w:rsid w:val="00131ACA"/>
    <w:rsid w:val="001334D4"/>
    <w:rsid w:val="001342B6"/>
    <w:rsid w:val="0013592E"/>
    <w:rsid w:val="00137A7E"/>
    <w:rsid w:val="00140005"/>
    <w:rsid w:val="00141EEF"/>
    <w:rsid w:val="0014380F"/>
    <w:rsid w:val="001444B9"/>
    <w:rsid w:val="00144C56"/>
    <w:rsid w:val="00146CFD"/>
    <w:rsid w:val="00153CDB"/>
    <w:rsid w:val="00155086"/>
    <w:rsid w:val="00172FA6"/>
    <w:rsid w:val="00173304"/>
    <w:rsid w:val="00174386"/>
    <w:rsid w:val="00186A15"/>
    <w:rsid w:val="00191FC0"/>
    <w:rsid w:val="00197954"/>
    <w:rsid w:val="001A0CB6"/>
    <w:rsid w:val="001A3EA9"/>
    <w:rsid w:val="001A4D88"/>
    <w:rsid w:val="001A6103"/>
    <w:rsid w:val="001B5AC5"/>
    <w:rsid w:val="001B6860"/>
    <w:rsid w:val="001C3508"/>
    <w:rsid w:val="001C6C5F"/>
    <w:rsid w:val="001C7769"/>
    <w:rsid w:val="001D13C9"/>
    <w:rsid w:val="001D424F"/>
    <w:rsid w:val="001D461F"/>
    <w:rsid w:val="001E052F"/>
    <w:rsid w:val="001E23B8"/>
    <w:rsid w:val="001E268C"/>
    <w:rsid w:val="001E583F"/>
    <w:rsid w:val="001E67F8"/>
    <w:rsid w:val="001E6D91"/>
    <w:rsid w:val="001F15BF"/>
    <w:rsid w:val="001F2F69"/>
    <w:rsid w:val="001F4261"/>
    <w:rsid w:val="001F4574"/>
    <w:rsid w:val="001F7A9E"/>
    <w:rsid w:val="00204292"/>
    <w:rsid w:val="002067E8"/>
    <w:rsid w:val="00212B79"/>
    <w:rsid w:val="00220604"/>
    <w:rsid w:val="00226028"/>
    <w:rsid w:val="00227A8D"/>
    <w:rsid w:val="00227CB5"/>
    <w:rsid w:val="0023398C"/>
    <w:rsid w:val="002349BD"/>
    <w:rsid w:val="002435E4"/>
    <w:rsid w:val="00244C93"/>
    <w:rsid w:val="00247002"/>
    <w:rsid w:val="00247CD2"/>
    <w:rsid w:val="00250D45"/>
    <w:rsid w:val="002529DC"/>
    <w:rsid w:val="002557DE"/>
    <w:rsid w:val="00276890"/>
    <w:rsid w:val="0028259D"/>
    <w:rsid w:val="00292939"/>
    <w:rsid w:val="00293450"/>
    <w:rsid w:val="002A06B3"/>
    <w:rsid w:val="002A49A4"/>
    <w:rsid w:val="002A5147"/>
    <w:rsid w:val="002A7B75"/>
    <w:rsid w:val="002B03D6"/>
    <w:rsid w:val="002B5302"/>
    <w:rsid w:val="002C3588"/>
    <w:rsid w:val="002D57DA"/>
    <w:rsid w:val="002E489F"/>
    <w:rsid w:val="002E6422"/>
    <w:rsid w:val="002F7848"/>
    <w:rsid w:val="00300FB1"/>
    <w:rsid w:val="0030187C"/>
    <w:rsid w:val="00310C48"/>
    <w:rsid w:val="003222F4"/>
    <w:rsid w:val="00324424"/>
    <w:rsid w:val="003252A5"/>
    <w:rsid w:val="003256D7"/>
    <w:rsid w:val="00333ACC"/>
    <w:rsid w:val="00334F7E"/>
    <w:rsid w:val="00335205"/>
    <w:rsid w:val="00337D37"/>
    <w:rsid w:val="00346FEA"/>
    <w:rsid w:val="00347C31"/>
    <w:rsid w:val="00360256"/>
    <w:rsid w:val="00360621"/>
    <w:rsid w:val="0036307D"/>
    <w:rsid w:val="003679AB"/>
    <w:rsid w:val="00370A22"/>
    <w:rsid w:val="003746DB"/>
    <w:rsid w:val="003762ED"/>
    <w:rsid w:val="00377BB5"/>
    <w:rsid w:val="003833B7"/>
    <w:rsid w:val="003836F6"/>
    <w:rsid w:val="00384450"/>
    <w:rsid w:val="00393D90"/>
    <w:rsid w:val="003975C8"/>
    <w:rsid w:val="003A40C3"/>
    <w:rsid w:val="003A59D0"/>
    <w:rsid w:val="003B2EE1"/>
    <w:rsid w:val="003B3252"/>
    <w:rsid w:val="003C1BC5"/>
    <w:rsid w:val="003C7901"/>
    <w:rsid w:val="003D07E0"/>
    <w:rsid w:val="003D1F79"/>
    <w:rsid w:val="003F03F8"/>
    <w:rsid w:val="003F378E"/>
    <w:rsid w:val="003F4130"/>
    <w:rsid w:val="003F4B44"/>
    <w:rsid w:val="003F63AD"/>
    <w:rsid w:val="003F650B"/>
    <w:rsid w:val="00407F26"/>
    <w:rsid w:val="00414800"/>
    <w:rsid w:val="00420319"/>
    <w:rsid w:val="004216B9"/>
    <w:rsid w:val="00421D46"/>
    <w:rsid w:val="004227D8"/>
    <w:rsid w:val="004257DD"/>
    <w:rsid w:val="004261E4"/>
    <w:rsid w:val="00426B08"/>
    <w:rsid w:val="0043612B"/>
    <w:rsid w:val="00442457"/>
    <w:rsid w:val="0046154F"/>
    <w:rsid w:val="004656F3"/>
    <w:rsid w:val="00466B3C"/>
    <w:rsid w:val="00467FB2"/>
    <w:rsid w:val="00470D7C"/>
    <w:rsid w:val="004720D7"/>
    <w:rsid w:val="00476F39"/>
    <w:rsid w:val="004822B4"/>
    <w:rsid w:val="00482DB8"/>
    <w:rsid w:val="004859AB"/>
    <w:rsid w:val="0049501C"/>
    <w:rsid w:val="004978CB"/>
    <w:rsid w:val="004A0CCD"/>
    <w:rsid w:val="004B6649"/>
    <w:rsid w:val="004D06A4"/>
    <w:rsid w:val="004D0DE8"/>
    <w:rsid w:val="004D1664"/>
    <w:rsid w:val="004D27F7"/>
    <w:rsid w:val="004D5585"/>
    <w:rsid w:val="004D7A46"/>
    <w:rsid w:val="004E412E"/>
    <w:rsid w:val="004F7539"/>
    <w:rsid w:val="00500A18"/>
    <w:rsid w:val="005022F0"/>
    <w:rsid w:val="00505AE5"/>
    <w:rsid w:val="00514717"/>
    <w:rsid w:val="00516756"/>
    <w:rsid w:val="0051756F"/>
    <w:rsid w:val="00524C8F"/>
    <w:rsid w:val="00527F38"/>
    <w:rsid w:val="00532BDA"/>
    <w:rsid w:val="00532CC2"/>
    <w:rsid w:val="0054667A"/>
    <w:rsid w:val="00550593"/>
    <w:rsid w:val="005558E2"/>
    <w:rsid w:val="00557FEE"/>
    <w:rsid w:val="00560BD5"/>
    <w:rsid w:val="00563F75"/>
    <w:rsid w:val="00571069"/>
    <w:rsid w:val="00571102"/>
    <w:rsid w:val="005711B1"/>
    <w:rsid w:val="005807DE"/>
    <w:rsid w:val="00581578"/>
    <w:rsid w:val="005833F7"/>
    <w:rsid w:val="00583A9B"/>
    <w:rsid w:val="00584684"/>
    <w:rsid w:val="00593833"/>
    <w:rsid w:val="0059605E"/>
    <w:rsid w:val="005A3253"/>
    <w:rsid w:val="005A4C2E"/>
    <w:rsid w:val="005A56EE"/>
    <w:rsid w:val="005A780D"/>
    <w:rsid w:val="005B7B6A"/>
    <w:rsid w:val="005C66B2"/>
    <w:rsid w:val="005C6728"/>
    <w:rsid w:val="005C7803"/>
    <w:rsid w:val="005D0A5F"/>
    <w:rsid w:val="005D5803"/>
    <w:rsid w:val="005E1366"/>
    <w:rsid w:val="005E6548"/>
    <w:rsid w:val="005E6DCD"/>
    <w:rsid w:val="005F39E3"/>
    <w:rsid w:val="005F4EE6"/>
    <w:rsid w:val="005F5D17"/>
    <w:rsid w:val="005F5E98"/>
    <w:rsid w:val="005F6CA4"/>
    <w:rsid w:val="005F75A2"/>
    <w:rsid w:val="0060151A"/>
    <w:rsid w:val="00605826"/>
    <w:rsid w:val="00606EA4"/>
    <w:rsid w:val="00610846"/>
    <w:rsid w:val="00612AC9"/>
    <w:rsid w:val="0061380E"/>
    <w:rsid w:val="00615804"/>
    <w:rsid w:val="006161BD"/>
    <w:rsid w:val="00622145"/>
    <w:rsid w:val="00624DA1"/>
    <w:rsid w:val="00634908"/>
    <w:rsid w:val="006369AA"/>
    <w:rsid w:val="00636F4B"/>
    <w:rsid w:val="00640177"/>
    <w:rsid w:val="00645252"/>
    <w:rsid w:val="0064789A"/>
    <w:rsid w:val="006506E2"/>
    <w:rsid w:val="00652865"/>
    <w:rsid w:val="00657F22"/>
    <w:rsid w:val="00664548"/>
    <w:rsid w:val="006708C0"/>
    <w:rsid w:val="006736A3"/>
    <w:rsid w:val="00673A13"/>
    <w:rsid w:val="00675855"/>
    <w:rsid w:val="00676B87"/>
    <w:rsid w:val="00684FC7"/>
    <w:rsid w:val="0069627A"/>
    <w:rsid w:val="006A1873"/>
    <w:rsid w:val="006A6FBE"/>
    <w:rsid w:val="006B3747"/>
    <w:rsid w:val="006B3918"/>
    <w:rsid w:val="006E4A6F"/>
    <w:rsid w:val="006E4FAE"/>
    <w:rsid w:val="006E6191"/>
    <w:rsid w:val="006F0176"/>
    <w:rsid w:val="007036CD"/>
    <w:rsid w:val="007067E7"/>
    <w:rsid w:val="00711359"/>
    <w:rsid w:val="007142DC"/>
    <w:rsid w:val="00716CFF"/>
    <w:rsid w:val="0072264D"/>
    <w:rsid w:val="007276EB"/>
    <w:rsid w:val="0073039F"/>
    <w:rsid w:val="007347C7"/>
    <w:rsid w:val="007368C6"/>
    <w:rsid w:val="0074080C"/>
    <w:rsid w:val="00741CDB"/>
    <w:rsid w:val="00755DF7"/>
    <w:rsid w:val="007568F5"/>
    <w:rsid w:val="00760BCA"/>
    <w:rsid w:val="00762468"/>
    <w:rsid w:val="007626BC"/>
    <w:rsid w:val="007634FE"/>
    <w:rsid w:val="007654B0"/>
    <w:rsid w:val="007656E7"/>
    <w:rsid w:val="007659B0"/>
    <w:rsid w:val="00767CCB"/>
    <w:rsid w:val="007719AC"/>
    <w:rsid w:val="00771E1D"/>
    <w:rsid w:val="00772565"/>
    <w:rsid w:val="00773718"/>
    <w:rsid w:val="007838DB"/>
    <w:rsid w:val="00787568"/>
    <w:rsid w:val="007921DA"/>
    <w:rsid w:val="007A008F"/>
    <w:rsid w:val="007A1288"/>
    <w:rsid w:val="007A4A80"/>
    <w:rsid w:val="007B0DB3"/>
    <w:rsid w:val="007B1493"/>
    <w:rsid w:val="007B2C4D"/>
    <w:rsid w:val="007B55D8"/>
    <w:rsid w:val="007C6092"/>
    <w:rsid w:val="007D1239"/>
    <w:rsid w:val="007D314A"/>
    <w:rsid w:val="007D39AF"/>
    <w:rsid w:val="007D6001"/>
    <w:rsid w:val="007D665D"/>
    <w:rsid w:val="007E4099"/>
    <w:rsid w:val="007E6223"/>
    <w:rsid w:val="007F0BFC"/>
    <w:rsid w:val="007F57D2"/>
    <w:rsid w:val="007F7264"/>
    <w:rsid w:val="007F77A2"/>
    <w:rsid w:val="00805819"/>
    <w:rsid w:val="00807AEA"/>
    <w:rsid w:val="0081706C"/>
    <w:rsid w:val="00817BEC"/>
    <w:rsid w:val="008211A7"/>
    <w:rsid w:val="0082702A"/>
    <w:rsid w:val="00831F96"/>
    <w:rsid w:val="00837B7C"/>
    <w:rsid w:val="0085372B"/>
    <w:rsid w:val="00853819"/>
    <w:rsid w:val="00860571"/>
    <w:rsid w:val="0086409C"/>
    <w:rsid w:val="00870DBA"/>
    <w:rsid w:val="00873508"/>
    <w:rsid w:val="00886FFE"/>
    <w:rsid w:val="00897A51"/>
    <w:rsid w:val="00897CA2"/>
    <w:rsid w:val="008A05AD"/>
    <w:rsid w:val="008A590F"/>
    <w:rsid w:val="008A78C8"/>
    <w:rsid w:val="008A7FAE"/>
    <w:rsid w:val="008B3B6B"/>
    <w:rsid w:val="008B78E7"/>
    <w:rsid w:val="008C0F0D"/>
    <w:rsid w:val="008D0E01"/>
    <w:rsid w:val="008E042C"/>
    <w:rsid w:val="008E0B05"/>
    <w:rsid w:val="008E7ED0"/>
    <w:rsid w:val="008F41C3"/>
    <w:rsid w:val="009037C5"/>
    <w:rsid w:val="009054DA"/>
    <w:rsid w:val="009111DE"/>
    <w:rsid w:val="00912869"/>
    <w:rsid w:val="00913C23"/>
    <w:rsid w:val="00914DD9"/>
    <w:rsid w:val="00915441"/>
    <w:rsid w:val="00916CA4"/>
    <w:rsid w:val="00917997"/>
    <w:rsid w:val="00941F28"/>
    <w:rsid w:val="00953DFC"/>
    <w:rsid w:val="009551BF"/>
    <w:rsid w:val="00955C68"/>
    <w:rsid w:val="0096093E"/>
    <w:rsid w:val="00961F0D"/>
    <w:rsid w:val="00972B22"/>
    <w:rsid w:val="00972F9C"/>
    <w:rsid w:val="00980649"/>
    <w:rsid w:val="0098197C"/>
    <w:rsid w:val="009843C8"/>
    <w:rsid w:val="00984A1F"/>
    <w:rsid w:val="0099640E"/>
    <w:rsid w:val="00997FA3"/>
    <w:rsid w:val="009A06C2"/>
    <w:rsid w:val="009A3951"/>
    <w:rsid w:val="009A3BF6"/>
    <w:rsid w:val="009B0F3F"/>
    <w:rsid w:val="009C0809"/>
    <w:rsid w:val="009C1039"/>
    <w:rsid w:val="009C682E"/>
    <w:rsid w:val="009D014B"/>
    <w:rsid w:val="009D624C"/>
    <w:rsid w:val="009D69ED"/>
    <w:rsid w:val="009D6D3A"/>
    <w:rsid w:val="009D796E"/>
    <w:rsid w:val="009E200C"/>
    <w:rsid w:val="009E3ECC"/>
    <w:rsid w:val="009E7023"/>
    <w:rsid w:val="009F31B3"/>
    <w:rsid w:val="009F4A58"/>
    <w:rsid w:val="00A0406A"/>
    <w:rsid w:val="00A041CF"/>
    <w:rsid w:val="00A11568"/>
    <w:rsid w:val="00A22138"/>
    <w:rsid w:val="00A2248E"/>
    <w:rsid w:val="00A2534F"/>
    <w:rsid w:val="00A26293"/>
    <w:rsid w:val="00A35632"/>
    <w:rsid w:val="00A35FA3"/>
    <w:rsid w:val="00A403E8"/>
    <w:rsid w:val="00A406A4"/>
    <w:rsid w:val="00A4079E"/>
    <w:rsid w:val="00A41AA1"/>
    <w:rsid w:val="00A41AC8"/>
    <w:rsid w:val="00A42FF2"/>
    <w:rsid w:val="00A434F0"/>
    <w:rsid w:val="00A47889"/>
    <w:rsid w:val="00A515C3"/>
    <w:rsid w:val="00A604B9"/>
    <w:rsid w:val="00A62899"/>
    <w:rsid w:val="00A62FE6"/>
    <w:rsid w:val="00A70448"/>
    <w:rsid w:val="00A70A7C"/>
    <w:rsid w:val="00A763A2"/>
    <w:rsid w:val="00A81D4E"/>
    <w:rsid w:val="00AA2345"/>
    <w:rsid w:val="00AA340A"/>
    <w:rsid w:val="00AA4108"/>
    <w:rsid w:val="00AB07F6"/>
    <w:rsid w:val="00AB70E9"/>
    <w:rsid w:val="00AC1284"/>
    <w:rsid w:val="00AC4148"/>
    <w:rsid w:val="00AD7BBA"/>
    <w:rsid w:val="00AE1023"/>
    <w:rsid w:val="00AE44E6"/>
    <w:rsid w:val="00AF1088"/>
    <w:rsid w:val="00AF1C0F"/>
    <w:rsid w:val="00AF1E7B"/>
    <w:rsid w:val="00AF3565"/>
    <w:rsid w:val="00B068E1"/>
    <w:rsid w:val="00B06A41"/>
    <w:rsid w:val="00B07978"/>
    <w:rsid w:val="00B127E9"/>
    <w:rsid w:val="00B2322A"/>
    <w:rsid w:val="00B23D4D"/>
    <w:rsid w:val="00B250BA"/>
    <w:rsid w:val="00B3573D"/>
    <w:rsid w:val="00B42442"/>
    <w:rsid w:val="00B439CC"/>
    <w:rsid w:val="00B6243B"/>
    <w:rsid w:val="00B63707"/>
    <w:rsid w:val="00B70978"/>
    <w:rsid w:val="00B77EBF"/>
    <w:rsid w:val="00B85223"/>
    <w:rsid w:val="00B926CC"/>
    <w:rsid w:val="00B951F2"/>
    <w:rsid w:val="00BA0D2C"/>
    <w:rsid w:val="00BA3277"/>
    <w:rsid w:val="00BB179F"/>
    <w:rsid w:val="00BB35FE"/>
    <w:rsid w:val="00BB5B12"/>
    <w:rsid w:val="00BC51F2"/>
    <w:rsid w:val="00BD1A95"/>
    <w:rsid w:val="00BD2B12"/>
    <w:rsid w:val="00BD2F0D"/>
    <w:rsid w:val="00BE04FC"/>
    <w:rsid w:val="00BE15F3"/>
    <w:rsid w:val="00BE1EDB"/>
    <w:rsid w:val="00BE439C"/>
    <w:rsid w:val="00BE5C95"/>
    <w:rsid w:val="00BE5FAC"/>
    <w:rsid w:val="00BE6AF1"/>
    <w:rsid w:val="00BF61FC"/>
    <w:rsid w:val="00BF6D2E"/>
    <w:rsid w:val="00C0554D"/>
    <w:rsid w:val="00C06AA6"/>
    <w:rsid w:val="00C119E2"/>
    <w:rsid w:val="00C13374"/>
    <w:rsid w:val="00C140DA"/>
    <w:rsid w:val="00C17C1F"/>
    <w:rsid w:val="00C17E55"/>
    <w:rsid w:val="00C22EB1"/>
    <w:rsid w:val="00C24820"/>
    <w:rsid w:val="00C24953"/>
    <w:rsid w:val="00C25FF3"/>
    <w:rsid w:val="00C27913"/>
    <w:rsid w:val="00C32812"/>
    <w:rsid w:val="00C3411C"/>
    <w:rsid w:val="00C36E5A"/>
    <w:rsid w:val="00C3744F"/>
    <w:rsid w:val="00C3789B"/>
    <w:rsid w:val="00C43273"/>
    <w:rsid w:val="00C45727"/>
    <w:rsid w:val="00C45AE0"/>
    <w:rsid w:val="00C47CCE"/>
    <w:rsid w:val="00C56C0E"/>
    <w:rsid w:val="00C658AE"/>
    <w:rsid w:val="00C67642"/>
    <w:rsid w:val="00C7069C"/>
    <w:rsid w:val="00C75002"/>
    <w:rsid w:val="00C75ABE"/>
    <w:rsid w:val="00C7727C"/>
    <w:rsid w:val="00C814B0"/>
    <w:rsid w:val="00C94CD1"/>
    <w:rsid w:val="00CA1063"/>
    <w:rsid w:val="00CA6AD0"/>
    <w:rsid w:val="00CB06A8"/>
    <w:rsid w:val="00CB29D6"/>
    <w:rsid w:val="00CB345B"/>
    <w:rsid w:val="00CB77B6"/>
    <w:rsid w:val="00CC0054"/>
    <w:rsid w:val="00CC01C6"/>
    <w:rsid w:val="00CC287D"/>
    <w:rsid w:val="00CC4813"/>
    <w:rsid w:val="00CC5030"/>
    <w:rsid w:val="00CD144A"/>
    <w:rsid w:val="00CD3F49"/>
    <w:rsid w:val="00CD6ED9"/>
    <w:rsid w:val="00CE6B84"/>
    <w:rsid w:val="00CE7022"/>
    <w:rsid w:val="00CF3544"/>
    <w:rsid w:val="00CF435C"/>
    <w:rsid w:val="00CF5224"/>
    <w:rsid w:val="00D00DE5"/>
    <w:rsid w:val="00D016D8"/>
    <w:rsid w:val="00D057F5"/>
    <w:rsid w:val="00D062CE"/>
    <w:rsid w:val="00D0634B"/>
    <w:rsid w:val="00D1091D"/>
    <w:rsid w:val="00D13AA9"/>
    <w:rsid w:val="00D15609"/>
    <w:rsid w:val="00D20DE9"/>
    <w:rsid w:val="00D21F92"/>
    <w:rsid w:val="00D243BF"/>
    <w:rsid w:val="00D304E2"/>
    <w:rsid w:val="00D307E9"/>
    <w:rsid w:val="00D3399F"/>
    <w:rsid w:val="00D34FF7"/>
    <w:rsid w:val="00D37D78"/>
    <w:rsid w:val="00D4370C"/>
    <w:rsid w:val="00D52C2D"/>
    <w:rsid w:val="00D53862"/>
    <w:rsid w:val="00D6181B"/>
    <w:rsid w:val="00D62471"/>
    <w:rsid w:val="00D65880"/>
    <w:rsid w:val="00D71100"/>
    <w:rsid w:val="00D807AE"/>
    <w:rsid w:val="00D80E28"/>
    <w:rsid w:val="00D878FD"/>
    <w:rsid w:val="00D930EE"/>
    <w:rsid w:val="00D979C7"/>
    <w:rsid w:val="00D97F20"/>
    <w:rsid w:val="00DB36B5"/>
    <w:rsid w:val="00DB72B0"/>
    <w:rsid w:val="00DD0089"/>
    <w:rsid w:val="00DF00F1"/>
    <w:rsid w:val="00DF1ECA"/>
    <w:rsid w:val="00DF238A"/>
    <w:rsid w:val="00DF737D"/>
    <w:rsid w:val="00DF7623"/>
    <w:rsid w:val="00E01AA0"/>
    <w:rsid w:val="00E0378C"/>
    <w:rsid w:val="00E05233"/>
    <w:rsid w:val="00E128E8"/>
    <w:rsid w:val="00E1370C"/>
    <w:rsid w:val="00E14268"/>
    <w:rsid w:val="00E17FA1"/>
    <w:rsid w:val="00E2120C"/>
    <w:rsid w:val="00E23A4D"/>
    <w:rsid w:val="00E26F6E"/>
    <w:rsid w:val="00E305A8"/>
    <w:rsid w:val="00E33F36"/>
    <w:rsid w:val="00E35366"/>
    <w:rsid w:val="00E37A6D"/>
    <w:rsid w:val="00E37D53"/>
    <w:rsid w:val="00E4717C"/>
    <w:rsid w:val="00E50067"/>
    <w:rsid w:val="00E51A03"/>
    <w:rsid w:val="00E53C3E"/>
    <w:rsid w:val="00E549FD"/>
    <w:rsid w:val="00E55459"/>
    <w:rsid w:val="00E63230"/>
    <w:rsid w:val="00E63A64"/>
    <w:rsid w:val="00E71802"/>
    <w:rsid w:val="00E7316A"/>
    <w:rsid w:val="00E777D6"/>
    <w:rsid w:val="00E8086B"/>
    <w:rsid w:val="00E82D29"/>
    <w:rsid w:val="00E83DCB"/>
    <w:rsid w:val="00E867F1"/>
    <w:rsid w:val="00E9091E"/>
    <w:rsid w:val="00E97F7D"/>
    <w:rsid w:val="00EA068B"/>
    <w:rsid w:val="00EA5818"/>
    <w:rsid w:val="00EA79A1"/>
    <w:rsid w:val="00EB31CA"/>
    <w:rsid w:val="00EC47CA"/>
    <w:rsid w:val="00ED3CE1"/>
    <w:rsid w:val="00ED4737"/>
    <w:rsid w:val="00EE1101"/>
    <w:rsid w:val="00EE593E"/>
    <w:rsid w:val="00EE6FB6"/>
    <w:rsid w:val="00EE7285"/>
    <w:rsid w:val="00EF063F"/>
    <w:rsid w:val="00EF0EFB"/>
    <w:rsid w:val="00EF4D0C"/>
    <w:rsid w:val="00F006AD"/>
    <w:rsid w:val="00F01874"/>
    <w:rsid w:val="00F0284E"/>
    <w:rsid w:val="00F16445"/>
    <w:rsid w:val="00F17866"/>
    <w:rsid w:val="00F31AE4"/>
    <w:rsid w:val="00F32024"/>
    <w:rsid w:val="00F32939"/>
    <w:rsid w:val="00F40778"/>
    <w:rsid w:val="00F42EA9"/>
    <w:rsid w:val="00F517A0"/>
    <w:rsid w:val="00F55E89"/>
    <w:rsid w:val="00F65EF4"/>
    <w:rsid w:val="00F66D00"/>
    <w:rsid w:val="00F71ED9"/>
    <w:rsid w:val="00F726E7"/>
    <w:rsid w:val="00F75944"/>
    <w:rsid w:val="00F75E17"/>
    <w:rsid w:val="00F903FB"/>
    <w:rsid w:val="00F9741D"/>
    <w:rsid w:val="00FA5ABA"/>
    <w:rsid w:val="00FB2E3B"/>
    <w:rsid w:val="00FB78F6"/>
    <w:rsid w:val="00FB7E89"/>
    <w:rsid w:val="00FC0886"/>
    <w:rsid w:val="00FC0D58"/>
    <w:rsid w:val="00FC2AB2"/>
    <w:rsid w:val="00FC2E4F"/>
    <w:rsid w:val="00FE3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2484"/>
  <w15:chartTrackingRefBased/>
  <w15:docId w15:val="{76CC4F1C-3C87-412A-83CC-3B196D47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7CA"/>
  </w:style>
  <w:style w:type="paragraph" w:styleId="Nagwek1">
    <w:name w:val="heading 1"/>
    <w:basedOn w:val="Normalny"/>
    <w:next w:val="Normalny"/>
    <w:link w:val="Nagwek1Znak"/>
    <w:uiPriority w:val="9"/>
    <w:qFormat/>
    <w:rsid w:val="00D878FD"/>
    <w:pPr>
      <w:keepNext/>
      <w:keepLines/>
      <w:numPr>
        <w:numId w:val="11"/>
      </w:numPr>
      <w:pBdr>
        <w:bottom w:val="single" w:sz="4" w:space="1" w:color="auto"/>
      </w:pBdr>
      <w:spacing w:before="240" w:after="240" w:line="240" w:lineRule="auto"/>
      <w:outlineLvl w:val="0"/>
    </w:pPr>
    <w:rPr>
      <w:rFonts w:ascii="Arial Narrow" w:eastAsiaTheme="majorEastAsia" w:hAnsi="Arial Narrow" w:cstheme="majorBidi"/>
      <w:b/>
      <w:bCs/>
      <w:color w:val="2F5496" w:themeColor="accent1" w:themeShade="BF"/>
      <w:sz w:val="30"/>
      <w:szCs w:val="30"/>
    </w:rPr>
  </w:style>
  <w:style w:type="paragraph" w:styleId="Nagwek2">
    <w:name w:val="heading 2"/>
    <w:basedOn w:val="Normalny"/>
    <w:next w:val="Normalny"/>
    <w:link w:val="Nagwek2Znak"/>
    <w:uiPriority w:val="9"/>
    <w:semiHidden/>
    <w:unhideWhenUsed/>
    <w:qFormat/>
    <w:rsid w:val="009D796E"/>
    <w:pPr>
      <w:keepNext/>
      <w:keepLines/>
      <w:numPr>
        <w:ilvl w:val="1"/>
        <w:numId w:val="11"/>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Nagwek3">
    <w:name w:val="heading 3"/>
    <w:basedOn w:val="Normalny"/>
    <w:next w:val="Normalny"/>
    <w:link w:val="Nagwek3Znak"/>
    <w:uiPriority w:val="9"/>
    <w:semiHidden/>
    <w:unhideWhenUsed/>
    <w:qFormat/>
    <w:rsid w:val="009D796E"/>
    <w:pPr>
      <w:keepNext/>
      <w:keepLines/>
      <w:numPr>
        <w:ilvl w:val="2"/>
        <w:numId w:val="11"/>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Nagwek4">
    <w:name w:val="heading 4"/>
    <w:basedOn w:val="Normalny"/>
    <w:next w:val="Normalny"/>
    <w:link w:val="Nagwek4Znak"/>
    <w:uiPriority w:val="9"/>
    <w:semiHidden/>
    <w:unhideWhenUsed/>
    <w:qFormat/>
    <w:rsid w:val="009D796E"/>
    <w:pPr>
      <w:keepNext/>
      <w:keepLines/>
      <w:numPr>
        <w:ilvl w:val="3"/>
        <w:numId w:val="11"/>
      </w:numPr>
      <w:spacing w:before="40" w:after="0"/>
      <w:outlineLvl w:val="3"/>
    </w:pPr>
    <w:rPr>
      <w:rFonts w:asciiTheme="majorHAnsi" w:eastAsiaTheme="majorEastAsia" w:hAnsiTheme="majorHAnsi" w:cstheme="majorBidi"/>
      <w:i/>
      <w:iCs/>
      <w:color w:val="2E74B5" w:themeColor="accent5" w:themeShade="BF"/>
      <w:sz w:val="25"/>
      <w:szCs w:val="25"/>
    </w:rPr>
  </w:style>
  <w:style w:type="paragraph" w:styleId="Nagwek5">
    <w:name w:val="heading 5"/>
    <w:basedOn w:val="Normalny"/>
    <w:next w:val="Normalny"/>
    <w:link w:val="Nagwek5Znak"/>
    <w:uiPriority w:val="9"/>
    <w:semiHidden/>
    <w:unhideWhenUsed/>
    <w:qFormat/>
    <w:rsid w:val="009D796E"/>
    <w:pPr>
      <w:keepNext/>
      <w:keepLines/>
      <w:numPr>
        <w:ilvl w:val="4"/>
        <w:numId w:val="11"/>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Nagwek6">
    <w:name w:val="heading 6"/>
    <w:basedOn w:val="Normalny"/>
    <w:next w:val="Normalny"/>
    <w:link w:val="Nagwek6Znak"/>
    <w:uiPriority w:val="9"/>
    <w:semiHidden/>
    <w:unhideWhenUsed/>
    <w:qFormat/>
    <w:rsid w:val="009D796E"/>
    <w:pPr>
      <w:keepNext/>
      <w:keepLines/>
      <w:numPr>
        <w:ilvl w:val="5"/>
        <w:numId w:val="11"/>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Nagwek7">
    <w:name w:val="heading 7"/>
    <w:basedOn w:val="Normalny"/>
    <w:next w:val="Normalny"/>
    <w:link w:val="Nagwek7Znak"/>
    <w:uiPriority w:val="9"/>
    <w:semiHidden/>
    <w:unhideWhenUsed/>
    <w:qFormat/>
    <w:rsid w:val="009D796E"/>
    <w:pPr>
      <w:keepNext/>
      <w:keepLines/>
      <w:numPr>
        <w:ilvl w:val="6"/>
        <w:numId w:val="11"/>
      </w:numPr>
      <w:spacing w:before="40" w:after="0"/>
      <w:outlineLvl w:val="6"/>
    </w:pPr>
    <w:rPr>
      <w:rFonts w:asciiTheme="majorHAnsi" w:eastAsiaTheme="majorEastAsia" w:hAnsiTheme="majorHAnsi" w:cstheme="majorBidi"/>
      <w:color w:val="1F3864" w:themeColor="accent1" w:themeShade="80"/>
    </w:rPr>
  </w:style>
  <w:style w:type="paragraph" w:styleId="Nagwek8">
    <w:name w:val="heading 8"/>
    <w:basedOn w:val="Normalny"/>
    <w:next w:val="Normalny"/>
    <w:link w:val="Nagwek8Znak"/>
    <w:uiPriority w:val="9"/>
    <w:semiHidden/>
    <w:unhideWhenUsed/>
    <w:qFormat/>
    <w:rsid w:val="009D796E"/>
    <w:pPr>
      <w:keepNext/>
      <w:keepLines/>
      <w:numPr>
        <w:ilvl w:val="7"/>
        <w:numId w:val="11"/>
      </w:numPr>
      <w:spacing w:before="40" w:after="0"/>
      <w:outlineLvl w:val="7"/>
    </w:pPr>
    <w:rPr>
      <w:rFonts w:asciiTheme="majorHAnsi" w:eastAsiaTheme="majorEastAsia" w:hAnsiTheme="majorHAnsi" w:cstheme="majorBidi"/>
      <w:color w:val="833C0B" w:themeColor="accent2" w:themeShade="80"/>
      <w:sz w:val="21"/>
      <w:szCs w:val="21"/>
    </w:rPr>
  </w:style>
  <w:style w:type="paragraph" w:styleId="Nagwek9">
    <w:name w:val="heading 9"/>
    <w:basedOn w:val="Normalny"/>
    <w:next w:val="Normalny"/>
    <w:link w:val="Nagwek9Znak"/>
    <w:uiPriority w:val="9"/>
    <w:semiHidden/>
    <w:unhideWhenUsed/>
    <w:qFormat/>
    <w:rsid w:val="009D796E"/>
    <w:pPr>
      <w:keepNext/>
      <w:keepLines/>
      <w:numPr>
        <w:ilvl w:val="8"/>
        <w:numId w:val="11"/>
      </w:numPr>
      <w:spacing w:before="40" w:after="0"/>
      <w:outlineLvl w:val="8"/>
    </w:pPr>
    <w:rPr>
      <w:rFonts w:asciiTheme="majorHAnsi" w:eastAsiaTheme="majorEastAsia" w:hAnsiTheme="majorHAnsi" w:cstheme="majorBidi"/>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78FD"/>
    <w:rPr>
      <w:rFonts w:ascii="Arial Narrow" w:eastAsiaTheme="majorEastAsia" w:hAnsi="Arial Narrow" w:cstheme="majorBidi"/>
      <w:b/>
      <w:bCs/>
      <w:color w:val="2F5496" w:themeColor="accent1" w:themeShade="BF"/>
      <w:sz w:val="30"/>
      <w:szCs w:val="30"/>
    </w:rPr>
  </w:style>
  <w:style w:type="character" w:customStyle="1" w:styleId="Nagwek2Znak">
    <w:name w:val="Nagłówek 2 Znak"/>
    <w:basedOn w:val="Domylnaczcionkaakapitu"/>
    <w:link w:val="Nagwek2"/>
    <w:uiPriority w:val="9"/>
    <w:semiHidden/>
    <w:rsid w:val="009D796E"/>
    <w:rPr>
      <w:rFonts w:asciiTheme="majorHAnsi" w:eastAsiaTheme="majorEastAsia" w:hAnsiTheme="majorHAnsi" w:cstheme="majorBidi"/>
      <w:color w:val="C45911" w:themeColor="accent2" w:themeShade="BF"/>
      <w:sz w:val="28"/>
      <w:szCs w:val="28"/>
    </w:rPr>
  </w:style>
  <w:style w:type="character" w:customStyle="1" w:styleId="Nagwek3Znak">
    <w:name w:val="Nagłówek 3 Znak"/>
    <w:basedOn w:val="Domylnaczcionkaakapitu"/>
    <w:link w:val="Nagwek3"/>
    <w:uiPriority w:val="9"/>
    <w:semiHidden/>
    <w:rsid w:val="009D796E"/>
    <w:rPr>
      <w:rFonts w:asciiTheme="majorHAnsi" w:eastAsiaTheme="majorEastAsia" w:hAnsiTheme="majorHAnsi" w:cstheme="majorBidi"/>
      <w:color w:val="538135" w:themeColor="accent6" w:themeShade="BF"/>
      <w:sz w:val="26"/>
      <w:szCs w:val="26"/>
    </w:rPr>
  </w:style>
  <w:style w:type="character" w:customStyle="1" w:styleId="Nagwek4Znak">
    <w:name w:val="Nagłówek 4 Znak"/>
    <w:basedOn w:val="Domylnaczcionkaakapitu"/>
    <w:link w:val="Nagwek4"/>
    <w:uiPriority w:val="9"/>
    <w:semiHidden/>
    <w:rsid w:val="009D796E"/>
    <w:rPr>
      <w:rFonts w:asciiTheme="majorHAnsi" w:eastAsiaTheme="majorEastAsia" w:hAnsiTheme="majorHAnsi" w:cstheme="majorBidi"/>
      <w:i/>
      <w:iCs/>
      <w:color w:val="2E74B5" w:themeColor="accent5" w:themeShade="BF"/>
      <w:sz w:val="25"/>
      <w:szCs w:val="25"/>
    </w:rPr>
  </w:style>
  <w:style w:type="character" w:customStyle="1" w:styleId="Nagwek5Znak">
    <w:name w:val="Nagłówek 5 Znak"/>
    <w:basedOn w:val="Domylnaczcionkaakapitu"/>
    <w:link w:val="Nagwek5"/>
    <w:uiPriority w:val="9"/>
    <w:semiHidden/>
    <w:rsid w:val="009D796E"/>
    <w:rPr>
      <w:rFonts w:asciiTheme="majorHAnsi" w:eastAsiaTheme="majorEastAsia" w:hAnsiTheme="majorHAnsi" w:cstheme="majorBidi"/>
      <w:i/>
      <w:iCs/>
      <w:color w:val="833C0B" w:themeColor="accent2" w:themeShade="80"/>
      <w:sz w:val="24"/>
      <w:szCs w:val="24"/>
    </w:rPr>
  </w:style>
  <w:style w:type="character" w:customStyle="1" w:styleId="Nagwek6Znak">
    <w:name w:val="Nagłówek 6 Znak"/>
    <w:basedOn w:val="Domylnaczcionkaakapitu"/>
    <w:link w:val="Nagwek6"/>
    <w:uiPriority w:val="9"/>
    <w:semiHidden/>
    <w:rsid w:val="009D796E"/>
    <w:rPr>
      <w:rFonts w:asciiTheme="majorHAnsi" w:eastAsiaTheme="majorEastAsia" w:hAnsiTheme="majorHAnsi" w:cstheme="majorBidi"/>
      <w:i/>
      <w:iCs/>
      <w:color w:val="385623" w:themeColor="accent6" w:themeShade="80"/>
      <w:sz w:val="23"/>
      <w:szCs w:val="23"/>
    </w:rPr>
  </w:style>
  <w:style w:type="character" w:customStyle="1" w:styleId="Nagwek7Znak">
    <w:name w:val="Nagłówek 7 Znak"/>
    <w:basedOn w:val="Domylnaczcionkaakapitu"/>
    <w:link w:val="Nagwek7"/>
    <w:uiPriority w:val="9"/>
    <w:semiHidden/>
    <w:rsid w:val="009D796E"/>
    <w:rPr>
      <w:rFonts w:asciiTheme="majorHAnsi" w:eastAsiaTheme="majorEastAsia" w:hAnsiTheme="majorHAnsi" w:cstheme="majorBidi"/>
      <w:color w:val="1F3864" w:themeColor="accent1" w:themeShade="80"/>
    </w:rPr>
  </w:style>
  <w:style w:type="character" w:customStyle="1" w:styleId="Nagwek8Znak">
    <w:name w:val="Nagłówek 8 Znak"/>
    <w:basedOn w:val="Domylnaczcionkaakapitu"/>
    <w:link w:val="Nagwek8"/>
    <w:uiPriority w:val="9"/>
    <w:semiHidden/>
    <w:rsid w:val="009D796E"/>
    <w:rPr>
      <w:rFonts w:asciiTheme="majorHAnsi" w:eastAsiaTheme="majorEastAsia" w:hAnsiTheme="majorHAnsi" w:cstheme="majorBidi"/>
      <w:color w:val="833C0B" w:themeColor="accent2" w:themeShade="80"/>
      <w:sz w:val="21"/>
      <w:szCs w:val="21"/>
    </w:rPr>
  </w:style>
  <w:style w:type="character" w:customStyle="1" w:styleId="Nagwek9Znak">
    <w:name w:val="Nagłówek 9 Znak"/>
    <w:basedOn w:val="Domylnaczcionkaakapitu"/>
    <w:link w:val="Nagwek9"/>
    <w:uiPriority w:val="9"/>
    <w:semiHidden/>
    <w:rsid w:val="009D796E"/>
    <w:rPr>
      <w:rFonts w:asciiTheme="majorHAnsi" w:eastAsiaTheme="majorEastAsia" w:hAnsiTheme="majorHAnsi" w:cstheme="majorBidi"/>
      <w:color w:val="385623" w:themeColor="accent6" w:themeShade="80"/>
    </w:rPr>
  </w:style>
  <w:style w:type="paragraph" w:styleId="Legenda">
    <w:name w:val="caption"/>
    <w:basedOn w:val="Normalny"/>
    <w:next w:val="Normalny"/>
    <w:uiPriority w:val="35"/>
    <w:semiHidden/>
    <w:unhideWhenUsed/>
    <w:qFormat/>
    <w:rsid w:val="009D796E"/>
    <w:pPr>
      <w:spacing w:line="240" w:lineRule="auto"/>
    </w:pPr>
    <w:rPr>
      <w:b/>
      <w:bCs/>
      <w:smallCaps/>
      <w:color w:val="4472C4" w:themeColor="accent1"/>
      <w:spacing w:val="6"/>
    </w:rPr>
  </w:style>
  <w:style w:type="paragraph" w:styleId="Tytu">
    <w:name w:val="Title"/>
    <w:basedOn w:val="Normalny"/>
    <w:next w:val="Normalny"/>
    <w:link w:val="TytuZnak"/>
    <w:uiPriority w:val="10"/>
    <w:qFormat/>
    <w:rsid w:val="009D796E"/>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ytuZnak">
    <w:name w:val="Tytuł Znak"/>
    <w:basedOn w:val="Domylnaczcionkaakapitu"/>
    <w:link w:val="Tytu"/>
    <w:uiPriority w:val="10"/>
    <w:rsid w:val="009D796E"/>
    <w:rPr>
      <w:rFonts w:asciiTheme="majorHAnsi" w:eastAsiaTheme="majorEastAsia" w:hAnsiTheme="majorHAnsi" w:cstheme="majorBidi"/>
      <w:color w:val="2F5496" w:themeColor="accent1" w:themeShade="BF"/>
      <w:spacing w:val="-10"/>
      <w:sz w:val="52"/>
      <w:szCs w:val="52"/>
    </w:rPr>
  </w:style>
  <w:style w:type="paragraph" w:styleId="Podtytu">
    <w:name w:val="Subtitle"/>
    <w:basedOn w:val="Normalny"/>
    <w:next w:val="Normalny"/>
    <w:link w:val="PodtytuZnak"/>
    <w:uiPriority w:val="11"/>
    <w:qFormat/>
    <w:rsid w:val="009D796E"/>
    <w:pPr>
      <w:numPr>
        <w:ilvl w:val="1"/>
      </w:numPr>
      <w:spacing w:line="240" w:lineRule="auto"/>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9D796E"/>
    <w:rPr>
      <w:rFonts w:asciiTheme="majorHAnsi" w:eastAsiaTheme="majorEastAsia" w:hAnsiTheme="majorHAnsi" w:cstheme="majorBidi"/>
    </w:rPr>
  </w:style>
  <w:style w:type="character" w:styleId="Pogrubienie">
    <w:name w:val="Strong"/>
    <w:basedOn w:val="Domylnaczcionkaakapitu"/>
    <w:uiPriority w:val="22"/>
    <w:qFormat/>
    <w:rsid w:val="009D796E"/>
    <w:rPr>
      <w:b/>
      <w:bCs/>
    </w:rPr>
  </w:style>
  <w:style w:type="character" w:styleId="Uwydatnienie">
    <w:name w:val="Emphasis"/>
    <w:basedOn w:val="Domylnaczcionkaakapitu"/>
    <w:uiPriority w:val="20"/>
    <w:qFormat/>
    <w:rsid w:val="009D796E"/>
    <w:rPr>
      <w:i/>
      <w:iCs/>
    </w:rPr>
  </w:style>
  <w:style w:type="paragraph" w:styleId="Bezodstpw">
    <w:name w:val="No Spacing"/>
    <w:qFormat/>
    <w:rsid w:val="009D796E"/>
    <w:pPr>
      <w:spacing w:after="0" w:line="240" w:lineRule="auto"/>
    </w:pPr>
  </w:style>
  <w:style w:type="paragraph" w:styleId="Cytat">
    <w:name w:val="Quote"/>
    <w:basedOn w:val="Normalny"/>
    <w:next w:val="Normalny"/>
    <w:link w:val="CytatZnak"/>
    <w:uiPriority w:val="29"/>
    <w:qFormat/>
    <w:rsid w:val="009D796E"/>
    <w:pPr>
      <w:spacing w:before="120"/>
      <w:ind w:left="720" w:right="720"/>
      <w:jc w:val="center"/>
    </w:pPr>
    <w:rPr>
      <w:i/>
      <w:iCs/>
    </w:rPr>
  </w:style>
  <w:style w:type="character" w:customStyle="1" w:styleId="CytatZnak">
    <w:name w:val="Cytat Znak"/>
    <w:basedOn w:val="Domylnaczcionkaakapitu"/>
    <w:link w:val="Cytat"/>
    <w:uiPriority w:val="29"/>
    <w:rsid w:val="009D796E"/>
    <w:rPr>
      <w:i/>
      <w:iCs/>
    </w:rPr>
  </w:style>
  <w:style w:type="paragraph" w:styleId="Cytatintensywny">
    <w:name w:val="Intense Quote"/>
    <w:basedOn w:val="Normalny"/>
    <w:next w:val="Normalny"/>
    <w:link w:val="CytatintensywnyZnak"/>
    <w:uiPriority w:val="30"/>
    <w:qFormat/>
    <w:rsid w:val="009D796E"/>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ytatintensywnyZnak">
    <w:name w:val="Cytat intensywny Znak"/>
    <w:basedOn w:val="Domylnaczcionkaakapitu"/>
    <w:link w:val="Cytatintensywny"/>
    <w:uiPriority w:val="30"/>
    <w:rsid w:val="009D796E"/>
    <w:rPr>
      <w:rFonts w:asciiTheme="majorHAnsi" w:eastAsiaTheme="majorEastAsia" w:hAnsiTheme="majorHAnsi" w:cstheme="majorBidi"/>
      <w:color w:val="4472C4" w:themeColor="accent1"/>
      <w:sz w:val="24"/>
      <w:szCs w:val="24"/>
    </w:rPr>
  </w:style>
  <w:style w:type="character" w:styleId="Wyrnieniedelikatne">
    <w:name w:val="Subtle Emphasis"/>
    <w:basedOn w:val="Domylnaczcionkaakapitu"/>
    <w:uiPriority w:val="19"/>
    <w:qFormat/>
    <w:rsid w:val="009D796E"/>
    <w:rPr>
      <w:i/>
      <w:iCs/>
      <w:color w:val="404040" w:themeColor="text1" w:themeTint="BF"/>
    </w:rPr>
  </w:style>
  <w:style w:type="character" w:styleId="Wyrnienieintensywne">
    <w:name w:val="Intense Emphasis"/>
    <w:basedOn w:val="Domylnaczcionkaakapitu"/>
    <w:uiPriority w:val="21"/>
    <w:qFormat/>
    <w:rsid w:val="009D796E"/>
    <w:rPr>
      <w:b w:val="0"/>
      <w:bCs w:val="0"/>
      <w:i/>
      <w:iCs/>
      <w:color w:val="4472C4" w:themeColor="accent1"/>
    </w:rPr>
  </w:style>
  <w:style w:type="character" w:styleId="Odwoaniedelikatne">
    <w:name w:val="Subtle Reference"/>
    <w:basedOn w:val="Domylnaczcionkaakapitu"/>
    <w:uiPriority w:val="31"/>
    <w:qFormat/>
    <w:rsid w:val="009D796E"/>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9D796E"/>
    <w:rPr>
      <w:b/>
      <w:bCs/>
      <w:smallCaps/>
      <w:color w:val="4472C4" w:themeColor="accent1"/>
      <w:spacing w:val="5"/>
      <w:u w:val="single"/>
    </w:rPr>
  </w:style>
  <w:style w:type="character" w:styleId="Tytuksiki">
    <w:name w:val="Book Title"/>
    <w:basedOn w:val="Domylnaczcionkaakapitu"/>
    <w:uiPriority w:val="33"/>
    <w:qFormat/>
    <w:rsid w:val="009D796E"/>
    <w:rPr>
      <w:b/>
      <w:bCs/>
      <w:smallCaps/>
    </w:rPr>
  </w:style>
  <w:style w:type="paragraph" w:styleId="Nagwekspisutreci">
    <w:name w:val="TOC Heading"/>
    <w:basedOn w:val="Nagwek1"/>
    <w:next w:val="Normalny"/>
    <w:uiPriority w:val="39"/>
    <w:unhideWhenUsed/>
    <w:qFormat/>
    <w:rsid w:val="009D796E"/>
    <w:pPr>
      <w:outlineLvl w:val="9"/>
    </w:pPr>
  </w:style>
  <w:style w:type="table" w:styleId="Tabela-Siatka">
    <w:name w:val="Table Grid"/>
    <w:basedOn w:val="Standardowy"/>
    <w:uiPriority w:val="39"/>
    <w:rsid w:val="009D796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D796E"/>
    <w:rPr>
      <w:color w:val="808080"/>
    </w:rPr>
  </w:style>
  <w:style w:type="paragraph" w:styleId="Akapitzlist">
    <w:name w:val="List Paragraph"/>
    <w:aliases w:val="Akapit z listą BS,normalny tekst"/>
    <w:basedOn w:val="Normalny"/>
    <w:link w:val="AkapitzlistZnak"/>
    <w:uiPriority w:val="34"/>
    <w:qFormat/>
    <w:rsid w:val="009D796E"/>
    <w:pPr>
      <w:ind w:left="720"/>
      <w:contextualSpacing/>
    </w:pPr>
    <w:rPr>
      <w:rFonts w:eastAsiaTheme="minorHAnsi"/>
    </w:rPr>
  </w:style>
  <w:style w:type="paragraph" w:styleId="Spistreci1">
    <w:name w:val="toc 1"/>
    <w:basedOn w:val="Normalny"/>
    <w:next w:val="Normalny"/>
    <w:autoRedefine/>
    <w:uiPriority w:val="39"/>
    <w:unhideWhenUsed/>
    <w:rsid w:val="009D796E"/>
    <w:pPr>
      <w:spacing w:after="100"/>
    </w:pPr>
    <w:rPr>
      <w:rFonts w:eastAsiaTheme="minorHAnsi"/>
    </w:rPr>
  </w:style>
  <w:style w:type="character" w:styleId="Hipercze">
    <w:name w:val="Hyperlink"/>
    <w:basedOn w:val="Domylnaczcionkaakapitu"/>
    <w:uiPriority w:val="99"/>
    <w:unhideWhenUsed/>
    <w:rsid w:val="009D796E"/>
    <w:rPr>
      <w:color w:val="0563C1" w:themeColor="hyperlink"/>
      <w:u w:val="single"/>
    </w:rPr>
  </w:style>
  <w:style w:type="paragraph" w:styleId="Nagwek">
    <w:name w:val="header"/>
    <w:basedOn w:val="Normalny"/>
    <w:link w:val="NagwekZnak"/>
    <w:uiPriority w:val="99"/>
    <w:unhideWhenUsed/>
    <w:rsid w:val="009D796E"/>
    <w:pPr>
      <w:tabs>
        <w:tab w:val="center" w:pos="4536"/>
        <w:tab w:val="right" w:pos="9072"/>
      </w:tabs>
      <w:spacing w:after="0" w:line="240" w:lineRule="auto"/>
    </w:pPr>
    <w:rPr>
      <w:rFonts w:eastAsiaTheme="minorHAnsi"/>
    </w:rPr>
  </w:style>
  <w:style w:type="character" w:customStyle="1" w:styleId="NagwekZnak">
    <w:name w:val="Nagłówek Znak"/>
    <w:basedOn w:val="Domylnaczcionkaakapitu"/>
    <w:link w:val="Nagwek"/>
    <w:uiPriority w:val="99"/>
    <w:rsid w:val="009D796E"/>
    <w:rPr>
      <w:rFonts w:eastAsiaTheme="minorHAnsi"/>
    </w:rPr>
  </w:style>
  <w:style w:type="paragraph" w:styleId="Stopka">
    <w:name w:val="footer"/>
    <w:basedOn w:val="Normalny"/>
    <w:link w:val="StopkaZnak"/>
    <w:uiPriority w:val="99"/>
    <w:unhideWhenUsed/>
    <w:rsid w:val="009D796E"/>
    <w:pPr>
      <w:tabs>
        <w:tab w:val="center" w:pos="4536"/>
        <w:tab w:val="right" w:pos="9072"/>
      </w:tabs>
      <w:spacing w:after="0" w:line="240" w:lineRule="auto"/>
    </w:pPr>
    <w:rPr>
      <w:rFonts w:eastAsiaTheme="minorHAnsi"/>
    </w:rPr>
  </w:style>
  <w:style w:type="character" w:customStyle="1" w:styleId="StopkaZnak">
    <w:name w:val="Stopka Znak"/>
    <w:basedOn w:val="Domylnaczcionkaakapitu"/>
    <w:link w:val="Stopka"/>
    <w:uiPriority w:val="99"/>
    <w:rsid w:val="009D796E"/>
    <w:rPr>
      <w:rFonts w:eastAsiaTheme="minorHAnsi"/>
    </w:rPr>
  </w:style>
  <w:style w:type="paragraph" w:styleId="Tekstdymka">
    <w:name w:val="Balloon Text"/>
    <w:basedOn w:val="Normalny"/>
    <w:link w:val="TekstdymkaZnak"/>
    <w:uiPriority w:val="99"/>
    <w:semiHidden/>
    <w:unhideWhenUsed/>
    <w:rsid w:val="009D796E"/>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9D796E"/>
    <w:rPr>
      <w:rFonts w:ascii="Segoe UI" w:eastAsiaTheme="minorHAnsi" w:hAnsi="Segoe UI" w:cs="Segoe UI"/>
      <w:sz w:val="18"/>
      <w:szCs w:val="18"/>
    </w:rPr>
  </w:style>
  <w:style w:type="character" w:styleId="Nierozpoznanawzmianka">
    <w:name w:val="Unresolved Mention"/>
    <w:basedOn w:val="Domylnaczcionkaakapitu"/>
    <w:uiPriority w:val="99"/>
    <w:semiHidden/>
    <w:unhideWhenUsed/>
    <w:rsid w:val="009D796E"/>
    <w:rPr>
      <w:color w:val="808080"/>
      <w:shd w:val="clear" w:color="auto" w:fill="E6E6E6"/>
    </w:rPr>
  </w:style>
  <w:style w:type="paragraph" w:customStyle="1" w:styleId="Akapitzlist2">
    <w:name w:val="Akapit z listą2"/>
    <w:basedOn w:val="Normalny"/>
    <w:uiPriority w:val="99"/>
    <w:rsid w:val="009D796E"/>
    <w:pPr>
      <w:suppressAutoHyphens/>
      <w:spacing w:after="200" w:line="276" w:lineRule="auto"/>
      <w:ind w:left="720"/>
      <w:contextualSpacing/>
    </w:pPr>
    <w:rPr>
      <w:rFonts w:ascii="Calibri" w:eastAsia="SimSun" w:hAnsi="Calibri" w:cs="Calibri"/>
      <w:lang w:eastAsia="zh-CN"/>
    </w:rPr>
  </w:style>
  <w:style w:type="paragraph" w:customStyle="1" w:styleId="Standard">
    <w:name w:val="Standard"/>
    <w:rsid w:val="009D796E"/>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customStyle="1" w:styleId="glowny">
    <w:name w:val="glowny"/>
    <w:basedOn w:val="Stopka"/>
    <w:next w:val="Stopka"/>
    <w:rsid w:val="009D796E"/>
    <w:pPr>
      <w:suppressAutoHyphens/>
      <w:spacing w:line="258" w:lineRule="atLeast"/>
      <w:jc w:val="both"/>
    </w:pPr>
    <w:rPr>
      <w:rFonts w:ascii="FrankfurtGothic" w:eastAsia="Times New Roman" w:hAnsi="FrankfurtGothic" w:cs="FrankfurtGothic"/>
      <w:color w:val="000000"/>
      <w:sz w:val="19"/>
      <w:szCs w:val="20"/>
      <w:lang w:eastAsia="ar-SA"/>
    </w:rPr>
  </w:style>
  <w:style w:type="paragraph" w:customStyle="1" w:styleId="Akapitzlist4">
    <w:name w:val="Akapit z listą4"/>
    <w:basedOn w:val="Normalny"/>
    <w:rsid w:val="009D796E"/>
    <w:pPr>
      <w:suppressAutoHyphens/>
      <w:spacing w:after="200" w:line="276" w:lineRule="auto"/>
      <w:ind w:left="720"/>
      <w:contextualSpacing/>
    </w:pPr>
    <w:rPr>
      <w:rFonts w:ascii="Calibri" w:eastAsia="SimSun" w:hAnsi="Calibri" w:cs="Calibri"/>
      <w:lang w:eastAsia="zh-CN"/>
    </w:rPr>
  </w:style>
  <w:style w:type="paragraph" w:styleId="Tekstprzypisudolnego">
    <w:name w:val="footnote text"/>
    <w:basedOn w:val="Normalny"/>
    <w:link w:val="TekstprzypisudolnegoZnak"/>
    <w:uiPriority w:val="99"/>
    <w:semiHidden/>
    <w:unhideWhenUsed/>
    <w:rsid w:val="009D796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D796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D796E"/>
    <w:rPr>
      <w:vertAlign w:val="superscript"/>
    </w:rPr>
  </w:style>
  <w:style w:type="character" w:customStyle="1" w:styleId="AkapitzlistZnak">
    <w:name w:val="Akapit z listą Znak"/>
    <w:aliases w:val="Akapit z listą BS Znak,normalny tekst Znak"/>
    <w:link w:val="Akapitzlist"/>
    <w:uiPriority w:val="99"/>
    <w:rsid w:val="009D796E"/>
    <w:rPr>
      <w:rFonts w:eastAsiaTheme="minorHAnsi"/>
    </w:rPr>
  </w:style>
  <w:style w:type="character" w:customStyle="1" w:styleId="apple-converted-space">
    <w:name w:val="apple-converted-space"/>
    <w:basedOn w:val="Domylnaczcionkaakapitu"/>
    <w:rsid w:val="009D796E"/>
  </w:style>
  <w:style w:type="character" w:customStyle="1" w:styleId="WW8Num1z2">
    <w:name w:val="WW8Num1z2"/>
    <w:rsid w:val="009D796E"/>
  </w:style>
  <w:style w:type="paragraph" w:styleId="Tekstpodstawowywcity">
    <w:name w:val="Body Text Indent"/>
    <w:basedOn w:val="Normalny"/>
    <w:link w:val="TekstpodstawowywcityZnak"/>
    <w:semiHidden/>
    <w:rsid w:val="009D796E"/>
    <w:pPr>
      <w:spacing w:after="0" w:line="240" w:lineRule="auto"/>
      <w:ind w:firstLine="708"/>
      <w:jc w:val="both"/>
    </w:pPr>
    <w:rPr>
      <w:rFonts w:ascii="Arial Narrow" w:eastAsia="Times New Roman" w:hAnsi="Arial Narrow" w:cs="Times New Roman"/>
      <w:sz w:val="24"/>
      <w:szCs w:val="24"/>
      <w:lang w:eastAsia="pl-PL"/>
    </w:rPr>
  </w:style>
  <w:style w:type="character" w:customStyle="1" w:styleId="TekstpodstawowywcityZnak">
    <w:name w:val="Tekst podstawowy wcięty Znak"/>
    <w:basedOn w:val="Domylnaczcionkaakapitu"/>
    <w:link w:val="Tekstpodstawowywcity"/>
    <w:semiHidden/>
    <w:rsid w:val="009D796E"/>
    <w:rPr>
      <w:rFonts w:ascii="Arial Narrow" w:eastAsia="Times New Roman" w:hAnsi="Arial Narrow" w:cs="Times New Roman"/>
      <w:sz w:val="24"/>
      <w:szCs w:val="24"/>
      <w:lang w:eastAsia="pl-PL"/>
    </w:rPr>
  </w:style>
  <w:style w:type="paragraph" w:styleId="Tekstpodstawowy2">
    <w:name w:val="Body Text 2"/>
    <w:basedOn w:val="Normalny"/>
    <w:link w:val="Tekstpodstawowy2Znak"/>
    <w:uiPriority w:val="99"/>
    <w:unhideWhenUsed/>
    <w:rsid w:val="009D796E"/>
    <w:pPr>
      <w:spacing w:after="120" w:line="480" w:lineRule="auto"/>
    </w:pPr>
    <w:rPr>
      <w:rFonts w:eastAsiaTheme="minorHAnsi"/>
    </w:rPr>
  </w:style>
  <w:style w:type="character" w:customStyle="1" w:styleId="Tekstpodstawowy2Znak">
    <w:name w:val="Tekst podstawowy 2 Znak"/>
    <w:basedOn w:val="Domylnaczcionkaakapitu"/>
    <w:link w:val="Tekstpodstawowy2"/>
    <w:uiPriority w:val="99"/>
    <w:rsid w:val="009D796E"/>
    <w:rPr>
      <w:rFonts w:eastAsiaTheme="minorHAnsi"/>
    </w:rPr>
  </w:style>
  <w:style w:type="paragraph" w:styleId="Tekstprzypisukocowego">
    <w:name w:val="endnote text"/>
    <w:basedOn w:val="Normalny"/>
    <w:link w:val="TekstprzypisukocowegoZnak"/>
    <w:uiPriority w:val="99"/>
    <w:semiHidden/>
    <w:unhideWhenUsed/>
    <w:rsid w:val="009D796E"/>
    <w:pPr>
      <w:spacing w:after="0" w:line="240" w:lineRule="auto"/>
    </w:pPr>
    <w:rPr>
      <w:rFonts w:eastAsiaTheme="minorHAnsi"/>
      <w:sz w:val="20"/>
      <w:szCs w:val="20"/>
    </w:rPr>
  </w:style>
  <w:style w:type="character" w:customStyle="1" w:styleId="TekstprzypisukocowegoZnak">
    <w:name w:val="Tekst przypisu końcowego Znak"/>
    <w:basedOn w:val="Domylnaczcionkaakapitu"/>
    <w:link w:val="Tekstprzypisukocowego"/>
    <w:uiPriority w:val="99"/>
    <w:semiHidden/>
    <w:rsid w:val="009D796E"/>
    <w:rPr>
      <w:rFonts w:eastAsiaTheme="minorHAnsi"/>
      <w:sz w:val="20"/>
      <w:szCs w:val="20"/>
    </w:rPr>
  </w:style>
  <w:style w:type="character" w:styleId="Odwoanieprzypisukocowego">
    <w:name w:val="endnote reference"/>
    <w:basedOn w:val="Domylnaczcionkaakapitu"/>
    <w:uiPriority w:val="99"/>
    <w:semiHidden/>
    <w:unhideWhenUsed/>
    <w:rsid w:val="009D796E"/>
    <w:rPr>
      <w:vertAlign w:val="superscript"/>
    </w:rPr>
  </w:style>
  <w:style w:type="paragraph" w:styleId="Tekstpodstawowy">
    <w:name w:val="Body Text"/>
    <w:basedOn w:val="Normalny"/>
    <w:link w:val="TekstpodstawowyZnak"/>
    <w:uiPriority w:val="99"/>
    <w:semiHidden/>
    <w:unhideWhenUsed/>
    <w:rsid w:val="009D796E"/>
    <w:pPr>
      <w:spacing w:after="120"/>
    </w:pPr>
    <w:rPr>
      <w:rFonts w:eastAsiaTheme="minorHAnsi"/>
    </w:rPr>
  </w:style>
  <w:style w:type="character" w:customStyle="1" w:styleId="TekstpodstawowyZnak">
    <w:name w:val="Tekst podstawowy Znak"/>
    <w:basedOn w:val="Domylnaczcionkaakapitu"/>
    <w:link w:val="Tekstpodstawowy"/>
    <w:uiPriority w:val="99"/>
    <w:semiHidden/>
    <w:rsid w:val="009D796E"/>
    <w:rPr>
      <w:rFonts w:eastAsiaTheme="minorHAnsi"/>
    </w:rPr>
  </w:style>
  <w:style w:type="table" w:customStyle="1" w:styleId="TableGrid">
    <w:name w:val="TableGrid"/>
    <w:rsid w:val="009D796E"/>
    <w:pPr>
      <w:spacing w:after="0" w:line="240" w:lineRule="auto"/>
    </w:pPr>
    <w:rPr>
      <w:lang w:eastAsia="pl-PL"/>
    </w:rPr>
    <w:tblPr>
      <w:tblCellMar>
        <w:top w:w="0" w:type="dxa"/>
        <w:left w:w="0" w:type="dxa"/>
        <w:bottom w:w="0" w:type="dxa"/>
        <w:right w:w="0" w:type="dxa"/>
      </w:tblCellMar>
    </w:tblPr>
  </w:style>
  <w:style w:type="paragraph" w:styleId="Spistreci2">
    <w:name w:val="toc 2"/>
    <w:basedOn w:val="Normalny"/>
    <w:next w:val="Normalny"/>
    <w:autoRedefine/>
    <w:uiPriority w:val="39"/>
    <w:unhideWhenUsed/>
    <w:rsid w:val="009D796E"/>
    <w:pPr>
      <w:spacing w:after="100"/>
      <w:ind w:left="220"/>
    </w:pPr>
    <w:rPr>
      <w:rFonts w:eastAsiaTheme="minorHAnsi"/>
    </w:rPr>
  </w:style>
  <w:style w:type="paragraph" w:styleId="Spistreci3">
    <w:name w:val="toc 3"/>
    <w:basedOn w:val="Normalny"/>
    <w:next w:val="Normalny"/>
    <w:autoRedefine/>
    <w:uiPriority w:val="39"/>
    <w:unhideWhenUsed/>
    <w:rsid w:val="009D796E"/>
    <w:pPr>
      <w:spacing w:after="100"/>
      <w:ind w:left="440"/>
    </w:pPr>
    <w:rPr>
      <w:rFonts w:eastAsiaTheme="minorHAnsi"/>
    </w:rPr>
  </w:style>
  <w:style w:type="table" w:customStyle="1" w:styleId="TableGrid1">
    <w:name w:val="TableGrid1"/>
    <w:rsid w:val="009D796E"/>
    <w:pPr>
      <w:spacing w:after="0" w:line="240" w:lineRule="auto"/>
    </w:pPr>
    <w:rPr>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9D796E"/>
    <w:rPr>
      <w:sz w:val="16"/>
      <w:szCs w:val="16"/>
    </w:rPr>
  </w:style>
  <w:style w:type="paragraph" w:styleId="Tekstkomentarza">
    <w:name w:val="annotation text"/>
    <w:basedOn w:val="Normalny"/>
    <w:link w:val="TekstkomentarzaZnak"/>
    <w:uiPriority w:val="99"/>
    <w:semiHidden/>
    <w:unhideWhenUsed/>
    <w:rsid w:val="009D796E"/>
    <w:pPr>
      <w:spacing w:line="240" w:lineRule="auto"/>
    </w:pPr>
    <w:rPr>
      <w:rFonts w:eastAsiaTheme="minorHAnsi"/>
      <w:sz w:val="20"/>
      <w:szCs w:val="20"/>
    </w:rPr>
  </w:style>
  <w:style w:type="character" w:customStyle="1" w:styleId="TekstkomentarzaZnak">
    <w:name w:val="Tekst komentarza Znak"/>
    <w:basedOn w:val="Domylnaczcionkaakapitu"/>
    <w:link w:val="Tekstkomentarza"/>
    <w:uiPriority w:val="99"/>
    <w:semiHidden/>
    <w:rsid w:val="009D796E"/>
    <w:rPr>
      <w:rFonts w:eastAsiaTheme="minorHAnsi"/>
      <w:sz w:val="20"/>
      <w:szCs w:val="20"/>
    </w:rPr>
  </w:style>
  <w:style w:type="paragraph" w:styleId="Tematkomentarza">
    <w:name w:val="annotation subject"/>
    <w:basedOn w:val="Tekstkomentarza"/>
    <w:next w:val="Tekstkomentarza"/>
    <w:link w:val="TematkomentarzaZnak"/>
    <w:uiPriority w:val="99"/>
    <w:semiHidden/>
    <w:unhideWhenUsed/>
    <w:rsid w:val="009D796E"/>
    <w:rPr>
      <w:b/>
      <w:bCs/>
    </w:rPr>
  </w:style>
  <w:style w:type="character" w:customStyle="1" w:styleId="TematkomentarzaZnak">
    <w:name w:val="Temat komentarza Znak"/>
    <w:basedOn w:val="TekstkomentarzaZnak"/>
    <w:link w:val="Tematkomentarza"/>
    <w:uiPriority w:val="99"/>
    <w:semiHidden/>
    <w:rsid w:val="009D796E"/>
    <w:rPr>
      <w:rFonts w:eastAsiaTheme="minorHAnsi"/>
      <w:b/>
      <w:bCs/>
      <w:sz w:val="20"/>
      <w:szCs w:val="20"/>
    </w:rPr>
  </w:style>
  <w:style w:type="character" w:styleId="UyteHipercze">
    <w:name w:val="FollowedHyperlink"/>
    <w:basedOn w:val="Domylnaczcionkaakapitu"/>
    <w:uiPriority w:val="99"/>
    <w:semiHidden/>
    <w:unhideWhenUsed/>
    <w:rsid w:val="00773718"/>
    <w:rPr>
      <w:color w:val="954F72" w:themeColor="followedHyperlink"/>
      <w:u w:val="single"/>
    </w:rPr>
  </w:style>
  <w:style w:type="paragraph" w:customStyle="1" w:styleId="Bezodstpw1">
    <w:name w:val="Bez odstępów1"/>
    <w:uiPriority w:val="99"/>
    <w:rsid w:val="002435E4"/>
    <w:pPr>
      <w:spacing w:after="0" w:line="240" w:lineRule="auto"/>
    </w:pPr>
    <w:rPr>
      <w:rFonts w:ascii="Calibri" w:eastAsia="Times New Roman" w:hAnsi="Calibri" w:cs="Times New Roman"/>
    </w:rPr>
  </w:style>
  <w:style w:type="paragraph" w:customStyle="1" w:styleId="Kolorowalistaakcent11">
    <w:name w:val="Kolorowa lista — akcent 11"/>
    <w:basedOn w:val="Normalny"/>
    <w:uiPriority w:val="34"/>
    <w:qFormat/>
    <w:rsid w:val="005F6CA4"/>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Domylnaczcionkaakapitu3">
    <w:name w:val="Domyślna czcionka akapitu3"/>
    <w:rsid w:val="008211A7"/>
  </w:style>
  <w:style w:type="character" w:customStyle="1" w:styleId="WW8Num47z8">
    <w:name w:val="WW8Num47z8"/>
    <w:rsid w:val="00E50067"/>
  </w:style>
  <w:style w:type="paragraph" w:customStyle="1" w:styleId="Standarduser">
    <w:name w:val="Standard (user)"/>
    <w:rsid w:val="002349BD"/>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ja-JP" w:bidi="pl-PL"/>
    </w:rPr>
  </w:style>
  <w:style w:type="paragraph" w:customStyle="1" w:styleId="Lista21">
    <w:name w:val="Lista 21"/>
    <w:basedOn w:val="Normalny"/>
    <w:rsid w:val="002349BD"/>
    <w:pPr>
      <w:suppressAutoHyphens/>
      <w:autoSpaceDN w:val="0"/>
      <w:spacing w:after="0" w:line="240" w:lineRule="auto"/>
      <w:ind w:left="566" w:hanging="283"/>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4488">
      <w:bodyDiv w:val="1"/>
      <w:marLeft w:val="0"/>
      <w:marRight w:val="0"/>
      <w:marTop w:val="0"/>
      <w:marBottom w:val="0"/>
      <w:divBdr>
        <w:top w:val="none" w:sz="0" w:space="0" w:color="auto"/>
        <w:left w:val="none" w:sz="0" w:space="0" w:color="auto"/>
        <w:bottom w:val="none" w:sz="0" w:space="0" w:color="auto"/>
        <w:right w:val="none" w:sz="0" w:space="0" w:color="auto"/>
      </w:divBdr>
    </w:div>
    <w:div w:id="95097201">
      <w:bodyDiv w:val="1"/>
      <w:marLeft w:val="0"/>
      <w:marRight w:val="0"/>
      <w:marTop w:val="0"/>
      <w:marBottom w:val="0"/>
      <w:divBdr>
        <w:top w:val="none" w:sz="0" w:space="0" w:color="auto"/>
        <w:left w:val="none" w:sz="0" w:space="0" w:color="auto"/>
        <w:bottom w:val="none" w:sz="0" w:space="0" w:color="auto"/>
        <w:right w:val="none" w:sz="0" w:space="0" w:color="auto"/>
      </w:divBdr>
    </w:div>
    <w:div w:id="322465689">
      <w:bodyDiv w:val="1"/>
      <w:marLeft w:val="0"/>
      <w:marRight w:val="0"/>
      <w:marTop w:val="0"/>
      <w:marBottom w:val="0"/>
      <w:divBdr>
        <w:top w:val="none" w:sz="0" w:space="0" w:color="auto"/>
        <w:left w:val="none" w:sz="0" w:space="0" w:color="auto"/>
        <w:bottom w:val="none" w:sz="0" w:space="0" w:color="auto"/>
        <w:right w:val="none" w:sz="0" w:space="0" w:color="auto"/>
      </w:divBdr>
    </w:div>
    <w:div w:id="350572428">
      <w:bodyDiv w:val="1"/>
      <w:marLeft w:val="0"/>
      <w:marRight w:val="0"/>
      <w:marTop w:val="0"/>
      <w:marBottom w:val="0"/>
      <w:divBdr>
        <w:top w:val="none" w:sz="0" w:space="0" w:color="auto"/>
        <w:left w:val="none" w:sz="0" w:space="0" w:color="auto"/>
        <w:bottom w:val="none" w:sz="0" w:space="0" w:color="auto"/>
        <w:right w:val="none" w:sz="0" w:space="0" w:color="auto"/>
      </w:divBdr>
    </w:div>
    <w:div w:id="357396179">
      <w:bodyDiv w:val="1"/>
      <w:marLeft w:val="0"/>
      <w:marRight w:val="0"/>
      <w:marTop w:val="0"/>
      <w:marBottom w:val="0"/>
      <w:divBdr>
        <w:top w:val="none" w:sz="0" w:space="0" w:color="auto"/>
        <w:left w:val="none" w:sz="0" w:space="0" w:color="auto"/>
        <w:bottom w:val="none" w:sz="0" w:space="0" w:color="auto"/>
        <w:right w:val="none" w:sz="0" w:space="0" w:color="auto"/>
      </w:divBdr>
    </w:div>
    <w:div w:id="430589381">
      <w:bodyDiv w:val="1"/>
      <w:marLeft w:val="0"/>
      <w:marRight w:val="0"/>
      <w:marTop w:val="0"/>
      <w:marBottom w:val="0"/>
      <w:divBdr>
        <w:top w:val="none" w:sz="0" w:space="0" w:color="auto"/>
        <w:left w:val="none" w:sz="0" w:space="0" w:color="auto"/>
        <w:bottom w:val="none" w:sz="0" w:space="0" w:color="auto"/>
        <w:right w:val="none" w:sz="0" w:space="0" w:color="auto"/>
      </w:divBdr>
    </w:div>
    <w:div w:id="465005904">
      <w:bodyDiv w:val="1"/>
      <w:marLeft w:val="0"/>
      <w:marRight w:val="0"/>
      <w:marTop w:val="0"/>
      <w:marBottom w:val="0"/>
      <w:divBdr>
        <w:top w:val="none" w:sz="0" w:space="0" w:color="auto"/>
        <w:left w:val="none" w:sz="0" w:space="0" w:color="auto"/>
        <w:bottom w:val="none" w:sz="0" w:space="0" w:color="auto"/>
        <w:right w:val="none" w:sz="0" w:space="0" w:color="auto"/>
      </w:divBdr>
    </w:div>
    <w:div w:id="476193657">
      <w:bodyDiv w:val="1"/>
      <w:marLeft w:val="0"/>
      <w:marRight w:val="0"/>
      <w:marTop w:val="0"/>
      <w:marBottom w:val="0"/>
      <w:divBdr>
        <w:top w:val="none" w:sz="0" w:space="0" w:color="auto"/>
        <w:left w:val="none" w:sz="0" w:space="0" w:color="auto"/>
        <w:bottom w:val="none" w:sz="0" w:space="0" w:color="auto"/>
        <w:right w:val="none" w:sz="0" w:space="0" w:color="auto"/>
      </w:divBdr>
    </w:div>
    <w:div w:id="482966620">
      <w:bodyDiv w:val="1"/>
      <w:marLeft w:val="0"/>
      <w:marRight w:val="0"/>
      <w:marTop w:val="0"/>
      <w:marBottom w:val="0"/>
      <w:divBdr>
        <w:top w:val="none" w:sz="0" w:space="0" w:color="auto"/>
        <w:left w:val="none" w:sz="0" w:space="0" w:color="auto"/>
        <w:bottom w:val="none" w:sz="0" w:space="0" w:color="auto"/>
        <w:right w:val="none" w:sz="0" w:space="0" w:color="auto"/>
      </w:divBdr>
    </w:div>
    <w:div w:id="487477626">
      <w:bodyDiv w:val="1"/>
      <w:marLeft w:val="0"/>
      <w:marRight w:val="0"/>
      <w:marTop w:val="0"/>
      <w:marBottom w:val="0"/>
      <w:divBdr>
        <w:top w:val="none" w:sz="0" w:space="0" w:color="auto"/>
        <w:left w:val="none" w:sz="0" w:space="0" w:color="auto"/>
        <w:bottom w:val="none" w:sz="0" w:space="0" w:color="auto"/>
        <w:right w:val="none" w:sz="0" w:space="0" w:color="auto"/>
      </w:divBdr>
    </w:div>
    <w:div w:id="525869520">
      <w:bodyDiv w:val="1"/>
      <w:marLeft w:val="0"/>
      <w:marRight w:val="0"/>
      <w:marTop w:val="0"/>
      <w:marBottom w:val="0"/>
      <w:divBdr>
        <w:top w:val="none" w:sz="0" w:space="0" w:color="auto"/>
        <w:left w:val="none" w:sz="0" w:space="0" w:color="auto"/>
        <w:bottom w:val="none" w:sz="0" w:space="0" w:color="auto"/>
        <w:right w:val="none" w:sz="0" w:space="0" w:color="auto"/>
      </w:divBdr>
    </w:div>
    <w:div w:id="573275428">
      <w:bodyDiv w:val="1"/>
      <w:marLeft w:val="0"/>
      <w:marRight w:val="0"/>
      <w:marTop w:val="0"/>
      <w:marBottom w:val="0"/>
      <w:divBdr>
        <w:top w:val="none" w:sz="0" w:space="0" w:color="auto"/>
        <w:left w:val="none" w:sz="0" w:space="0" w:color="auto"/>
        <w:bottom w:val="none" w:sz="0" w:space="0" w:color="auto"/>
        <w:right w:val="none" w:sz="0" w:space="0" w:color="auto"/>
      </w:divBdr>
    </w:div>
    <w:div w:id="625621120">
      <w:bodyDiv w:val="1"/>
      <w:marLeft w:val="0"/>
      <w:marRight w:val="0"/>
      <w:marTop w:val="0"/>
      <w:marBottom w:val="0"/>
      <w:divBdr>
        <w:top w:val="none" w:sz="0" w:space="0" w:color="auto"/>
        <w:left w:val="none" w:sz="0" w:space="0" w:color="auto"/>
        <w:bottom w:val="none" w:sz="0" w:space="0" w:color="auto"/>
        <w:right w:val="none" w:sz="0" w:space="0" w:color="auto"/>
      </w:divBdr>
    </w:div>
    <w:div w:id="733085842">
      <w:bodyDiv w:val="1"/>
      <w:marLeft w:val="0"/>
      <w:marRight w:val="0"/>
      <w:marTop w:val="0"/>
      <w:marBottom w:val="0"/>
      <w:divBdr>
        <w:top w:val="none" w:sz="0" w:space="0" w:color="auto"/>
        <w:left w:val="none" w:sz="0" w:space="0" w:color="auto"/>
        <w:bottom w:val="none" w:sz="0" w:space="0" w:color="auto"/>
        <w:right w:val="none" w:sz="0" w:space="0" w:color="auto"/>
      </w:divBdr>
    </w:div>
    <w:div w:id="822500909">
      <w:bodyDiv w:val="1"/>
      <w:marLeft w:val="0"/>
      <w:marRight w:val="0"/>
      <w:marTop w:val="0"/>
      <w:marBottom w:val="0"/>
      <w:divBdr>
        <w:top w:val="none" w:sz="0" w:space="0" w:color="auto"/>
        <w:left w:val="none" w:sz="0" w:space="0" w:color="auto"/>
        <w:bottom w:val="none" w:sz="0" w:space="0" w:color="auto"/>
        <w:right w:val="none" w:sz="0" w:space="0" w:color="auto"/>
      </w:divBdr>
    </w:div>
    <w:div w:id="824010316">
      <w:bodyDiv w:val="1"/>
      <w:marLeft w:val="0"/>
      <w:marRight w:val="0"/>
      <w:marTop w:val="0"/>
      <w:marBottom w:val="0"/>
      <w:divBdr>
        <w:top w:val="none" w:sz="0" w:space="0" w:color="auto"/>
        <w:left w:val="none" w:sz="0" w:space="0" w:color="auto"/>
        <w:bottom w:val="none" w:sz="0" w:space="0" w:color="auto"/>
        <w:right w:val="none" w:sz="0" w:space="0" w:color="auto"/>
      </w:divBdr>
    </w:div>
    <w:div w:id="877934170">
      <w:bodyDiv w:val="1"/>
      <w:marLeft w:val="0"/>
      <w:marRight w:val="0"/>
      <w:marTop w:val="0"/>
      <w:marBottom w:val="0"/>
      <w:divBdr>
        <w:top w:val="none" w:sz="0" w:space="0" w:color="auto"/>
        <w:left w:val="none" w:sz="0" w:space="0" w:color="auto"/>
        <w:bottom w:val="none" w:sz="0" w:space="0" w:color="auto"/>
        <w:right w:val="none" w:sz="0" w:space="0" w:color="auto"/>
      </w:divBdr>
    </w:div>
    <w:div w:id="924268163">
      <w:bodyDiv w:val="1"/>
      <w:marLeft w:val="0"/>
      <w:marRight w:val="0"/>
      <w:marTop w:val="0"/>
      <w:marBottom w:val="0"/>
      <w:divBdr>
        <w:top w:val="none" w:sz="0" w:space="0" w:color="auto"/>
        <w:left w:val="none" w:sz="0" w:space="0" w:color="auto"/>
        <w:bottom w:val="none" w:sz="0" w:space="0" w:color="auto"/>
        <w:right w:val="none" w:sz="0" w:space="0" w:color="auto"/>
      </w:divBdr>
    </w:div>
    <w:div w:id="969088078">
      <w:bodyDiv w:val="1"/>
      <w:marLeft w:val="0"/>
      <w:marRight w:val="0"/>
      <w:marTop w:val="0"/>
      <w:marBottom w:val="0"/>
      <w:divBdr>
        <w:top w:val="none" w:sz="0" w:space="0" w:color="auto"/>
        <w:left w:val="none" w:sz="0" w:space="0" w:color="auto"/>
        <w:bottom w:val="none" w:sz="0" w:space="0" w:color="auto"/>
        <w:right w:val="none" w:sz="0" w:space="0" w:color="auto"/>
      </w:divBdr>
    </w:div>
    <w:div w:id="1003557522">
      <w:bodyDiv w:val="1"/>
      <w:marLeft w:val="0"/>
      <w:marRight w:val="0"/>
      <w:marTop w:val="0"/>
      <w:marBottom w:val="0"/>
      <w:divBdr>
        <w:top w:val="none" w:sz="0" w:space="0" w:color="auto"/>
        <w:left w:val="none" w:sz="0" w:space="0" w:color="auto"/>
        <w:bottom w:val="none" w:sz="0" w:space="0" w:color="auto"/>
        <w:right w:val="none" w:sz="0" w:space="0" w:color="auto"/>
      </w:divBdr>
    </w:div>
    <w:div w:id="1021278198">
      <w:bodyDiv w:val="1"/>
      <w:marLeft w:val="0"/>
      <w:marRight w:val="0"/>
      <w:marTop w:val="0"/>
      <w:marBottom w:val="0"/>
      <w:divBdr>
        <w:top w:val="none" w:sz="0" w:space="0" w:color="auto"/>
        <w:left w:val="none" w:sz="0" w:space="0" w:color="auto"/>
        <w:bottom w:val="none" w:sz="0" w:space="0" w:color="auto"/>
        <w:right w:val="none" w:sz="0" w:space="0" w:color="auto"/>
      </w:divBdr>
    </w:div>
    <w:div w:id="1113600339">
      <w:bodyDiv w:val="1"/>
      <w:marLeft w:val="0"/>
      <w:marRight w:val="0"/>
      <w:marTop w:val="0"/>
      <w:marBottom w:val="0"/>
      <w:divBdr>
        <w:top w:val="none" w:sz="0" w:space="0" w:color="auto"/>
        <w:left w:val="none" w:sz="0" w:space="0" w:color="auto"/>
        <w:bottom w:val="none" w:sz="0" w:space="0" w:color="auto"/>
        <w:right w:val="none" w:sz="0" w:space="0" w:color="auto"/>
      </w:divBdr>
    </w:div>
    <w:div w:id="1150751907">
      <w:bodyDiv w:val="1"/>
      <w:marLeft w:val="0"/>
      <w:marRight w:val="0"/>
      <w:marTop w:val="0"/>
      <w:marBottom w:val="0"/>
      <w:divBdr>
        <w:top w:val="none" w:sz="0" w:space="0" w:color="auto"/>
        <w:left w:val="none" w:sz="0" w:space="0" w:color="auto"/>
        <w:bottom w:val="none" w:sz="0" w:space="0" w:color="auto"/>
        <w:right w:val="none" w:sz="0" w:space="0" w:color="auto"/>
      </w:divBdr>
    </w:div>
    <w:div w:id="1170868451">
      <w:bodyDiv w:val="1"/>
      <w:marLeft w:val="0"/>
      <w:marRight w:val="0"/>
      <w:marTop w:val="0"/>
      <w:marBottom w:val="0"/>
      <w:divBdr>
        <w:top w:val="none" w:sz="0" w:space="0" w:color="auto"/>
        <w:left w:val="none" w:sz="0" w:space="0" w:color="auto"/>
        <w:bottom w:val="none" w:sz="0" w:space="0" w:color="auto"/>
        <w:right w:val="none" w:sz="0" w:space="0" w:color="auto"/>
      </w:divBdr>
    </w:div>
    <w:div w:id="1175921997">
      <w:bodyDiv w:val="1"/>
      <w:marLeft w:val="0"/>
      <w:marRight w:val="0"/>
      <w:marTop w:val="0"/>
      <w:marBottom w:val="0"/>
      <w:divBdr>
        <w:top w:val="none" w:sz="0" w:space="0" w:color="auto"/>
        <w:left w:val="none" w:sz="0" w:space="0" w:color="auto"/>
        <w:bottom w:val="none" w:sz="0" w:space="0" w:color="auto"/>
        <w:right w:val="none" w:sz="0" w:space="0" w:color="auto"/>
      </w:divBdr>
    </w:div>
    <w:div w:id="1337458774">
      <w:bodyDiv w:val="1"/>
      <w:marLeft w:val="0"/>
      <w:marRight w:val="0"/>
      <w:marTop w:val="0"/>
      <w:marBottom w:val="0"/>
      <w:divBdr>
        <w:top w:val="none" w:sz="0" w:space="0" w:color="auto"/>
        <w:left w:val="none" w:sz="0" w:space="0" w:color="auto"/>
        <w:bottom w:val="none" w:sz="0" w:space="0" w:color="auto"/>
        <w:right w:val="none" w:sz="0" w:space="0" w:color="auto"/>
      </w:divBdr>
    </w:div>
    <w:div w:id="1395199264">
      <w:bodyDiv w:val="1"/>
      <w:marLeft w:val="0"/>
      <w:marRight w:val="0"/>
      <w:marTop w:val="0"/>
      <w:marBottom w:val="0"/>
      <w:divBdr>
        <w:top w:val="none" w:sz="0" w:space="0" w:color="auto"/>
        <w:left w:val="none" w:sz="0" w:space="0" w:color="auto"/>
        <w:bottom w:val="none" w:sz="0" w:space="0" w:color="auto"/>
        <w:right w:val="none" w:sz="0" w:space="0" w:color="auto"/>
      </w:divBdr>
    </w:div>
    <w:div w:id="1432891790">
      <w:bodyDiv w:val="1"/>
      <w:marLeft w:val="0"/>
      <w:marRight w:val="0"/>
      <w:marTop w:val="0"/>
      <w:marBottom w:val="0"/>
      <w:divBdr>
        <w:top w:val="none" w:sz="0" w:space="0" w:color="auto"/>
        <w:left w:val="none" w:sz="0" w:space="0" w:color="auto"/>
        <w:bottom w:val="none" w:sz="0" w:space="0" w:color="auto"/>
        <w:right w:val="none" w:sz="0" w:space="0" w:color="auto"/>
      </w:divBdr>
    </w:div>
    <w:div w:id="1527326628">
      <w:bodyDiv w:val="1"/>
      <w:marLeft w:val="0"/>
      <w:marRight w:val="0"/>
      <w:marTop w:val="0"/>
      <w:marBottom w:val="0"/>
      <w:divBdr>
        <w:top w:val="none" w:sz="0" w:space="0" w:color="auto"/>
        <w:left w:val="none" w:sz="0" w:space="0" w:color="auto"/>
        <w:bottom w:val="none" w:sz="0" w:space="0" w:color="auto"/>
        <w:right w:val="none" w:sz="0" w:space="0" w:color="auto"/>
      </w:divBdr>
    </w:div>
    <w:div w:id="1694651578">
      <w:bodyDiv w:val="1"/>
      <w:marLeft w:val="0"/>
      <w:marRight w:val="0"/>
      <w:marTop w:val="0"/>
      <w:marBottom w:val="0"/>
      <w:divBdr>
        <w:top w:val="none" w:sz="0" w:space="0" w:color="auto"/>
        <w:left w:val="none" w:sz="0" w:space="0" w:color="auto"/>
        <w:bottom w:val="none" w:sz="0" w:space="0" w:color="auto"/>
        <w:right w:val="none" w:sz="0" w:space="0" w:color="auto"/>
      </w:divBdr>
    </w:div>
    <w:div w:id="1733772483">
      <w:bodyDiv w:val="1"/>
      <w:marLeft w:val="0"/>
      <w:marRight w:val="0"/>
      <w:marTop w:val="0"/>
      <w:marBottom w:val="0"/>
      <w:divBdr>
        <w:top w:val="none" w:sz="0" w:space="0" w:color="auto"/>
        <w:left w:val="none" w:sz="0" w:space="0" w:color="auto"/>
        <w:bottom w:val="none" w:sz="0" w:space="0" w:color="auto"/>
        <w:right w:val="none" w:sz="0" w:space="0" w:color="auto"/>
      </w:divBdr>
    </w:div>
    <w:div w:id="1764185479">
      <w:bodyDiv w:val="1"/>
      <w:marLeft w:val="0"/>
      <w:marRight w:val="0"/>
      <w:marTop w:val="0"/>
      <w:marBottom w:val="0"/>
      <w:divBdr>
        <w:top w:val="none" w:sz="0" w:space="0" w:color="auto"/>
        <w:left w:val="none" w:sz="0" w:space="0" w:color="auto"/>
        <w:bottom w:val="none" w:sz="0" w:space="0" w:color="auto"/>
        <w:right w:val="none" w:sz="0" w:space="0" w:color="auto"/>
      </w:divBdr>
    </w:div>
    <w:div w:id="1819372387">
      <w:bodyDiv w:val="1"/>
      <w:marLeft w:val="0"/>
      <w:marRight w:val="0"/>
      <w:marTop w:val="0"/>
      <w:marBottom w:val="0"/>
      <w:divBdr>
        <w:top w:val="none" w:sz="0" w:space="0" w:color="auto"/>
        <w:left w:val="none" w:sz="0" w:space="0" w:color="auto"/>
        <w:bottom w:val="none" w:sz="0" w:space="0" w:color="auto"/>
        <w:right w:val="none" w:sz="0" w:space="0" w:color="auto"/>
      </w:divBdr>
    </w:div>
    <w:div w:id="1836066306">
      <w:bodyDiv w:val="1"/>
      <w:marLeft w:val="0"/>
      <w:marRight w:val="0"/>
      <w:marTop w:val="0"/>
      <w:marBottom w:val="0"/>
      <w:divBdr>
        <w:top w:val="none" w:sz="0" w:space="0" w:color="auto"/>
        <w:left w:val="none" w:sz="0" w:space="0" w:color="auto"/>
        <w:bottom w:val="none" w:sz="0" w:space="0" w:color="auto"/>
        <w:right w:val="none" w:sz="0" w:space="0" w:color="auto"/>
      </w:divBdr>
    </w:div>
    <w:div w:id="1837182285">
      <w:bodyDiv w:val="1"/>
      <w:marLeft w:val="0"/>
      <w:marRight w:val="0"/>
      <w:marTop w:val="0"/>
      <w:marBottom w:val="0"/>
      <w:divBdr>
        <w:top w:val="none" w:sz="0" w:space="0" w:color="auto"/>
        <w:left w:val="none" w:sz="0" w:space="0" w:color="auto"/>
        <w:bottom w:val="none" w:sz="0" w:space="0" w:color="auto"/>
        <w:right w:val="none" w:sz="0" w:space="0" w:color="auto"/>
      </w:divBdr>
    </w:div>
    <w:div w:id="1947032014">
      <w:bodyDiv w:val="1"/>
      <w:marLeft w:val="0"/>
      <w:marRight w:val="0"/>
      <w:marTop w:val="0"/>
      <w:marBottom w:val="0"/>
      <w:divBdr>
        <w:top w:val="none" w:sz="0" w:space="0" w:color="auto"/>
        <w:left w:val="none" w:sz="0" w:space="0" w:color="auto"/>
        <w:bottom w:val="none" w:sz="0" w:space="0" w:color="auto"/>
        <w:right w:val="none" w:sz="0" w:space="0" w:color="auto"/>
      </w:divBdr>
    </w:div>
    <w:div w:id="2006933202">
      <w:bodyDiv w:val="1"/>
      <w:marLeft w:val="0"/>
      <w:marRight w:val="0"/>
      <w:marTop w:val="0"/>
      <w:marBottom w:val="0"/>
      <w:divBdr>
        <w:top w:val="none" w:sz="0" w:space="0" w:color="auto"/>
        <w:left w:val="none" w:sz="0" w:space="0" w:color="auto"/>
        <w:bottom w:val="none" w:sz="0" w:space="0" w:color="auto"/>
        <w:right w:val="none" w:sz="0" w:space="0" w:color="auto"/>
      </w:divBdr>
    </w:div>
    <w:div w:id="2032804816">
      <w:bodyDiv w:val="1"/>
      <w:marLeft w:val="0"/>
      <w:marRight w:val="0"/>
      <w:marTop w:val="0"/>
      <w:marBottom w:val="0"/>
      <w:divBdr>
        <w:top w:val="none" w:sz="0" w:space="0" w:color="auto"/>
        <w:left w:val="none" w:sz="0" w:space="0" w:color="auto"/>
        <w:bottom w:val="none" w:sz="0" w:space="0" w:color="auto"/>
        <w:right w:val="none" w:sz="0" w:space="0" w:color="auto"/>
      </w:divBdr>
    </w:div>
    <w:div w:id="2050295291">
      <w:bodyDiv w:val="1"/>
      <w:marLeft w:val="0"/>
      <w:marRight w:val="0"/>
      <w:marTop w:val="0"/>
      <w:marBottom w:val="0"/>
      <w:divBdr>
        <w:top w:val="none" w:sz="0" w:space="0" w:color="auto"/>
        <w:left w:val="none" w:sz="0" w:space="0" w:color="auto"/>
        <w:bottom w:val="none" w:sz="0" w:space="0" w:color="auto"/>
        <w:right w:val="none" w:sz="0" w:space="0" w:color="auto"/>
      </w:divBdr>
    </w:div>
    <w:div w:id="20925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karzysko.pl/artykuly/168/miejski-osrodek-pomocy-spolecznej"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5" Type="http://schemas.openxmlformats.org/officeDocument/2006/relationships/webSettings" Target="webSettings.xml"/><Relationship Id="rId15" Type="http://schemas.openxmlformats.org/officeDocument/2006/relationships/hyperlink" Target="https://sip.lex.pl/?cm=DOCUMENT" TargetMode="External"/><Relationship Id="rId23"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ps.skarkam.pl/zamowienia-publiczne/" TargetMode="External"/><Relationship Id="rId14" Type="http://schemas.openxmlformats.org/officeDocument/2006/relationships/hyperlink" Target="https://sip.lex.pl/?cm=DOCUME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01FD-809A-4757-ACAD-9B68D67D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30</Pages>
  <Words>11257</Words>
  <Characters>67548</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78648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Tomasz Wójcik</dc:creator>
  <cp:keywords/>
  <dc:description/>
  <cp:lastModifiedBy>user</cp:lastModifiedBy>
  <cp:revision>14</cp:revision>
  <cp:lastPrinted>2021-11-10T13:10:00Z</cp:lastPrinted>
  <dcterms:created xsi:type="dcterms:W3CDTF">2021-11-10T11:34:00Z</dcterms:created>
  <dcterms:modified xsi:type="dcterms:W3CDTF">2022-01-25T11:39:00Z</dcterms:modified>
</cp:coreProperties>
</file>