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1598"/>
        <w:gridCol w:w="7115"/>
      </w:tblGrid>
      <w:tr w:rsidR="00575FD5" w:rsidRPr="001775BD" w:rsidTr="002E72F0">
        <w:tc>
          <w:tcPr>
            <w:tcW w:w="87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1775BD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>PROGRAM</w:t>
            </w: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>FUNKCJONALNO - UŻYTKOWY</w:t>
            </w:r>
          </w:p>
        </w:tc>
      </w:tr>
      <w:tr w:rsidR="00575FD5" w:rsidRPr="001775BD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1775BD" w:rsidRDefault="00575FD5" w:rsidP="002E72F0">
            <w:pPr>
              <w:keepNext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1775BD" w:rsidRDefault="00575FD5" w:rsidP="002C2FC2">
            <w:pPr>
              <w:spacing w:line="360" w:lineRule="auto"/>
              <w:jc w:val="both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 xml:space="preserve">ZAMAWIAJĄCY: </w:t>
            </w:r>
          </w:p>
          <w:p w:rsidR="00575FD5" w:rsidRPr="001775BD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  <w:sz w:val="32"/>
                <w:szCs w:val="32"/>
              </w:rPr>
            </w:pPr>
            <w:r w:rsidRPr="001775BD">
              <w:rPr>
                <w:rFonts w:ascii="Arial" w:hAnsi="Arial" w:cs="Arial"/>
                <w:b/>
                <w:spacing w:val="-4"/>
                <w:sz w:val="32"/>
                <w:szCs w:val="32"/>
              </w:rPr>
              <w:t xml:space="preserve">Gmina Skarżysko - Kamienna </w:t>
            </w:r>
          </w:p>
          <w:p w:rsidR="00575FD5" w:rsidRPr="001775BD" w:rsidRDefault="00575FD5" w:rsidP="002E72F0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>ul. Sikorskiego 18</w:t>
            </w:r>
          </w:p>
          <w:p w:rsidR="00575FD5" w:rsidRPr="001775BD" w:rsidRDefault="00575FD5" w:rsidP="002C2FC2">
            <w:pPr>
              <w:spacing w:line="360" w:lineRule="auto"/>
              <w:jc w:val="center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>26-110 Skarżysko-Kamienna</w:t>
            </w: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  <w:p w:rsidR="00575FD5" w:rsidRPr="001775BD" w:rsidRDefault="00575FD5" w:rsidP="002E72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 xml:space="preserve">dla projektu p.n. </w:t>
            </w: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4"/>
              </w:rPr>
            </w:pPr>
          </w:p>
        </w:tc>
      </w:tr>
      <w:tr w:rsidR="00575FD5" w:rsidRPr="001775BD" w:rsidTr="002E72F0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575FD5" w:rsidRPr="001775BD" w:rsidRDefault="00B91205" w:rsidP="00C06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1775BD">
              <w:rPr>
                <w:rFonts w:ascii="Arial" w:hAnsi="Arial" w:cs="Arial"/>
                <w:b/>
              </w:rPr>
              <w:t>Przebudowa przejścia dla pieszych na drodze gminnej nr 303179 w ul. Zielnej w Skarżysku-Kamiennej.</w:t>
            </w:r>
          </w:p>
        </w:tc>
      </w:tr>
      <w:tr w:rsidR="00575FD5" w:rsidRPr="001775BD" w:rsidTr="00E5194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ADRES BUDOWY:</w:t>
            </w: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 xml:space="preserve">Miasto Skarżysko – Kamienna </w:t>
            </w:r>
          </w:p>
          <w:p w:rsidR="0006510D" w:rsidRPr="001775BD" w:rsidRDefault="0006510D" w:rsidP="000651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</w:rPr>
              <w:t>Przebudowa przejścia dla pieszych na drodze gminnej nr 303179 w ul. Zielnej w Skarżysku-Kamiennej.</w:t>
            </w: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 xml:space="preserve">GRUPA ROBÓT: </w:t>
            </w:r>
          </w:p>
          <w:p w:rsidR="0009579C" w:rsidRPr="00C22DF2" w:rsidRDefault="0009579C" w:rsidP="0009579C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Fonts w:ascii="Arial" w:hAnsi="Arial" w:cs="Arial"/>
              </w:rPr>
              <w:t xml:space="preserve">   71320000-7 Usługi inżynieryjne w zakresie projektowania</w:t>
            </w:r>
            <w:r w:rsidRPr="00C22DF2">
              <w:rPr>
                <w:rFonts w:ascii="Arial" w:hAnsi="Arial" w:cs="Arial"/>
              </w:rPr>
              <w:br/>
            </w:r>
            <w:r w:rsidRPr="00C22DF2">
              <w:rPr>
                <w:rFonts w:ascii="Arial" w:hAnsi="Arial" w:cs="Arial"/>
                <w:shd w:val="clear" w:color="auto" w:fill="F9F9F9"/>
              </w:rPr>
              <w:t xml:space="preserve">   45233120-6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Roboty w zakresie budowy dróg</w:t>
            </w:r>
          </w:p>
          <w:p w:rsidR="0009579C" w:rsidRPr="00C22DF2" w:rsidRDefault="0009579C" w:rsidP="0009579C">
            <w:pPr>
              <w:pStyle w:val="Bezodstpw"/>
              <w:jc w:val="both"/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 xml:space="preserve">   34928510-6  </w:t>
            </w:r>
            <w:r w:rsidRPr="00C22DF2">
              <w:rPr>
                <w:rStyle w:val="Pogrubienie"/>
                <w:rFonts w:ascii="Arial" w:hAnsi="Arial" w:cs="Arial"/>
                <w:b w:val="0"/>
                <w:bCs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22DF2">
              <w:rPr>
                <w:rStyle w:val="Pogrubienie"/>
                <w:rFonts w:ascii="Arial" w:hAnsi="Arial" w:cs="Arial"/>
                <w:b w:val="0"/>
                <w:szCs w:val="20"/>
                <w:bdr w:val="none" w:sz="0" w:space="0" w:color="auto" w:frame="1"/>
                <w:shd w:val="clear" w:color="auto" w:fill="FFFFFF"/>
              </w:rPr>
              <w:t>Oświetlenie uliczne</w:t>
            </w:r>
          </w:p>
          <w:p w:rsidR="0009579C" w:rsidRPr="00C22DF2" w:rsidRDefault="0009579C" w:rsidP="0009579C">
            <w:pPr>
              <w:pStyle w:val="Bezodstpw"/>
              <w:jc w:val="both"/>
              <w:rPr>
                <w:rFonts w:ascii="Arial" w:hAnsi="Arial" w:cs="Arial"/>
              </w:rPr>
            </w:pPr>
            <w:r w:rsidRPr="00C22DF2">
              <w:rPr>
                <w:rFonts w:ascii="Arial" w:hAnsi="Arial" w:cs="Arial"/>
              </w:rPr>
              <w:t xml:space="preserve">   45316213-1   Oznakowanie drogowe   </w:t>
            </w:r>
          </w:p>
          <w:p w:rsidR="00575FD5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09579C" w:rsidRPr="001775BD" w:rsidRDefault="0009579C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1775BD" w:rsidRDefault="00575FD5" w:rsidP="002E72F0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 xml:space="preserve">AUTOR: </w:t>
            </w:r>
          </w:p>
          <w:p w:rsidR="00575FD5" w:rsidRPr="001775BD" w:rsidRDefault="0006510D" w:rsidP="00E22736">
            <w:pPr>
              <w:spacing w:line="360" w:lineRule="auto"/>
              <w:jc w:val="both"/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Jacek Gos</w:t>
            </w: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1775BD" w:rsidRDefault="00575FD5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  <w:p w:rsidR="00575FD5" w:rsidRPr="001775BD" w:rsidRDefault="00E278EC" w:rsidP="00E227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pacing w:val="-4"/>
              </w:rPr>
            </w:pPr>
            <w:r w:rsidRPr="001775BD">
              <w:rPr>
                <w:rFonts w:ascii="Arial" w:hAnsi="Arial" w:cs="Arial"/>
                <w:b/>
                <w:spacing w:val="-4"/>
              </w:rPr>
              <w:t>Skarżysko - Kamienna, 1</w:t>
            </w:r>
            <w:r w:rsidR="0008400D" w:rsidRPr="001775BD">
              <w:rPr>
                <w:rFonts w:ascii="Arial" w:hAnsi="Arial" w:cs="Arial"/>
                <w:b/>
                <w:spacing w:val="-4"/>
              </w:rPr>
              <w:t>5</w:t>
            </w:r>
            <w:r w:rsidR="00575FD5" w:rsidRPr="001775B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08400D" w:rsidRPr="001775BD">
              <w:rPr>
                <w:rFonts w:ascii="Arial" w:hAnsi="Arial" w:cs="Arial"/>
                <w:b/>
                <w:spacing w:val="-4"/>
              </w:rPr>
              <w:t>wrzesień</w:t>
            </w:r>
            <w:r w:rsidR="00575FD5" w:rsidRPr="001775BD">
              <w:rPr>
                <w:rFonts w:ascii="Arial" w:hAnsi="Arial" w:cs="Arial"/>
                <w:b/>
                <w:spacing w:val="-4"/>
              </w:rPr>
              <w:t xml:space="preserve"> 20</w:t>
            </w:r>
            <w:r w:rsidRPr="001775BD">
              <w:rPr>
                <w:rFonts w:ascii="Arial" w:hAnsi="Arial" w:cs="Arial"/>
                <w:b/>
                <w:spacing w:val="-4"/>
              </w:rPr>
              <w:t>2</w:t>
            </w:r>
            <w:r w:rsidR="00575FD5" w:rsidRPr="001775BD">
              <w:rPr>
                <w:rFonts w:ascii="Arial" w:hAnsi="Arial" w:cs="Arial"/>
                <w:b/>
                <w:spacing w:val="-4"/>
              </w:rPr>
              <w:t>1 r.</w:t>
            </w:r>
          </w:p>
        </w:tc>
      </w:tr>
      <w:tr w:rsidR="00E51942" w:rsidRPr="001775BD" w:rsidTr="002E72F0"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E51942" w:rsidRPr="001775BD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51942" w:rsidRPr="001775BD" w:rsidRDefault="00E51942" w:rsidP="002E72F0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</w:rPr>
            </w:pPr>
          </w:p>
        </w:tc>
      </w:tr>
    </w:tbl>
    <w:p w:rsidR="00575FD5" w:rsidRPr="001775BD" w:rsidRDefault="00575FD5" w:rsidP="00575FD5">
      <w:pPr>
        <w:spacing w:line="276" w:lineRule="auto"/>
        <w:rPr>
          <w:rFonts w:ascii="Arial" w:hAnsi="Arial" w:cs="Arial"/>
        </w:rPr>
      </w:pPr>
      <w:r w:rsidRPr="001775BD">
        <w:rPr>
          <w:rFonts w:ascii="Arial" w:hAnsi="Arial" w:cs="Arial"/>
        </w:rPr>
        <w:lastRenderedPageBreak/>
        <w:t xml:space="preserve">1. SPIS TREŚCI                                                                                                                         </w:t>
      </w:r>
    </w:p>
    <w:p w:rsidR="00575FD5" w:rsidRPr="001775BD" w:rsidRDefault="0098193A" w:rsidP="00575FD5">
      <w:pPr>
        <w:pStyle w:val="Spistreci1"/>
        <w:rPr>
          <w:rFonts w:ascii="Times New Roman" w:hAnsi="Times New Roman" w:cs="Times New Roman"/>
          <w:bCs w:val="0"/>
          <w:caps w:val="0"/>
          <w:sz w:val="22"/>
          <w:szCs w:val="22"/>
        </w:rPr>
      </w:pPr>
      <w:r w:rsidRPr="0098193A">
        <w:fldChar w:fldCharType="begin"/>
      </w:r>
      <w:r w:rsidR="00575FD5" w:rsidRPr="001775BD">
        <w:instrText xml:space="preserve"> TOC \o "1-3" \h \z \u </w:instrText>
      </w:r>
      <w:r w:rsidRPr="0098193A">
        <w:fldChar w:fldCharType="separate"/>
      </w:r>
      <w:hyperlink r:id="rId8" w:anchor="_Toc443392132" w:history="1">
        <w:r w:rsidR="00575FD5" w:rsidRPr="001775BD">
          <w:rPr>
            <w:rStyle w:val="Hipercze"/>
            <w:color w:val="auto"/>
            <w:spacing w:val="-4"/>
          </w:rPr>
          <w:t>2. CZĘŚĆ OPISOWA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_Toc443392132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2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9" w:anchor="_Toc443392133" w:history="1">
        <w:r w:rsidR="00575FD5" w:rsidRPr="001775BD">
          <w:rPr>
            <w:rStyle w:val="Hipercze"/>
            <w:color w:val="auto"/>
          </w:rPr>
          <w:t>2.1. Opis ogólny przedmiotu zamówienia.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_Toc443392133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2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2"/>
        <w:rPr>
          <w:rStyle w:val="Hipercze"/>
          <w:color w:val="auto"/>
        </w:rPr>
      </w:pPr>
      <w:hyperlink r:id="rId10" w:anchor="_Toc443392134" w:history="1">
        <w:r w:rsidR="00575FD5" w:rsidRPr="001775BD">
          <w:rPr>
            <w:rStyle w:val="Hipercze"/>
            <w:color w:val="auto"/>
          </w:rPr>
          <w:t xml:space="preserve">2.2. Opis szczegółowy stanu istniejącego objętego projektem. </w:t>
        </w:r>
      </w:hyperlink>
    </w:p>
    <w:p w:rsidR="0006510D" w:rsidRPr="001775BD" w:rsidRDefault="0006510D" w:rsidP="0006510D">
      <w:pPr>
        <w:ind w:firstLine="708"/>
      </w:pPr>
      <w:r w:rsidRPr="001775BD">
        <w:rPr>
          <w:rFonts w:ascii="Arial" w:hAnsi="Arial" w:cs="Arial"/>
        </w:rPr>
        <w:t>Obecnie teren jest zagospodarowany.</w:t>
      </w:r>
    </w:p>
    <w:p w:rsidR="00575FD5" w:rsidRPr="001775BD" w:rsidRDefault="0098193A" w:rsidP="00575FD5">
      <w:pPr>
        <w:pStyle w:val="Spistreci2"/>
        <w:rPr>
          <w:rFonts w:ascii="Times New Roman" w:hAnsi="Times New Roman" w:cs="Times New Roman"/>
          <w:b w:val="0"/>
          <w:spacing w:val="0"/>
          <w:sz w:val="22"/>
          <w:szCs w:val="22"/>
        </w:rPr>
      </w:pPr>
      <w:hyperlink r:id="rId11" w:anchor="_Toc443392135" w:history="1">
        <w:r w:rsidR="00575FD5" w:rsidRPr="001775BD">
          <w:rPr>
            <w:rStyle w:val="Hipercze"/>
            <w:color w:val="auto"/>
          </w:rPr>
          <w:t xml:space="preserve">2.3. Charakterystyczne </w:t>
        </w:r>
        <w:r w:rsidR="00575FD5" w:rsidRPr="001775BD">
          <w:rPr>
            <w:rStyle w:val="Hipercze"/>
            <w:color w:val="auto"/>
            <w:u w:val="none"/>
          </w:rPr>
          <w:t>parametry</w:t>
        </w:r>
        <w:r w:rsidR="00575FD5" w:rsidRPr="001775BD">
          <w:rPr>
            <w:rStyle w:val="Hipercze"/>
            <w:color w:val="auto"/>
          </w:rPr>
          <w:t xml:space="preserve"> określające wielkość obiektów oraz zakres robót budowlanych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_Toc443392135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3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A9055E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2" w:anchor="_Toc443392136" w:history="1">
        <w:r w:rsidR="00575FD5" w:rsidRPr="001775BD">
          <w:rPr>
            <w:rStyle w:val="Hipercze"/>
            <w:color w:val="auto"/>
          </w:rPr>
          <w:t>2.3.1. Zakres robót budowlanych.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_Toc443392136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3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A9055E">
      <w:pPr>
        <w:pStyle w:val="Spistreci3"/>
        <w:rPr>
          <w:rFonts w:ascii="Times New Roman" w:hAnsi="Times New Roman" w:cs="Times New Roman"/>
          <w:sz w:val="22"/>
          <w:szCs w:val="22"/>
        </w:rPr>
      </w:pPr>
      <w:hyperlink r:id="rId13" w:anchor="_Toc443392137" w:history="1">
        <w:r w:rsidR="00575FD5" w:rsidRPr="001775BD">
          <w:rPr>
            <w:rStyle w:val="Hipercze"/>
            <w:color w:val="auto"/>
          </w:rPr>
          <w:t xml:space="preserve">2.3.2. Charakterystyczne parametry obiektów oraz ich zakres interwencji.  </w:t>
        </w:r>
        <w:r w:rsidR="0006510D" w:rsidRPr="001775BD">
          <w:rPr>
            <w:rStyle w:val="Hipercze"/>
            <w:color w:val="auto"/>
          </w:rPr>
          <w:t>„Przebudowa przejścia dla pieszych na drodze gminnej nr 303179 w ul. Zielnej w Skarżysku-Kamiennej.</w:t>
        </w:r>
      </w:hyperlink>
      <w:r w:rsidR="0006510D" w:rsidRPr="001775BD">
        <w:rPr>
          <w:rStyle w:val="Hipercze"/>
          <w:color w:val="auto"/>
        </w:rPr>
        <w:t>"</w:t>
      </w:r>
      <w:r w:rsidR="0008400D" w:rsidRPr="001775B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5FD5" w:rsidRPr="001775BD" w:rsidRDefault="0098193A" w:rsidP="00A9055E">
      <w:pPr>
        <w:pStyle w:val="Spistreci3"/>
        <w:rPr>
          <w:rFonts w:ascii="Calibri" w:hAnsi="Calibri"/>
          <w:sz w:val="22"/>
          <w:szCs w:val="22"/>
        </w:rPr>
      </w:pPr>
      <w:hyperlink r:id="rId14" w:anchor="_Toc443392138" w:history="1">
        <w:r w:rsidR="00575FD5" w:rsidRPr="001775BD">
          <w:rPr>
            <w:rStyle w:val="Hipercze"/>
            <w:color w:val="auto"/>
          </w:rPr>
          <w:t>2.3.3. Ogólne właściwości funkcjonalno-użytkowe (opis projektowanego zamierzenia).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_Toc443392138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3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A9055E">
      <w:pPr>
        <w:pStyle w:val="Spistreci3"/>
        <w:rPr>
          <w:rFonts w:ascii="Calibri" w:hAnsi="Calibri"/>
          <w:sz w:val="22"/>
          <w:szCs w:val="22"/>
        </w:rPr>
      </w:pPr>
      <w:hyperlink r:id="rId15" w:anchor="_Toc443392139" w:history="1">
        <w:r w:rsidR="00575FD5" w:rsidRPr="001775BD">
          <w:rPr>
            <w:rStyle w:val="Hipercze"/>
            <w:color w:val="auto"/>
          </w:rPr>
          <w:t>2.3.4. Szczegółowe właściwości funkcjonalno-użytkowe.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_Toc443392139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3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16" w:anchor="_Toc443392140" w:history="1">
        <w:r w:rsidR="00575FD5" w:rsidRPr="001775BD">
          <w:rPr>
            <w:rStyle w:val="Hipercze"/>
            <w:color w:val="auto"/>
          </w:rPr>
          <w:t>2.4. Opis wymagań Zamawiającego.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_Toc443392140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5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17" w:anchor="_Toc443392141" w:history="1">
        <w:r w:rsidR="00575FD5" w:rsidRPr="001775BD">
          <w:rPr>
            <w:rStyle w:val="Hipercze"/>
            <w:color w:val="auto"/>
          </w:rPr>
          <w:t>2.5. Przedmiot i zakres prac projektowych i dokumentacyjnych do wykonania w ramach zamówienia.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_Toc443392141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6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A9055E">
      <w:pPr>
        <w:pStyle w:val="Spistreci3"/>
        <w:rPr>
          <w:rFonts w:ascii="Calibri" w:hAnsi="Calibri"/>
          <w:sz w:val="22"/>
          <w:szCs w:val="22"/>
        </w:rPr>
      </w:pPr>
      <w:hyperlink r:id="rId18" w:anchor="_Toc443392142" w:history="1">
        <w:r w:rsidR="00575FD5" w:rsidRPr="001775BD">
          <w:rPr>
            <w:rStyle w:val="Hipercze"/>
            <w:color w:val="auto"/>
          </w:rPr>
          <w:t>2.5.1. Przedmiot prac projektowych.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_Toc443392142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6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A9055E">
      <w:pPr>
        <w:pStyle w:val="Spistreci3"/>
        <w:rPr>
          <w:rFonts w:ascii="Calibri" w:hAnsi="Calibri"/>
          <w:sz w:val="22"/>
          <w:szCs w:val="22"/>
        </w:rPr>
      </w:pPr>
      <w:hyperlink r:id="rId19" w:anchor="_Toc443392143" w:history="1">
        <w:r w:rsidR="00575FD5" w:rsidRPr="001775BD">
          <w:rPr>
            <w:rStyle w:val="Hipercze"/>
            <w:color w:val="auto"/>
          </w:rPr>
          <w:t>2.5.2. Zakres dokumentacji projektowej.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_Toc443392143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7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2"/>
        <w:rPr>
          <w:rFonts w:ascii="Calibri" w:hAnsi="Calibri" w:cs="Times New Roman"/>
          <w:b w:val="0"/>
          <w:spacing w:val="0"/>
          <w:sz w:val="22"/>
          <w:szCs w:val="22"/>
        </w:rPr>
      </w:pPr>
      <w:hyperlink r:id="rId20" w:anchor="_Toc443392144" w:history="1">
        <w:r w:rsidR="00575FD5" w:rsidRPr="001775BD">
          <w:rPr>
            <w:rStyle w:val="Hipercze"/>
            <w:color w:val="auto"/>
          </w:rPr>
          <w:t>2.6. Ogólne warunki wykonania i odbioru robót projektowych.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_Toc443392144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7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06510D" w:rsidRPr="001775BD" w:rsidRDefault="0006510D" w:rsidP="00575FD5">
      <w:pPr>
        <w:pStyle w:val="Spistreci1"/>
        <w:rPr>
          <w:rStyle w:val="Hipercze"/>
          <w:color w:val="auto"/>
        </w:rPr>
      </w:pPr>
    </w:p>
    <w:p w:rsidR="00575FD5" w:rsidRPr="001775BD" w:rsidRDefault="0098193A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1" w:anchor="_Toc443392145" w:history="1">
        <w:r w:rsidR="00575FD5" w:rsidRPr="001775BD">
          <w:rPr>
            <w:rStyle w:val="Hipercze"/>
            <w:color w:val="auto"/>
            <w:spacing w:val="-4"/>
          </w:rPr>
          <w:t>3. CZĘŚĆ  INFORMACYJNA – ZESTAWIENIE PRZEWIDYWANYCH KOSZTÓW INWESTYCJI.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_Toc443392145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8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2" w:anchor="_Toc443392146" w:history="1">
        <w:r w:rsidR="00575FD5" w:rsidRPr="001775BD">
          <w:rPr>
            <w:rStyle w:val="Hipercze"/>
            <w:color w:val="auto"/>
            <w:spacing w:val="-4"/>
          </w:rPr>
          <w:t xml:space="preserve">3.1. Zestawienie kosztów </w:t>
        </w:r>
        <w:r w:rsidR="00A9055E" w:rsidRPr="001775BD">
          <w:rPr>
            <w:rFonts w:ascii="Times New Roman" w:hAnsi="Times New Roman" w:cs="Times New Roman"/>
          </w:rPr>
          <w:t>Budowa</w:t>
        </w:r>
        <w:r w:rsidR="00A9055E" w:rsidRPr="001775BD">
          <w:t xml:space="preserve"> </w:t>
        </w:r>
        <w:r w:rsidR="0006510D" w:rsidRPr="001775BD">
          <w:t>Przebudowa przejścia dla pieszych na drodze gminnej nr 303179 w ul. Zielnej w Skarżysku-Kamiennej.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_Toc443392146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8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575FD5">
      <w:pPr>
        <w:pStyle w:val="Spistreci1"/>
        <w:rPr>
          <w:rFonts w:ascii="Calibri" w:hAnsi="Calibri" w:cs="Times New Roman"/>
          <w:bCs w:val="0"/>
          <w:caps w:val="0"/>
          <w:sz w:val="22"/>
          <w:szCs w:val="22"/>
        </w:rPr>
      </w:pPr>
      <w:hyperlink r:id="rId23" w:anchor="_Toc443392147" w:history="1">
        <w:r w:rsidR="00575FD5" w:rsidRPr="001775BD">
          <w:rPr>
            <w:rStyle w:val="Hipercze"/>
            <w:color w:val="auto"/>
            <w:spacing w:val="-4"/>
          </w:rPr>
          <w:t>4. PRZEPISY PRAWNE I NORMY ZWIĄZANE Z PROJEKTOWANIEM I WYKONANIEM ZAMÓWIENIA</w:t>
        </w:r>
        <w:r w:rsidR="00575FD5" w:rsidRPr="001775BD">
          <w:rPr>
            <w:rStyle w:val="Hipercze"/>
            <w:webHidden/>
            <w:color w:val="auto"/>
          </w:rPr>
          <w:tab/>
        </w:r>
        <w:r w:rsidRPr="001775BD">
          <w:rPr>
            <w:rStyle w:val="Hipercze"/>
            <w:webHidden/>
            <w:color w:val="auto"/>
          </w:rPr>
          <w:fldChar w:fldCharType="begin"/>
        </w:r>
        <w:r w:rsidR="00575FD5" w:rsidRPr="001775BD">
          <w:rPr>
            <w:rStyle w:val="Hipercze"/>
            <w:webHidden/>
            <w:color w:val="auto"/>
          </w:rPr>
          <w:instrText xml:space="preserve"> PAGEREF _Toc443392147 \h </w:instrText>
        </w:r>
        <w:r w:rsidRPr="001775BD">
          <w:rPr>
            <w:rStyle w:val="Hipercze"/>
            <w:webHidden/>
            <w:color w:val="auto"/>
          </w:rPr>
        </w:r>
        <w:r w:rsidRPr="001775BD">
          <w:rPr>
            <w:rStyle w:val="Hipercze"/>
            <w:webHidden/>
            <w:color w:val="auto"/>
          </w:rPr>
          <w:fldChar w:fldCharType="separate"/>
        </w:r>
        <w:r w:rsidR="00CF745F">
          <w:rPr>
            <w:rStyle w:val="Hipercze"/>
            <w:webHidden/>
            <w:color w:val="auto"/>
          </w:rPr>
          <w:t>8</w:t>
        </w:r>
        <w:r w:rsidRPr="001775BD">
          <w:rPr>
            <w:rStyle w:val="Hipercze"/>
            <w:webHidden/>
            <w:color w:val="auto"/>
          </w:rPr>
          <w:fldChar w:fldCharType="end"/>
        </w:r>
      </w:hyperlink>
    </w:p>
    <w:p w:rsidR="00575FD5" w:rsidRPr="001775BD" w:rsidRDefault="0098193A" w:rsidP="0006510D">
      <w:pPr>
        <w:spacing w:line="276" w:lineRule="auto"/>
        <w:rPr>
          <w:rFonts w:ascii="Arial" w:hAnsi="Arial" w:cs="Arial"/>
          <w:spacing w:val="-4"/>
        </w:rPr>
      </w:pPr>
      <w:r w:rsidRPr="001775BD">
        <w:rPr>
          <w:rFonts w:ascii="Arial" w:hAnsi="Arial" w:cs="Arial"/>
        </w:rPr>
        <w:fldChar w:fldCharType="end"/>
      </w:r>
    </w:p>
    <w:p w:rsidR="00575FD5" w:rsidRPr="001775BD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0" w:name="_Toc443392132"/>
      <w:bookmarkStart w:id="1" w:name="_Toc210750153"/>
      <w:bookmarkStart w:id="2" w:name="_Toc210749830"/>
      <w:r w:rsidRPr="001775BD">
        <w:rPr>
          <w:b w:val="0"/>
          <w:bCs w:val="0"/>
          <w:spacing w:val="-4"/>
          <w:kern w:val="0"/>
          <w:sz w:val="24"/>
          <w:szCs w:val="24"/>
        </w:rPr>
        <w:t>2. CZĘŚĆ OPISOWA</w:t>
      </w:r>
      <w:bookmarkEnd w:id="0"/>
      <w:bookmarkEnd w:id="1"/>
      <w:bookmarkEnd w:id="2"/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" w:name="_Toc443392133"/>
      <w:bookmarkStart w:id="4" w:name="_Toc210750154"/>
      <w:bookmarkStart w:id="5" w:name="_Toc210749831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2.1. Opis ogólny przedmiotu zamówienia.</w:t>
      </w:r>
      <w:bookmarkEnd w:id="3"/>
      <w:bookmarkEnd w:id="4"/>
      <w:bookmarkEnd w:id="5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Przedmiotem zamówienia będzie opracowanie kompletnej dokumentacji projektowej oraz wykonanie </w:t>
      </w:r>
      <w:r w:rsidR="0006510D" w:rsidRPr="001775BD">
        <w:rPr>
          <w:rFonts w:ascii="Arial" w:hAnsi="Arial" w:cs="Arial"/>
        </w:rPr>
        <w:t>Przebudowa przejścia dla pieszych na drodze gminnej nr 303179 w ul. Zielnej w Skarżysku-Kamiennej</w:t>
      </w:r>
      <w:r w:rsidR="0008400D" w:rsidRPr="001775BD">
        <w:rPr>
          <w:rFonts w:ascii="Arial" w:hAnsi="Arial" w:cs="Arial"/>
        </w:rPr>
        <w:t>.</w:t>
      </w:r>
    </w:p>
    <w:p w:rsidR="00575FD5" w:rsidRPr="001775BD" w:rsidRDefault="00575FD5" w:rsidP="00575FD5">
      <w:pPr>
        <w:pStyle w:val="Nagwek2"/>
        <w:shd w:val="clear" w:color="auto" w:fill="000000"/>
        <w:jc w:val="both"/>
        <w:rPr>
          <w:rFonts w:ascii="Arial" w:hAnsi="Arial" w:cs="Arial"/>
          <w:spacing w:val="-4"/>
        </w:rPr>
      </w:pPr>
      <w:bookmarkStart w:id="6" w:name="_Toc210750155"/>
      <w:bookmarkStart w:id="7" w:name="_Toc210749832"/>
      <w:bookmarkStart w:id="8" w:name="_Toc443392134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2.2. Opis szczegółowy stanu istniejącego objętego projektem.</w:t>
      </w:r>
      <w:bookmarkStart w:id="9" w:name="_Toc211522160"/>
      <w:bookmarkStart w:id="10" w:name="_Toc210750158"/>
      <w:bookmarkStart w:id="11" w:name="_Toc210749835"/>
      <w:bookmarkEnd w:id="6"/>
      <w:bookmarkEnd w:id="7"/>
      <w:r w:rsidRPr="001775BD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bookmarkEnd w:id="8"/>
      <w:bookmarkEnd w:id="9"/>
      <w:bookmarkEnd w:id="10"/>
      <w:bookmarkEnd w:id="11"/>
      <w:r w:rsidR="0006510D" w:rsidRPr="001775BD">
        <w:rPr>
          <w:rFonts w:ascii="Arial" w:hAnsi="Arial" w:cs="Arial"/>
          <w:b w:val="0"/>
          <w:sz w:val="24"/>
          <w:szCs w:val="24"/>
        </w:rPr>
        <w:t>Przebudowa przejścia dla pieszych na drodze gminnej nr 303179 w ul. Zielnej w Skarżysku-Kamiennej.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8"/>
        <w:gridCol w:w="4536"/>
      </w:tblGrid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CHARAKTER OBIEKTU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1775BD" w:rsidRDefault="00C655E4" w:rsidP="00C655E4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Skrzyżowanie dróg publicznych</w:t>
            </w:r>
          </w:p>
        </w:tc>
      </w:tr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FUNKCJA OBIEKTU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1775BD" w:rsidRDefault="00C655E4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Droga publiczna</w:t>
            </w:r>
          </w:p>
        </w:tc>
      </w:tr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LOKALIZACJA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1775BD" w:rsidRDefault="00575FD5" w:rsidP="002E72F0">
            <w:pPr>
              <w:jc w:val="both"/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 xml:space="preserve">Skarżysko – Kamienna, </w:t>
            </w:r>
          </w:p>
          <w:p w:rsidR="00575FD5" w:rsidRPr="001775BD" w:rsidRDefault="0008400D" w:rsidP="0006510D">
            <w:pPr>
              <w:jc w:val="both"/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</w:rPr>
              <w:t xml:space="preserve">ul. </w:t>
            </w:r>
            <w:r w:rsidR="0006510D" w:rsidRPr="001775BD">
              <w:rPr>
                <w:rFonts w:ascii="Arial" w:hAnsi="Arial" w:cs="Arial"/>
              </w:rPr>
              <w:t>Zielna</w:t>
            </w:r>
            <w:r w:rsidRPr="001775BD">
              <w:rPr>
                <w:rFonts w:ascii="Arial" w:hAnsi="Arial" w:cs="Arial"/>
              </w:rPr>
              <w:t xml:space="preserve"> Nr drogi: 303</w:t>
            </w:r>
            <w:r w:rsidR="0006510D" w:rsidRPr="001775BD">
              <w:rPr>
                <w:rFonts w:ascii="Arial" w:hAnsi="Arial" w:cs="Arial"/>
              </w:rPr>
              <w:t>179</w:t>
            </w:r>
            <w:r w:rsidRPr="001775BD">
              <w:rPr>
                <w:rFonts w:ascii="Arial" w:hAnsi="Arial" w:cs="Arial"/>
              </w:rPr>
              <w:t xml:space="preserve"> T </w:t>
            </w:r>
          </w:p>
        </w:tc>
      </w:tr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LOKALIZACJA  EWIDENCYJNA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1775BD" w:rsidRDefault="00575FD5" w:rsidP="000129C1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1775BD">
              <w:rPr>
                <w:rFonts w:ascii="Arial" w:hAnsi="Arial" w:cs="Arial"/>
              </w:rPr>
              <w:t xml:space="preserve">Działki nr: </w:t>
            </w:r>
            <w:r w:rsidR="0006510D" w:rsidRPr="001775BD">
              <w:rPr>
                <w:rFonts w:ascii="Arial" w:hAnsi="Arial" w:cs="Arial"/>
                <w:spacing w:val="-4"/>
              </w:rPr>
              <w:t>114</w:t>
            </w:r>
            <w:r w:rsidR="00E83274" w:rsidRPr="001775BD">
              <w:rPr>
                <w:rFonts w:ascii="Arial" w:hAnsi="Arial" w:cs="Arial"/>
                <w:spacing w:val="-4"/>
              </w:rPr>
              <w:t>, ark.</w:t>
            </w:r>
            <w:r w:rsidR="0006510D" w:rsidRPr="001775BD">
              <w:rPr>
                <w:rFonts w:ascii="Arial" w:hAnsi="Arial" w:cs="Arial"/>
                <w:spacing w:val="-4"/>
              </w:rPr>
              <w:t>23</w:t>
            </w:r>
            <w:r w:rsidR="00E83274" w:rsidRPr="001775BD">
              <w:rPr>
                <w:rFonts w:ascii="Arial" w:hAnsi="Arial" w:cs="Arial"/>
                <w:spacing w:val="-4"/>
              </w:rPr>
              <w:t>,</w:t>
            </w:r>
            <w:r w:rsidR="00601C2E" w:rsidRPr="001775BD">
              <w:rPr>
                <w:rFonts w:ascii="Arial" w:hAnsi="Arial" w:cs="Arial"/>
                <w:spacing w:val="-4"/>
              </w:rPr>
              <w:t xml:space="preserve"> </w:t>
            </w:r>
            <w:r w:rsidR="00E83274" w:rsidRPr="001775BD">
              <w:rPr>
                <w:rFonts w:ascii="Arial" w:hAnsi="Arial" w:cs="Arial"/>
              </w:rPr>
              <w:t>obr.</w:t>
            </w:r>
            <w:r w:rsidR="0006510D" w:rsidRPr="001775BD">
              <w:rPr>
                <w:rFonts w:ascii="Arial" w:hAnsi="Arial" w:cs="Arial"/>
              </w:rPr>
              <w:t>11</w:t>
            </w:r>
            <w:r w:rsidR="00E83274" w:rsidRPr="001775BD">
              <w:rPr>
                <w:rFonts w:ascii="Arial" w:hAnsi="Arial" w:cs="Arial"/>
              </w:rPr>
              <w:t>,</w:t>
            </w:r>
            <w:r w:rsidRPr="001775BD">
              <w:rPr>
                <w:rFonts w:ascii="Arial" w:hAnsi="Arial" w:cs="Arial"/>
              </w:rPr>
              <w:tab/>
            </w:r>
          </w:p>
        </w:tc>
      </w:tr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lastRenderedPageBreak/>
              <w:t>DOSTĘP DO DROGI PUBLICZNEJ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1775BD" w:rsidRDefault="0006510D" w:rsidP="0006510D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</w:rPr>
              <w:t>ul. Zielna Nr drogi: 303179 T</w:t>
            </w:r>
          </w:p>
        </w:tc>
      </w:tr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RODZAJ NAWIERZCHNI DROGI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75FD5" w:rsidRPr="001775BD" w:rsidRDefault="00C655E4" w:rsidP="002E72F0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Nawierzchnia bitumiczna</w:t>
            </w:r>
            <w:r w:rsidR="0006510D" w:rsidRPr="001775BD">
              <w:rPr>
                <w:rFonts w:ascii="Arial" w:hAnsi="Arial" w:cs="Arial"/>
                <w:spacing w:val="-4"/>
              </w:rPr>
              <w:t xml:space="preserve"> na jezdni, przejście dla pieszych wyniesione z kostki betonowej</w:t>
            </w:r>
          </w:p>
        </w:tc>
      </w:tr>
      <w:tr w:rsidR="00575FD5" w:rsidRPr="001775BD" w:rsidTr="002E72F0">
        <w:trPr>
          <w:trHeight w:val="20"/>
          <w:jc w:val="center"/>
        </w:trPr>
        <w:tc>
          <w:tcPr>
            <w:tcW w:w="3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</w:rPr>
            </w:pPr>
            <w:r w:rsidRPr="001775BD">
              <w:rPr>
                <w:rFonts w:ascii="Arial" w:hAnsi="Arial" w:cs="Arial"/>
              </w:rPr>
              <w:t>ZAOPATRZENIE W MEDIA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75FD5" w:rsidRPr="001775BD" w:rsidRDefault="00575FD5" w:rsidP="00B62512">
            <w:pPr>
              <w:rPr>
                <w:rFonts w:ascii="Arial" w:hAnsi="Arial" w:cs="Arial"/>
                <w:spacing w:val="-4"/>
              </w:rPr>
            </w:pPr>
            <w:r w:rsidRPr="001775BD">
              <w:rPr>
                <w:rFonts w:ascii="Arial" w:hAnsi="Arial" w:cs="Arial"/>
                <w:spacing w:val="-4"/>
              </w:rPr>
              <w:t>Prąd, sieć wodociągowa</w:t>
            </w:r>
            <w:r w:rsidR="000129C1" w:rsidRPr="001775BD">
              <w:rPr>
                <w:rFonts w:ascii="Arial" w:hAnsi="Arial" w:cs="Arial"/>
                <w:spacing w:val="-4"/>
              </w:rPr>
              <w:t>, kana</w:t>
            </w:r>
            <w:r w:rsidR="00C655E4" w:rsidRPr="001775BD">
              <w:rPr>
                <w:rFonts w:ascii="Arial" w:hAnsi="Arial" w:cs="Arial"/>
                <w:spacing w:val="-4"/>
              </w:rPr>
              <w:t>lizacja deszczowa, oświetlenie, kanalizacja sanitarna, telekomunikacja, sieć gazociągowa</w:t>
            </w:r>
          </w:p>
        </w:tc>
      </w:tr>
    </w:tbl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Spistreci1"/>
      </w:pPr>
      <w:bookmarkStart w:id="12" w:name="_Toc443392135"/>
      <w:bookmarkStart w:id="13" w:name="_Toc210750164"/>
      <w:bookmarkStart w:id="14" w:name="_Toc210749841"/>
      <w:r w:rsidRPr="001775BD">
        <w:t>2.3. Charakterystyczne parametry określające wielkość obiektów oraz zakres robót budowlanych</w:t>
      </w:r>
      <w:bookmarkEnd w:id="12"/>
      <w:r w:rsidRPr="001775BD">
        <w:t xml:space="preserve"> </w:t>
      </w:r>
      <w:bookmarkEnd w:id="13"/>
      <w:bookmarkEnd w:id="14"/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spacing w:val="-4"/>
          <w:sz w:val="24"/>
          <w:szCs w:val="24"/>
        </w:rPr>
      </w:pPr>
      <w:bookmarkStart w:id="15" w:name="_Toc443392136"/>
      <w:bookmarkStart w:id="16" w:name="_Toc210750165"/>
      <w:bookmarkStart w:id="17" w:name="_Toc210749842"/>
      <w:r w:rsidRPr="001775BD">
        <w:rPr>
          <w:rFonts w:ascii="Arial" w:hAnsi="Arial" w:cs="Arial"/>
          <w:spacing w:val="-4"/>
          <w:sz w:val="24"/>
          <w:szCs w:val="24"/>
        </w:rPr>
        <w:t>2.3.1. Zakres robót budowlanych.</w:t>
      </w:r>
      <w:bookmarkEnd w:id="15"/>
      <w:bookmarkEnd w:id="16"/>
      <w:bookmarkEnd w:id="17"/>
      <w:r w:rsidRPr="001775BD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</w:rPr>
      </w:pPr>
      <w:r w:rsidRPr="001775BD">
        <w:rPr>
          <w:rFonts w:ascii="Arial" w:hAnsi="Arial" w:cs="Arial"/>
          <w:spacing w:val="-4"/>
        </w:rPr>
        <w:t xml:space="preserve">Zakres robót budowlanych obejmuje </w:t>
      </w:r>
      <w:r w:rsidR="00C655E4" w:rsidRPr="001775BD">
        <w:rPr>
          <w:rFonts w:ascii="Arial" w:hAnsi="Arial" w:cs="Arial"/>
        </w:rPr>
        <w:t>przebudowę przejś</w:t>
      </w:r>
      <w:r w:rsidR="0006510D" w:rsidRPr="001775BD">
        <w:rPr>
          <w:rFonts w:ascii="Arial" w:hAnsi="Arial" w:cs="Arial"/>
        </w:rPr>
        <w:t>cia</w:t>
      </w:r>
      <w:r w:rsidR="00C655E4" w:rsidRPr="001775BD">
        <w:rPr>
          <w:rFonts w:ascii="Arial" w:hAnsi="Arial" w:cs="Arial"/>
        </w:rPr>
        <w:t xml:space="preserve"> dla </w:t>
      </w:r>
      <w:r w:rsidR="0006510D" w:rsidRPr="001775BD">
        <w:rPr>
          <w:rFonts w:ascii="Arial" w:hAnsi="Arial" w:cs="Arial"/>
        </w:rPr>
        <w:t>pieszych na drodze gminnej nr 303179 w ul. Zielnej w Skarżysku-Kamiennej, z przebudową</w:t>
      </w:r>
      <w:r w:rsidR="00C655E4" w:rsidRPr="001775BD">
        <w:rPr>
          <w:rFonts w:ascii="Arial" w:hAnsi="Arial" w:cs="Arial"/>
        </w:rPr>
        <w:t xml:space="preserve"> oświetlenia.</w:t>
      </w:r>
    </w:p>
    <w:p w:rsidR="00C655E4" w:rsidRPr="001775BD" w:rsidRDefault="00C655E4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3"/>
        <w:shd w:val="clear" w:color="auto" w:fill="000000"/>
        <w:spacing w:before="0" w:beforeAutospacing="0" w:after="0" w:afterAutospacing="0"/>
        <w:jc w:val="both"/>
        <w:rPr>
          <w:rFonts w:ascii="Arial" w:hAnsi="Arial" w:cs="Arial"/>
          <w:i/>
          <w:spacing w:val="-4"/>
          <w:sz w:val="24"/>
          <w:szCs w:val="24"/>
        </w:rPr>
      </w:pPr>
      <w:bookmarkStart w:id="18" w:name="_Toc210750166"/>
      <w:bookmarkStart w:id="19" w:name="_Toc210749843"/>
      <w:bookmarkStart w:id="20" w:name="_Toc443392137"/>
      <w:r w:rsidRPr="001775BD">
        <w:rPr>
          <w:rFonts w:ascii="Arial" w:hAnsi="Arial" w:cs="Arial"/>
          <w:spacing w:val="-4"/>
          <w:sz w:val="24"/>
          <w:szCs w:val="24"/>
        </w:rPr>
        <w:t>2.3.2. Charakterystyczne parametry obiektów oraz ich zakres interwencji.</w:t>
      </w:r>
      <w:bookmarkEnd w:id="18"/>
      <w:bookmarkEnd w:id="19"/>
      <w:r w:rsidRPr="001775BD">
        <w:rPr>
          <w:rFonts w:ascii="Arial" w:hAnsi="Arial" w:cs="Arial"/>
          <w:spacing w:val="-4"/>
          <w:sz w:val="24"/>
          <w:szCs w:val="24"/>
        </w:rPr>
        <w:t xml:space="preserve">  </w:t>
      </w:r>
      <w:bookmarkEnd w:id="20"/>
    </w:p>
    <w:p w:rsidR="00575FD5" w:rsidRPr="001775BD" w:rsidRDefault="00575FD5" w:rsidP="00575FD5">
      <w:pPr>
        <w:tabs>
          <w:tab w:val="num" w:pos="0"/>
        </w:tabs>
        <w:spacing w:line="360" w:lineRule="auto"/>
        <w:jc w:val="both"/>
      </w:pPr>
    </w:p>
    <w:p w:rsidR="00575FD5" w:rsidRPr="001775BD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1775BD">
        <w:rPr>
          <w:rFonts w:ascii="Arial" w:hAnsi="Arial" w:cs="Arial"/>
        </w:rPr>
        <w:tab/>
        <w:t xml:space="preserve">Obecnie teren </w:t>
      </w:r>
      <w:r w:rsidR="00C655E4" w:rsidRPr="001775BD">
        <w:rPr>
          <w:rFonts w:ascii="Arial" w:hAnsi="Arial" w:cs="Arial"/>
        </w:rPr>
        <w:t xml:space="preserve">jest </w:t>
      </w:r>
      <w:r w:rsidRPr="001775BD">
        <w:rPr>
          <w:rFonts w:ascii="Arial" w:hAnsi="Arial" w:cs="Arial"/>
        </w:rPr>
        <w:t xml:space="preserve">zagospodarowany. </w:t>
      </w:r>
    </w:p>
    <w:p w:rsidR="00575FD5" w:rsidRPr="001775BD" w:rsidRDefault="00575FD5" w:rsidP="003211E6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ab/>
        <w:t>Zakres interwencji:</w:t>
      </w:r>
    </w:p>
    <w:p w:rsidR="00575FD5" w:rsidRPr="001775BD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</w:rPr>
      </w:pPr>
      <w:r w:rsidRPr="001775BD">
        <w:rPr>
          <w:rFonts w:ascii="Arial" w:hAnsi="Arial" w:cs="Arial"/>
        </w:rPr>
        <w:t xml:space="preserve">opracować dokumentację projektową umożliwiającą realizację zadania </w:t>
      </w:r>
    </w:p>
    <w:p w:rsidR="00575FD5" w:rsidRPr="001775BD" w:rsidRDefault="00575FD5" w:rsidP="00575FD5">
      <w:pPr>
        <w:pStyle w:val="Akapitzlist"/>
        <w:numPr>
          <w:ilvl w:val="0"/>
          <w:numId w:val="2"/>
        </w:numPr>
        <w:spacing w:line="360" w:lineRule="auto"/>
        <w:ind w:left="1276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</w:rPr>
        <w:t>wykonać zadanie zgonie z opracowaną dokumentacją i uzyskaną zgodą na realizację zadania.</w:t>
      </w:r>
    </w:p>
    <w:p w:rsidR="00575FD5" w:rsidRPr="001775BD" w:rsidRDefault="00575FD5" w:rsidP="00575FD5">
      <w:pPr>
        <w:tabs>
          <w:tab w:val="num" w:pos="0"/>
        </w:tabs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</w:rPr>
        <w:t xml:space="preserve"> </w:t>
      </w:r>
      <w:bookmarkStart w:id="21" w:name="_Toc210750167"/>
      <w:bookmarkStart w:id="22" w:name="_Toc210749844"/>
      <w:bookmarkStart w:id="23" w:name="_Toc443392138"/>
      <w:r w:rsidRPr="001775BD">
        <w:rPr>
          <w:rFonts w:ascii="Arial" w:hAnsi="Arial" w:cs="Arial"/>
          <w:spacing w:val="-4"/>
        </w:rPr>
        <w:t>2.3.3. Ogólne właściwości funkcjonalno-użytkowe (opis projektowanego zamierzenia)</w:t>
      </w:r>
      <w:bookmarkEnd w:id="21"/>
      <w:bookmarkEnd w:id="22"/>
      <w:r w:rsidRPr="001775BD">
        <w:rPr>
          <w:rFonts w:ascii="Arial" w:hAnsi="Arial" w:cs="Arial"/>
          <w:spacing w:val="-4"/>
        </w:rPr>
        <w:t>.</w:t>
      </w:r>
      <w:bookmarkEnd w:id="23"/>
    </w:p>
    <w:p w:rsidR="00C655E4" w:rsidRPr="001775B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775BD">
        <w:rPr>
          <w:rFonts w:ascii="Arial" w:eastAsia="Calibri" w:hAnsi="Arial" w:cs="Arial"/>
          <w:iCs/>
        </w:rPr>
        <w:t xml:space="preserve">Wykonanie robót ma </w:t>
      </w:r>
      <w:r w:rsidRPr="001775BD">
        <w:rPr>
          <w:rFonts w:ascii="Arial" w:hAnsi="Arial" w:cs="Arial"/>
        </w:rPr>
        <w:t xml:space="preserve">poprawić warunki </w:t>
      </w:r>
      <w:r w:rsidR="00C655E4" w:rsidRPr="001775BD">
        <w:rPr>
          <w:rFonts w:ascii="Arial" w:hAnsi="Arial" w:cs="Arial"/>
        </w:rPr>
        <w:t>bezpieczeństwa użytkowników ruchu</w:t>
      </w:r>
      <w:r w:rsidR="00E833E9" w:rsidRPr="001775BD">
        <w:rPr>
          <w:rFonts w:ascii="Arial" w:hAnsi="Arial" w:cs="Arial"/>
        </w:rPr>
        <w:t>.</w:t>
      </w:r>
    </w:p>
    <w:p w:rsidR="00575FD5" w:rsidRPr="001775BD" w:rsidRDefault="00575FD5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24" w:name="_Toc443392139"/>
      <w:r w:rsidRPr="001775BD">
        <w:rPr>
          <w:rFonts w:ascii="Arial" w:hAnsi="Arial" w:cs="Arial"/>
          <w:spacing w:val="-4"/>
          <w:sz w:val="24"/>
          <w:szCs w:val="24"/>
        </w:rPr>
        <w:t>2.3.4. Szczegółowe właściwości funkcjonalno-użytkowe.</w:t>
      </w:r>
      <w:bookmarkEnd w:id="24"/>
      <w:r w:rsidRPr="001775BD">
        <w:rPr>
          <w:rFonts w:ascii="Arial" w:hAnsi="Arial" w:cs="Arial"/>
          <w:spacing w:val="-4"/>
          <w:sz w:val="24"/>
          <w:szCs w:val="24"/>
        </w:rPr>
        <w:t xml:space="preserve">  </w:t>
      </w:r>
    </w:p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C655E4" w:rsidRPr="001775B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pacing w:val="-4"/>
        </w:rPr>
      </w:pPr>
      <w:r w:rsidRPr="001775BD">
        <w:rPr>
          <w:rFonts w:ascii="Arial" w:hAnsi="Arial" w:cs="Arial"/>
          <w:b/>
          <w:spacing w:val="-4"/>
        </w:rPr>
        <w:t>- Parametry techniczno – budowlane:</w:t>
      </w:r>
    </w:p>
    <w:p w:rsidR="00010EE8" w:rsidRPr="001775BD" w:rsidRDefault="00010EE8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Uspokojenie ruchu na drodze w szczególności poprzez doświetlenie go oświetleniem </w:t>
      </w:r>
      <w:proofErr w:type="spellStart"/>
      <w:r w:rsidRPr="001775BD">
        <w:rPr>
          <w:rFonts w:ascii="Arial" w:hAnsi="Arial" w:cs="Arial"/>
          <w:spacing w:val="-4"/>
        </w:rPr>
        <w:t>led</w:t>
      </w:r>
      <w:proofErr w:type="spellEnd"/>
      <w:r w:rsidRPr="001775BD">
        <w:rPr>
          <w:rFonts w:ascii="Arial" w:hAnsi="Arial" w:cs="Arial"/>
          <w:spacing w:val="-4"/>
        </w:rPr>
        <w:t xml:space="preserve"> i systemem "aktywnym" tj. punktami świetlnymi w jezdni oraz nad znakiem D-6 zawiera dodatkowe rozwiązania wspomagające i ułatwiające przekraczanie drogi. Wykonanie przedmiotowego doświetlenia przejścia zapewni widoczność pieszego przez kierowcę.  Przebudowa instalacji elektrycznej w celu podłączenia oświetlenia/doświetlenia przejścia dla pieszych.</w:t>
      </w:r>
    </w:p>
    <w:p w:rsidR="00C655E4" w:rsidRPr="001775B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1775BD">
        <w:rPr>
          <w:rFonts w:ascii="Arial" w:hAnsi="Arial" w:cs="Arial"/>
          <w:b/>
        </w:rPr>
        <w:lastRenderedPageBreak/>
        <w:t xml:space="preserve">- Oświetlenie: </w:t>
      </w:r>
    </w:p>
    <w:p w:rsidR="00C655E4" w:rsidRPr="001775BD" w:rsidRDefault="00010EE8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775BD">
        <w:rPr>
          <w:rFonts w:ascii="Arial" w:hAnsi="Arial" w:cs="Arial"/>
        </w:rPr>
        <w:t xml:space="preserve">Wykonanie prawidłowego doświetlenia-oświetlenia przejścia dla pieszych lampami </w:t>
      </w:r>
      <w:proofErr w:type="spellStart"/>
      <w:r w:rsidRPr="001775BD">
        <w:rPr>
          <w:rFonts w:ascii="Arial" w:hAnsi="Arial" w:cs="Arial"/>
        </w:rPr>
        <w:t>led</w:t>
      </w:r>
      <w:proofErr w:type="spellEnd"/>
      <w:r w:rsidRPr="001775BD">
        <w:rPr>
          <w:rFonts w:ascii="Arial" w:hAnsi="Arial" w:cs="Arial"/>
        </w:rPr>
        <w:t xml:space="preserve">, montaż punktów świetlnych w jezdni oraz dodatkowej lampy </w:t>
      </w:r>
      <w:proofErr w:type="spellStart"/>
      <w:r w:rsidRPr="001775BD">
        <w:rPr>
          <w:rFonts w:ascii="Arial" w:hAnsi="Arial" w:cs="Arial"/>
        </w:rPr>
        <w:t>led</w:t>
      </w:r>
      <w:proofErr w:type="spellEnd"/>
      <w:r w:rsidRPr="001775BD">
        <w:rPr>
          <w:rFonts w:ascii="Arial" w:hAnsi="Arial" w:cs="Arial"/>
        </w:rPr>
        <w:t xml:space="preserve"> nad tarczą znaku D-6. Punkty w jezdni oraz lampa </w:t>
      </w:r>
      <w:proofErr w:type="spellStart"/>
      <w:r w:rsidRPr="001775BD">
        <w:rPr>
          <w:rFonts w:ascii="Arial" w:hAnsi="Arial" w:cs="Arial"/>
        </w:rPr>
        <w:t>led</w:t>
      </w:r>
      <w:proofErr w:type="spellEnd"/>
      <w:r w:rsidRPr="001775BD">
        <w:rPr>
          <w:rFonts w:ascii="Arial" w:hAnsi="Arial" w:cs="Arial"/>
        </w:rPr>
        <w:t xml:space="preserve"> nad tarczą D-6 aktywować się będą poprzez czujniki ruchu tylko wtedy, gdy pieszy znajdzie się w rejonie przejścia.  </w:t>
      </w:r>
    </w:p>
    <w:p w:rsidR="00C655E4" w:rsidRPr="001775BD" w:rsidRDefault="00C655E4" w:rsidP="00575FD5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  <w:r w:rsidRPr="001775BD">
        <w:rPr>
          <w:rFonts w:ascii="Arial" w:hAnsi="Arial" w:cs="Arial"/>
          <w:b/>
        </w:rPr>
        <w:t>- Organizacja ruchu:</w:t>
      </w:r>
    </w:p>
    <w:p w:rsidR="00C655E4" w:rsidRPr="001775BD" w:rsidRDefault="00010EE8" w:rsidP="00575FD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775BD">
        <w:rPr>
          <w:rFonts w:ascii="Arial" w:hAnsi="Arial" w:cs="Arial"/>
        </w:rPr>
        <w:t xml:space="preserve">Wykonanie oznakowanie poziomego grubowarstwowego dla nawierzchni jezdni na przejściu - kolor biały i czerwony, zostanie wymienione stare i wykonane nowe oznakowanie pionowe z tarczami wielkości M i folią typu II. </w:t>
      </w:r>
    </w:p>
    <w:p w:rsidR="00575FD5" w:rsidRPr="001775BD" w:rsidRDefault="00575FD5" w:rsidP="00B62512">
      <w:pPr>
        <w:shd w:val="clear" w:color="auto" w:fill="000000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2.3.5.  </w:t>
      </w:r>
      <w:r w:rsidR="00D54F18" w:rsidRPr="001775BD">
        <w:rPr>
          <w:rFonts w:ascii="Arial" w:hAnsi="Arial" w:cs="Arial"/>
          <w:spacing w:val="-4"/>
        </w:rPr>
        <w:t>Szczegółowy opis</w:t>
      </w:r>
      <w:r w:rsidRPr="001775BD">
        <w:rPr>
          <w:rFonts w:ascii="Arial" w:hAnsi="Arial" w:cs="Arial"/>
          <w:spacing w:val="-4"/>
        </w:rPr>
        <w:t xml:space="preserve"> </w:t>
      </w:r>
    </w:p>
    <w:p w:rsidR="003C54C4" w:rsidRPr="001775BD" w:rsidRDefault="003C54C4" w:rsidP="00D54F18">
      <w:pPr>
        <w:spacing w:line="360" w:lineRule="auto"/>
        <w:jc w:val="both"/>
        <w:rPr>
          <w:rFonts w:ascii="Arial" w:hAnsi="Arial" w:cs="Arial"/>
          <w:spacing w:val="-4"/>
        </w:rPr>
      </w:pP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eastAsia="Calibri" w:hAnsi="Arial" w:cs="Arial"/>
          <w:bCs/>
        </w:rPr>
        <w:t>Przebudowa ma zostać zaprojektowana w oparciu o wytyczne projektowania Infrastruktury dla pieszych, część 3: Projektowanie przejść dla pieszych (WR-D-41-3)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wykonanie wycinki drzew,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- przebudowa sieci elektroenergetycznej oraz wykonanie doświetlenia przejść (wg </w:t>
      </w:r>
      <w:r w:rsidRPr="001775BD">
        <w:rPr>
          <w:rFonts w:ascii="Arial" w:eastAsia="Calibri" w:hAnsi="Arial" w:cs="Arial"/>
          <w:bCs/>
        </w:rPr>
        <w:t>wytycznych projektowania Infrastruktury dla pieszych, część 4: Projektowanie oświetlenia przejść dla pieszych (WR-D-41-4)</w:t>
      </w:r>
      <w:r w:rsidR="001A76D9" w:rsidRPr="001A76D9">
        <w:rPr>
          <w:rFonts w:ascii="Arial" w:eastAsia="Calibri" w:hAnsi="Arial" w:cs="Arial"/>
          <w:bCs/>
        </w:rPr>
        <w:t xml:space="preserve"> </w:t>
      </w:r>
      <w:r w:rsidR="001A76D9">
        <w:rPr>
          <w:rFonts w:ascii="Arial" w:eastAsia="Calibri" w:hAnsi="Arial" w:cs="Arial"/>
          <w:bCs/>
        </w:rPr>
        <w:t>- zasilanie z istniejącej linii elektroenergetycznej</w:t>
      </w:r>
      <w:r w:rsidRPr="001775BD">
        <w:rPr>
          <w:rFonts w:ascii="Arial" w:hAnsi="Arial" w:cs="Arial"/>
          <w:spacing w:val="-4"/>
        </w:rPr>
        <w:t>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wykonanie oznakowania poziomego grubowarstwowego (kolorowe biało czerwone – przejścia oraz oznakowanie poziome na dojeździe do przejść (białe),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- wykonanie oznakowania pionowego – tarczę znaków wielkości M i folia typu I </w:t>
      </w:r>
      <w:proofErr w:type="spellStart"/>
      <w:r w:rsidRPr="001775BD">
        <w:rPr>
          <w:rFonts w:ascii="Arial" w:hAnsi="Arial" w:cs="Arial"/>
          <w:spacing w:val="-4"/>
        </w:rPr>
        <w:t>i</w:t>
      </w:r>
      <w:proofErr w:type="spellEnd"/>
      <w:r w:rsidRPr="001775BD">
        <w:rPr>
          <w:rFonts w:ascii="Arial" w:hAnsi="Arial" w:cs="Arial"/>
          <w:spacing w:val="-4"/>
        </w:rPr>
        <w:t xml:space="preserve"> II,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- wykonanie urządzeń BRD w tym PEO </w:t>
      </w:r>
      <w:r w:rsidR="00016DD9" w:rsidRPr="001775BD">
        <w:rPr>
          <w:rFonts w:ascii="Arial" w:hAnsi="Arial" w:cs="Arial"/>
          <w:spacing w:val="-4"/>
        </w:rPr>
        <w:t>z możliwością montażu w nawierzchni bitumicznej w obudowie żeliwnej, ługoodporne, 3-diodowe,połączone kablowo</w:t>
      </w:r>
      <w:r w:rsidRPr="001775BD">
        <w:rPr>
          <w:rFonts w:ascii="Arial" w:hAnsi="Arial" w:cs="Arial"/>
          <w:spacing w:val="-4"/>
        </w:rPr>
        <w:t>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przy przejściu na ciągu pieszym należy zastosować płytki dysfunkcyjne,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wykonanie projektów docelowej organizacji robót oraz tymczasowej organizacji robót na czas przebudowy,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wykonanie inwentaryzacji powykonawczej,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wykonanie tablicy informacyjnej.</w:t>
      </w:r>
    </w:p>
    <w:p w:rsidR="009F5CC9" w:rsidRPr="001775BD" w:rsidRDefault="009F5CC9" w:rsidP="009F5CC9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Wszystkie zastosowane materiały mają spełniać normy i posiadać aktualne certyfikaty i aprobaty oraz  posiadać znak wyrobu budowlanego typu „B” lub „CE” </w:t>
      </w:r>
    </w:p>
    <w:p w:rsidR="00653F56" w:rsidRPr="001775BD" w:rsidRDefault="00653F56" w:rsidP="00D54F18">
      <w:pPr>
        <w:spacing w:line="360" w:lineRule="auto"/>
        <w:jc w:val="both"/>
        <w:rPr>
          <w:rFonts w:ascii="Arial" w:hAnsi="Arial" w:cs="Arial"/>
          <w:spacing w:val="-4"/>
        </w:rPr>
      </w:pPr>
    </w:p>
    <w:p w:rsidR="00D54F18" w:rsidRPr="001775BD" w:rsidRDefault="00D54F18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5" w:name="_Toc443392140"/>
      <w:bookmarkStart w:id="26" w:name="_Toc210750168"/>
      <w:bookmarkStart w:id="27" w:name="_Toc210749845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2.4. Opis wymagań Zamawiającego.</w:t>
      </w:r>
      <w:bookmarkEnd w:id="25"/>
      <w:bookmarkEnd w:id="26"/>
      <w:bookmarkEnd w:id="27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 xml:space="preserve"> </w:t>
      </w: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lastRenderedPageBreak/>
        <w:t>Zamawiający wymaga:</w:t>
      </w:r>
    </w:p>
    <w:p w:rsidR="00575FD5" w:rsidRPr="001775B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zgodności projektów z obowiązującymi przepisami prawa i normami;</w:t>
      </w:r>
    </w:p>
    <w:p w:rsidR="00575FD5" w:rsidRPr="001775B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kompletności dokumentacji;</w:t>
      </w:r>
    </w:p>
    <w:p w:rsidR="00575FD5" w:rsidRPr="001775B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zachowania praw osób trzecich;</w:t>
      </w:r>
    </w:p>
    <w:p w:rsidR="00575FD5" w:rsidRPr="001775BD" w:rsidRDefault="00575FD5" w:rsidP="00575FD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zapewnienia okresu eksploatacji nie mniejszego niż 10 lat;</w:t>
      </w:r>
    </w:p>
    <w:p w:rsidR="00575FD5" w:rsidRPr="001775BD" w:rsidRDefault="00575FD5" w:rsidP="00575FD5">
      <w:pPr>
        <w:numPr>
          <w:ilvl w:val="0"/>
          <w:numId w:val="3"/>
        </w:numPr>
        <w:shd w:val="clear" w:color="auto" w:fill="FFFFFF"/>
        <w:spacing w:before="5"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wykonania informacji projektanta o wymaganiach bezpieczeństwa i ochrony zdrowia oraz planu bezpieczeństwa i ochrony zdrowia (bioz);</w:t>
      </w:r>
    </w:p>
    <w:p w:rsidR="00575FD5" w:rsidRPr="001775BD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opracowania przez Wykonawcę projektu budowlanego i uzyskania dla niego wymaganych przepisami uzgodnień, </w:t>
      </w:r>
      <w:proofErr w:type="spellStart"/>
      <w:r w:rsidRPr="001775BD">
        <w:rPr>
          <w:rFonts w:ascii="Arial" w:hAnsi="Arial" w:cs="Arial"/>
          <w:spacing w:val="-4"/>
        </w:rPr>
        <w:t>zgód</w:t>
      </w:r>
      <w:proofErr w:type="spellEnd"/>
      <w:r w:rsidRPr="001775BD">
        <w:rPr>
          <w:rFonts w:ascii="Arial" w:hAnsi="Arial" w:cs="Arial"/>
          <w:spacing w:val="-4"/>
        </w:rPr>
        <w:t xml:space="preserve"> i pozwoleń. </w:t>
      </w:r>
    </w:p>
    <w:p w:rsidR="00575FD5" w:rsidRPr="001775BD" w:rsidRDefault="00575FD5" w:rsidP="00575FD5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opracowania:</w:t>
      </w:r>
    </w:p>
    <w:p w:rsidR="00575FD5" w:rsidRPr="001775BD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ind w:right="14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projektów wykonawczych, stanowiących podstawę wykonania robót budowlanych,</w:t>
      </w:r>
    </w:p>
    <w:p w:rsidR="00575FD5" w:rsidRPr="001775BD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specyfikacji technicznych wykonania i odbioru robót,</w:t>
      </w:r>
    </w:p>
    <w:p w:rsidR="00575FD5" w:rsidRPr="001775BD" w:rsidRDefault="00575FD5" w:rsidP="00575FD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kosztorysu inwestorskiego wraz z przedmiarami robót;</w:t>
      </w:r>
    </w:p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Wykonawca jest zobowiązany:</w:t>
      </w:r>
    </w:p>
    <w:p w:rsidR="00575FD5" w:rsidRPr="001775BD" w:rsidRDefault="00575FD5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1775BD">
        <w:rPr>
          <w:rFonts w:ascii="Arial" w:hAnsi="Arial" w:cs="Arial"/>
          <w:spacing w:val="-4"/>
        </w:rPr>
        <w:t>zrealizować przedmiot zamówienia spełniający wymagania ustawy Prawo budowlane (</w:t>
      </w:r>
      <w:r w:rsidR="00A30AF5" w:rsidRPr="001775BD">
        <w:rPr>
          <w:rFonts w:ascii="Arial" w:hAnsi="Arial" w:cs="Arial"/>
          <w:i/>
        </w:rPr>
        <w:t xml:space="preserve">Dz.U.2020 poz. 1333 </w:t>
      </w:r>
      <w:proofErr w:type="spellStart"/>
      <w:r w:rsidR="00A30AF5" w:rsidRPr="001775BD">
        <w:rPr>
          <w:rFonts w:ascii="Arial" w:hAnsi="Arial" w:cs="Arial"/>
          <w:i/>
        </w:rPr>
        <w:t>t.j</w:t>
      </w:r>
      <w:proofErr w:type="spellEnd"/>
      <w:r w:rsidR="00A30AF5" w:rsidRPr="001775BD">
        <w:rPr>
          <w:rFonts w:ascii="Arial" w:hAnsi="Arial" w:cs="Arial"/>
          <w:i/>
        </w:rPr>
        <w:t>.</w:t>
      </w:r>
      <w:r w:rsidRPr="001775BD">
        <w:rPr>
          <w:rFonts w:ascii="Arial" w:hAnsi="Arial" w:cs="Arial"/>
        </w:rPr>
        <w:t>)</w:t>
      </w:r>
      <w:r w:rsidRPr="001775BD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526F5E" w:rsidRPr="001775BD" w:rsidRDefault="00A61E06" w:rsidP="00A61E06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1775BD">
        <w:rPr>
          <w:rFonts w:ascii="Arial" w:hAnsi="Arial" w:cs="Arial"/>
          <w:spacing w:val="-4"/>
        </w:rPr>
        <w:t xml:space="preserve">stosować reguły wynikające z </w:t>
      </w:r>
      <w:r w:rsidRPr="001775BD">
        <w:rPr>
          <w:rFonts w:ascii="Arial" w:hAnsi="Arial" w:cs="Arial"/>
        </w:rPr>
        <w:t>ustawy z 11 września 2019 r. – Prawo zamówień publicznych (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z 2021 r. poz. 1129, z </w:t>
      </w:r>
      <w:proofErr w:type="spellStart"/>
      <w:r w:rsidRPr="001775BD">
        <w:rPr>
          <w:rFonts w:ascii="Arial" w:hAnsi="Arial" w:cs="Arial"/>
        </w:rPr>
        <w:t>późn</w:t>
      </w:r>
      <w:proofErr w:type="spellEnd"/>
      <w:r w:rsidRPr="001775BD">
        <w:rPr>
          <w:rFonts w:ascii="Arial" w:hAnsi="Arial" w:cs="Arial"/>
        </w:rPr>
        <w:t>. zm.)</w:t>
      </w:r>
    </w:p>
    <w:p w:rsidR="00526F5E" w:rsidRPr="001775BD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1775BD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1775BD">
        <w:rPr>
          <w:rFonts w:eastAsia="Calibri"/>
          <w:bCs/>
          <w:color w:val="auto"/>
        </w:rPr>
        <w:t>Dz.U</w:t>
      </w:r>
      <w:proofErr w:type="spellEnd"/>
      <w:r w:rsidRPr="001775BD">
        <w:rPr>
          <w:rFonts w:eastAsia="Calibri"/>
          <w:bCs/>
          <w:color w:val="auto"/>
        </w:rPr>
        <w:t xml:space="preserve">. 2016r poz.124 z </w:t>
      </w:r>
      <w:proofErr w:type="spellStart"/>
      <w:r w:rsidRPr="001775BD">
        <w:rPr>
          <w:rFonts w:eastAsia="Calibri"/>
          <w:bCs/>
          <w:color w:val="auto"/>
        </w:rPr>
        <w:t>póżn</w:t>
      </w:r>
      <w:proofErr w:type="spellEnd"/>
      <w:r w:rsidRPr="001775BD">
        <w:rPr>
          <w:rFonts w:eastAsia="Calibri"/>
          <w:bCs/>
          <w:color w:val="auto"/>
        </w:rPr>
        <w:t>. zmianami)</w:t>
      </w:r>
    </w:p>
    <w:p w:rsidR="00526F5E" w:rsidRPr="001775BD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1775BD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526F5E" w:rsidRPr="001775BD" w:rsidRDefault="00526F5E" w:rsidP="00A61E06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1775BD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26F5E" w:rsidRPr="001775BD" w:rsidRDefault="00526F5E" w:rsidP="00526F5E">
      <w:pPr>
        <w:pStyle w:val="Tre"/>
        <w:numPr>
          <w:ilvl w:val="0"/>
          <w:numId w:val="0"/>
        </w:numPr>
        <w:autoSpaceDE w:val="0"/>
        <w:autoSpaceDN w:val="0"/>
        <w:adjustRightInd w:val="0"/>
        <w:ind w:left="644"/>
        <w:rPr>
          <w:rFonts w:ascii="TimesNewRomanPS-BoldMT" w:eastAsia="Calibri" w:hAnsi="TimesNewRomanPS-BoldMT" w:cs="TimesNewRomanPS-BoldMT"/>
          <w:b/>
          <w:bCs/>
          <w:color w:val="auto"/>
          <w:sz w:val="20"/>
          <w:szCs w:val="20"/>
        </w:rPr>
      </w:pPr>
    </w:p>
    <w:p w:rsidR="00575FD5" w:rsidRPr="001775B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28" w:name="_Toc443392141"/>
      <w:bookmarkStart w:id="29" w:name="_Toc210750169"/>
      <w:bookmarkStart w:id="30" w:name="_Toc210749846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2.5. Przedmiot i zakres prac projektowych i dokumentacyjnych do wykonania w ramach zamówienia.</w:t>
      </w:r>
      <w:bookmarkEnd w:id="28"/>
      <w:bookmarkEnd w:id="29"/>
      <w:bookmarkEnd w:id="30"/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3"/>
        <w:shd w:val="clear" w:color="auto" w:fill="000000"/>
        <w:spacing w:before="0" w:beforeAutospacing="0" w:after="0" w:afterAutospacing="0"/>
        <w:rPr>
          <w:rFonts w:ascii="Arial" w:hAnsi="Arial" w:cs="Arial"/>
          <w:spacing w:val="-4"/>
          <w:sz w:val="24"/>
          <w:szCs w:val="24"/>
        </w:rPr>
      </w:pPr>
      <w:bookmarkStart w:id="31" w:name="_Toc443392142"/>
      <w:r w:rsidRPr="001775BD">
        <w:rPr>
          <w:rFonts w:ascii="Arial" w:hAnsi="Arial" w:cs="Arial"/>
          <w:spacing w:val="-4"/>
          <w:sz w:val="24"/>
          <w:szCs w:val="24"/>
        </w:rPr>
        <w:t>2.5.1. Przedmiot prac projektowych.</w:t>
      </w:r>
      <w:bookmarkEnd w:id="31"/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Zamawiający oczekuje, że wykonawca w ramach zamówienia:</w:t>
      </w:r>
    </w:p>
    <w:p w:rsidR="00575FD5" w:rsidRPr="001775B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dokona:</w:t>
      </w:r>
    </w:p>
    <w:p w:rsidR="00575FD5" w:rsidRPr="001775BD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rozeznania obecnego stanu</w:t>
      </w:r>
      <w:r w:rsidR="00A30AF5" w:rsidRPr="001775BD">
        <w:rPr>
          <w:rFonts w:ascii="Arial" w:hAnsi="Arial" w:cs="Arial"/>
          <w:spacing w:val="-4"/>
        </w:rPr>
        <w:t>;</w:t>
      </w:r>
    </w:p>
    <w:p w:rsidR="00575FD5" w:rsidRPr="001775BD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lastRenderedPageBreak/>
        <w:t>szczegółowego przedmiaru robót;</w:t>
      </w:r>
    </w:p>
    <w:p w:rsidR="00575FD5" w:rsidRPr="001775BD" w:rsidRDefault="00575FD5" w:rsidP="00575FD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oraz innych niezbędnych działań dla prawidłowego wykonania przedmiotu zamówienia.</w:t>
      </w:r>
    </w:p>
    <w:p w:rsidR="00575FD5" w:rsidRPr="001775BD" w:rsidRDefault="00575FD5" w:rsidP="00575FD5">
      <w:pPr>
        <w:shd w:val="clear" w:color="auto" w:fill="FFFFFF"/>
        <w:spacing w:line="360" w:lineRule="auto"/>
        <w:ind w:left="14" w:firstLine="694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opracuje i przygotuje:</w:t>
      </w:r>
    </w:p>
    <w:p w:rsidR="00575FD5" w:rsidRPr="001775BD" w:rsidRDefault="00575FD5" w:rsidP="00575FD5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komplet map do celów projektowych na cały zakres inwestycji;</w:t>
      </w:r>
    </w:p>
    <w:p w:rsidR="00575FD5" w:rsidRPr="001775BD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projekty budowlane</w:t>
      </w:r>
    </w:p>
    <w:p w:rsidR="00575FD5" w:rsidRPr="001775BD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wniosek o pozwolenie na budowę</w:t>
      </w:r>
      <w:r w:rsidR="00A30AF5" w:rsidRPr="001775BD">
        <w:rPr>
          <w:rFonts w:ascii="Arial" w:hAnsi="Arial" w:cs="Arial"/>
          <w:spacing w:val="-4"/>
        </w:rPr>
        <w:t>/zgłoszenie robót</w:t>
      </w:r>
      <w:r w:rsidRPr="001775BD">
        <w:rPr>
          <w:rFonts w:ascii="Arial" w:hAnsi="Arial" w:cs="Arial"/>
          <w:spacing w:val="-4"/>
        </w:rPr>
        <w:t xml:space="preserve"> </w:t>
      </w:r>
    </w:p>
    <w:p w:rsidR="00575FD5" w:rsidRPr="001775BD" w:rsidRDefault="00575FD5" w:rsidP="00575FD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oraz inne niezbędne dokumenty i wystąpienia dla prawidłowej realizacji zamówienia.</w:t>
      </w:r>
    </w:p>
    <w:p w:rsidR="00575FD5" w:rsidRPr="001775BD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Wykona:</w:t>
      </w:r>
    </w:p>
    <w:p w:rsidR="00575FD5" w:rsidRPr="001775BD" w:rsidRDefault="004875C0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projekty </w:t>
      </w:r>
      <w:r w:rsidR="00575FD5" w:rsidRPr="001775BD">
        <w:rPr>
          <w:rFonts w:ascii="Arial" w:hAnsi="Arial" w:cs="Arial"/>
          <w:spacing w:val="-4"/>
        </w:rPr>
        <w:t>wykonawcze, niezbędne do prawidł</w:t>
      </w:r>
      <w:r w:rsidRPr="001775BD">
        <w:rPr>
          <w:rFonts w:ascii="Arial" w:hAnsi="Arial" w:cs="Arial"/>
          <w:spacing w:val="-4"/>
        </w:rPr>
        <w:t>owej realizacji przedsięwzięcia w 6 egz.</w:t>
      </w:r>
    </w:p>
    <w:p w:rsidR="00575FD5" w:rsidRPr="001775B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kosztorys inwestorski</w:t>
      </w:r>
      <w:r w:rsidR="004875C0" w:rsidRPr="001775BD">
        <w:rPr>
          <w:rFonts w:ascii="Arial" w:hAnsi="Arial" w:cs="Arial"/>
          <w:spacing w:val="-4"/>
        </w:rPr>
        <w:t xml:space="preserve"> wraz z przedmiarami</w:t>
      </w:r>
      <w:r w:rsidRPr="001775BD">
        <w:rPr>
          <w:rFonts w:ascii="Arial" w:hAnsi="Arial" w:cs="Arial"/>
          <w:spacing w:val="-4"/>
        </w:rPr>
        <w:t xml:space="preserve"> </w:t>
      </w:r>
      <w:r w:rsidR="004875C0" w:rsidRPr="001775BD">
        <w:rPr>
          <w:rFonts w:ascii="Arial" w:hAnsi="Arial" w:cs="Arial"/>
          <w:spacing w:val="-4"/>
        </w:rPr>
        <w:t xml:space="preserve">robót </w:t>
      </w:r>
      <w:r w:rsidRPr="001775BD">
        <w:rPr>
          <w:rFonts w:ascii="Arial" w:hAnsi="Arial" w:cs="Arial"/>
          <w:spacing w:val="-4"/>
        </w:rPr>
        <w:t xml:space="preserve">w </w:t>
      </w:r>
      <w:r w:rsidR="004875C0" w:rsidRPr="001775BD">
        <w:rPr>
          <w:rFonts w:ascii="Arial" w:hAnsi="Arial" w:cs="Arial"/>
          <w:spacing w:val="-4"/>
        </w:rPr>
        <w:t>2</w:t>
      </w:r>
      <w:r w:rsidRPr="001775BD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(Dz. U. Nr 130 poz. 1389 z </w:t>
      </w:r>
      <w:proofErr w:type="spellStart"/>
      <w:r w:rsidRPr="001775BD">
        <w:rPr>
          <w:rFonts w:ascii="Arial" w:hAnsi="Arial" w:cs="Arial"/>
          <w:spacing w:val="-4"/>
        </w:rPr>
        <w:t>późń</w:t>
      </w:r>
      <w:proofErr w:type="spellEnd"/>
      <w:r w:rsidRPr="001775BD">
        <w:rPr>
          <w:rFonts w:ascii="Arial" w:hAnsi="Arial" w:cs="Arial"/>
          <w:spacing w:val="-4"/>
        </w:rPr>
        <w:t>. zm.) dla całego zakresu inwestycji;</w:t>
      </w:r>
    </w:p>
    <w:p w:rsidR="00575FD5" w:rsidRPr="001775B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Szczegółową Specyfikację Techniczną Wykonania i Odbioru Robót Budowlanych</w:t>
      </w:r>
      <w:r w:rsidR="004875C0" w:rsidRPr="001775BD">
        <w:rPr>
          <w:rFonts w:ascii="Arial" w:hAnsi="Arial" w:cs="Arial"/>
          <w:spacing w:val="-4"/>
        </w:rPr>
        <w:t xml:space="preserve"> – 2 </w:t>
      </w:r>
      <w:proofErr w:type="spellStart"/>
      <w:r w:rsidR="004875C0" w:rsidRPr="001775BD">
        <w:rPr>
          <w:rFonts w:ascii="Arial" w:hAnsi="Arial" w:cs="Arial"/>
          <w:spacing w:val="-4"/>
        </w:rPr>
        <w:t>egz</w:t>
      </w:r>
      <w:proofErr w:type="spellEnd"/>
      <w:r w:rsidRPr="001775BD">
        <w:rPr>
          <w:rFonts w:ascii="Arial" w:hAnsi="Arial" w:cs="Arial"/>
          <w:spacing w:val="-4"/>
        </w:rPr>
        <w:t>;</w:t>
      </w:r>
    </w:p>
    <w:p w:rsidR="00575FD5" w:rsidRPr="001775B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inne niezbędne dokumenty dla prawidłowej realizacji zamówienia;</w:t>
      </w:r>
    </w:p>
    <w:p w:rsidR="00575FD5" w:rsidRPr="001775BD" w:rsidRDefault="00575FD5" w:rsidP="00575FD5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roboty na podstawie dokumentacji projektowej.</w:t>
      </w:r>
    </w:p>
    <w:p w:rsidR="00575FD5" w:rsidRPr="001775BD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będzie prowadzić nadzór autorski</w:t>
      </w:r>
    </w:p>
    <w:p w:rsidR="00575FD5" w:rsidRPr="001775BD" w:rsidRDefault="00575FD5" w:rsidP="00575FD5">
      <w:pPr>
        <w:shd w:val="clear" w:color="auto" w:fill="FFFFFF"/>
        <w:spacing w:line="360" w:lineRule="auto"/>
        <w:ind w:left="1428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Wykonawca otrzyma od Zamawiającego:</w:t>
      </w:r>
    </w:p>
    <w:p w:rsidR="00575FD5" w:rsidRPr="001775BD" w:rsidRDefault="00575FD5" w:rsidP="00575FD5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oświadczenia o prawie dysponowania gruntem na cele budowlane;</w:t>
      </w:r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Zamawiający zastrzega sobie prawo do:</w:t>
      </w:r>
    </w:p>
    <w:p w:rsidR="00575FD5" w:rsidRPr="001775BD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konsultacji i wnoszenia swoich uwag na każdym etapie prac organizacyjnych i projektowych;</w:t>
      </w:r>
    </w:p>
    <w:p w:rsidR="00575FD5" w:rsidRPr="001775BD" w:rsidRDefault="00575FD5" w:rsidP="00575FD5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lastRenderedPageBreak/>
        <w:t>wglądu do dokumentów uzyskiwanych przez Wykonawcę oraz sprawdzania postępu prac;</w:t>
      </w:r>
    </w:p>
    <w:p w:rsidR="00575FD5" w:rsidRPr="001775BD" w:rsidRDefault="00575FD5" w:rsidP="00575FD5">
      <w:pPr>
        <w:shd w:val="clear" w:color="auto" w:fill="FFFFFF"/>
        <w:spacing w:line="360" w:lineRule="auto"/>
        <w:ind w:left="1778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3"/>
        <w:shd w:val="clear" w:color="auto" w:fill="000000"/>
        <w:spacing w:before="0" w:beforeAutospacing="0" w:after="240" w:afterAutospacing="0"/>
        <w:rPr>
          <w:rFonts w:ascii="Arial" w:hAnsi="Arial" w:cs="Arial"/>
          <w:spacing w:val="-4"/>
          <w:sz w:val="24"/>
          <w:szCs w:val="24"/>
        </w:rPr>
      </w:pPr>
      <w:bookmarkStart w:id="32" w:name="_Toc443392143"/>
      <w:r w:rsidRPr="001775BD">
        <w:rPr>
          <w:rFonts w:ascii="Arial" w:hAnsi="Arial" w:cs="Arial"/>
          <w:spacing w:val="-4"/>
          <w:sz w:val="24"/>
          <w:szCs w:val="24"/>
        </w:rPr>
        <w:t>2.5.2. Zakres dokumentacji projektowej.</w:t>
      </w:r>
      <w:bookmarkEnd w:id="32"/>
    </w:p>
    <w:p w:rsidR="00575FD5" w:rsidRPr="001775BD" w:rsidRDefault="00575FD5" w:rsidP="00575FD5">
      <w:pPr>
        <w:numPr>
          <w:ilvl w:val="0"/>
          <w:numId w:val="12"/>
        </w:numPr>
        <w:shd w:val="clear" w:color="auto" w:fill="FFFFFF"/>
        <w:spacing w:after="240" w:line="360" w:lineRule="auto"/>
        <w:ind w:right="34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Projekty budowlane wykonane w 6 egz. dla potrzeb uzyskania pozwolenia na budowę oraz projekty wykonawcze.</w:t>
      </w:r>
    </w:p>
    <w:p w:rsidR="00575FD5" w:rsidRPr="001775BD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Przedmiar robót - szczegółowy, z określeniem sposobu wyliczeń liczby poszczególnych pozycji.</w:t>
      </w:r>
    </w:p>
    <w:p w:rsidR="00575FD5" w:rsidRPr="001775BD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Kosztorys inwestorski w </w:t>
      </w:r>
      <w:r w:rsidR="004875C0" w:rsidRPr="001775BD">
        <w:rPr>
          <w:rFonts w:ascii="Arial" w:hAnsi="Arial" w:cs="Arial"/>
          <w:spacing w:val="-4"/>
        </w:rPr>
        <w:t>2</w:t>
      </w:r>
      <w:r w:rsidRPr="001775BD">
        <w:rPr>
          <w:rFonts w:ascii="Arial" w:hAnsi="Arial" w:cs="Arial"/>
          <w:spacing w:val="-4"/>
        </w:rPr>
        <w:t xml:space="preserve"> egz. sporządzony w oparciu o Rozporządzenie Ministra Infrastruktury z dnia 18 maja 2004 r. w sprawie metod i podstaw sporządzenia kosztorysów inwestorskich ( Dz. U. Nr 130 poz. 1389 z </w:t>
      </w:r>
      <w:proofErr w:type="spellStart"/>
      <w:r w:rsidRPr="001775BD">
        <w:rPr>
          <w:rFonts w:ascii="Arial" w:hAnsi="Arial" w:cs="Arial"/>
          <w:spacing w:val="-4"/>
        </w:rPr>
        <w:t>późń</w:t>
      </w:r>
      <w:proofErr w:type="spellEnd"/>
      <w:r w:rsidRPr="001775BD">
        <w:rPr>
          <w:rFonts w:ascii="Arial" w:hAnsi="Arial" w:cs="Arial"/>
          <w:spacing w:val="-4"/>
        </w:rPr>
        <w:t>. zm.).</w:t>
      </w:r>
    </w:p>
    <w:p w:rsidR="00575FD5" w:rsidRPr="001775BD" w:rsidRDefault="00575FD5" w:rsidP="00575FD5">
      <w:pPr>
        <w:numPr>
          <w:ilvl w:val="0"/>
          <w:numId w:val="12"/>
        </w:numPr>
        <w:shd w:val="clear" w:color="auto" w:fill="FFFFFF"/>
        <w:spacing w:line="360" w:lineRule="auto"/>
        <w:ind w:right="34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Szczegółowe Specyfikacje techniczne wykonania i odbioru robót.</w:t>
      </w:r>
    </w:p>
    <w:p w:rsidR="00575FD5" w:rsidRPr="001775BD" w:rsidRDefault="00575FD5" w:rsidP="00575FD5">
      <w:pPr>
        <w:shd w:val="clear" w:color="auto" w:fill="FFFFFF"/>
        <w:spacing w:line="360" w:lineRule="auto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2"/>
        <w:shd w:val="clear" w:color="auto" w:fill="000000"/>
        <w:spacing w:before="0" w:after="0"/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</w:pPr>
      <w:bookmarkStart w:id="33" w:name="_Toc443392144"/>
      <w:bookmarkStart w:id="34" w:name="_Toc210750170"/>
      <w:bookmarkStart w:id="35" w:name="_Toc210749847"/>
      <w:r w:rsidRPr="001775BD">
        <w:rPr>
          <w:rFonts w:ascii="Arial" w:hAnsi="Arial" w:cs="Arial"/>
          <w:b w:val="0"/>
          <w:bCs w:val="0"/>
          <w:i w:val="0"/>
          <w:iCs w:val="0"/>
          <w:spacing w:val="-4"/>
          <w:sz w:val="24"/>
          <w:szCs w:val="24"/>
        </w:rPr>
        <w:t>2.6. Ogólne warunki wykonania i odbioru robót projektowych.</w:t>
      </w:r>
      <w:bookmarkEnd w:id="33"/>
      <w:bookmarkEnd w:id="34"/>
      <w:bookmarkEnd w:id="35"/>
    </w:p>
    <w:p w:rsidR="00575FD5" w:rsidRPr="001775BD" w:rsidRDefault="00575FD5" w:rsidP="00575FD5">
      <w:pPr>
        <w:spacing w:line="360" w:lineRule="auto"/>
        <w:ind w:left="720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Termin wykonania projektu:</w:t>
      </w:r>
    </w:p>
    <w:p w:rsidR="00575FD5" w:rsidRPr="001775BD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- opracowanie dokumentacji projektowej i złożenie jej w celu uzyskania pozwolenia na budowę</w:t>
      </w:r>
      <w:r w:rsidR="00A30AF5" w:rsidRPr="001775BD">
        <w:rPr>
          <w:rFonts w:ascii="Arial" w:hAnsi="Arial" w:cs="Arial"/>
          <w:spacing w:val="-4"/>
        </w:rPr>
        <w:t>/zgłoszenia robót</w:t>
      </w:r>
      <w:r w:rsidRPr="001775BD">
        <w:rPr>
          <w:rFonts w:ascii="Arial" w:hAnsi="Arial" w:cs="Arial"/>
          <w:spacing w:val="-4"/>
        </w:rPr>
        <w:t xml:space="preserve"> – </w:t>
      </w:r>
      <w:r w:rsidR="00214746">
        <w:rPr>
          <w:rFonts w:ascii="Arial" w:hAnsi="Arial" w:cs="Arial"/>
          <w:spacing w:val="-4"/>
        </w:rPr>
        <w:t>15</w:t>
      </w:r>
      <w:r w:rsidRPr="001775BD">
        <w:rPr>
          <w:rFonts w:ascii="Arial" w:hAnsi="Arial" w:cs="Arial"/>
          <w:spacing w:val="-4"/>
        </w:rPr>
        <w:t xml:space="preserve"> tygodni od daty podpisania umowy,</w:t>
      </w:r>
    </w:p>
    <w:p w:rsidR="00575FD5" w:rsidRPr="001775BD" w:rsidRDefault="00575FD5" w:rsidP="00575FD5">
      <w:pPr>
        <w:spacing w:line="360" w:lineRule="auto"/>
        <w:ind w:left="1211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– wykonanie robót – 30.</w:t>
      </w:r>
      <w:r w:rsidR="00A30AF5" w:rsidRPr="001775BD">
        <w:rPr>
          <w:rFonts w:ascii="Arial" w:hAnsi="Arial" w:cs="Arial"/>
          <w:spacing w:val="-4"/>
        </w:rPr>
        <w:t>1</w:t>
      </w:r>
      <w:r w:rsidR="003211E6" w:rsidRPr="001775BD">
        <w:rPr>
          <w:rFonts w:ascii="Arial" w:hAnsi="Arial" w:cs="Arial"/>
          <w:spacing w:val="-4"/>
        </w:rPr>
        <w:t>1</w:t>
      </w:r>
      <w:r w:rsidRPr="001775BD">
        <w:rPr>
          <w:rFonts w:ascii="Arial" w:hAnsi="Arial" w:cs="Arial"/>
          <w:spacing w:val="-4"/>
        </w:rPr>
        <w:t>.20</w:t>
      </w:r>
      <w:r w:rsidR="00A30AF5" w:rsidRPr="001775BD">
        <w:rPr>
          <w:rFonts w:ascii="Arial" w:hAnsi="Arial" w:cs="Arial"/>
          <w:spacing w:val="-4"/>
        </w:rPr>
        <w:t>2</w:t>
      </w:r>
      <w:r w:rsidR="002C6084" w:rsidRPr="001775BD">
        <w:rPr>
          <w:rFonts w:ascii="Arial" w:hAnsi="Arial" w:cs="Arial"/>
          <w:spacing w:val="-4"/>
        </w:rPr>
        <w:t>2</w:t>
      </w:r>
      <w:r w:rsidRPr="001775BD">
        <w:rPr>
          <w:rFonts w:ascii="Arial" w:hAnsi="Arial" w:cs="Arial"/>
          <w:spacing w:val="-4"/>
        </w:rPr>
        <w:t xml:space="preserve"> r.</w:t>
      </w:r>
    </w:p>
    <w:p w:rsidR="00575FD5" w:rsidRPr="001775BD" w:rsidRDefault="00575FD5" w:rsidP="00575FD5">
      <w:pPr>
        <w:pStyle w:val="WW-Tekstpodstawowywcity2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</w:rPr>
      </w:pPr>
      <w:r w:rsidRPr="001775BD">
        <w:rPr>
          <w:rFonts w:ascii="Arial" w:hAnsi="Arial" w:cs="Arial"/>
          <w:sz w:val="24"/>
        </w:rPr>
        <w:t>Dokumentami potwierdzającymi realizację poszczególnych etapów wykonania zamówienia będą protokoły podpisane przez obydwie strony.</w:t>
      </w:r>
    </w:p>
    <w:p w:rsidR="00575FD5" w:rsidRPr="001775BD" w:rsidRDefault="00575FD5" w:rsidP="00575FD5">
      <w:pPr>
        <w:pStyle w:val="WW-Tekstpodstawowywcity2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</w:rPr>
      </w:pPr>
      <w:r w:rsidRPr="001775BD">
        <w:rPr>
          <w:rFonts w:ascii="Arial" w:hAnsi="Arial" w:cs="Arial"/>
          <w:sz w:val="24"/>
        </w:rPr>
        <w:t>Zapłata wynagrodzenia za wykonanie prac nastąpi przelewem na konto  Wykonawcy w terminie 30 dni od daty doręczenia Zamawiającemu dokumentów rozliczeniowych wraz z protokołem odbioru potwierdzaj</w:t>
      </w:r>
      <w:r w:rsidRPr="001775BD">
        <w:rPr>
          <w:rFonts w:ascii="Arial" w:eastAsia="TimesNewRoman" w:hAnsi="Arial" w:cs="Arial"/>
          <w:sz w:val="24"/>
        </w:rPr>
        <w:t>ą</w:t>
      </w:r>
      <w:r w:rsidRPr="001775BD">
        <w:rPr>
          <w:rFonts w:ascii="Arial" w:hAnsi="Arial" w:cs="Arial"/>
          <w:sz w:val="24"/>
        </w:rPr>
        <w:t>cymi wykonanie pracy przez Wykonawc</w:t>
      </w:r>
      <w:r w:rsidRPr="001775BD">
        <w:rPr>
          <w:rFonts w:ascii="Arial" w:eastAsia="TimesNewRoman" w:hAnsi="Arial" w:cs="Arial"/>
          <w:sz w:val="24"/>
        </w:rPr>
        <w:t>ę</w:t>
      </w:r>
      <w:r w:rsidRPr="001775BD">
        <w:rPr>
          <w:rFonts w:ascii="Arial" w:hAnsi="Arial" w:cs="Arial"/>
          <w:spacing w:val="-4"/>
          <w:sz w:val="24"/>
        </w:rPr>
        <w:t>.</w:t>
      </w:r>
    </w:p>
    <w:p w:rsidR="00575FD5" w:rsidRPr="001775BD" w:rsidRDefault="00575FD5" w:rsidP="00575FD5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Zamawiający przewiduje bieżącą kontrolę. Kontroli zamawiającego będą poddane w szczególności: </w:t>
      </w:r>
    </w:p>
    <w:p w:rsidR="00575FD5" w:rsidRPr="001775BD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rozwiązania projektowe zawarte w projekcie wykonawczym,</w:t>
      </w:r>
    </w:p>
    <w:p w:rsidR="00575FD5" w:rsidRPr="001775BD" w:rsidRDefault="00575FD5" w:rsidP="00575FD5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projekty wykonawcze i specyfikacje techniczne wykonania i odbioru robót w aspekcie ich zgodności z programem funkcjonalno-użytkowym oraz warunkami umowy.</w:t>
      </w: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1"/>
        <w:shd w:val="clear" w:color="auto" w:fill="000000"/>
        <w:spacing w:before="0" w:after="0"/>
        <w:rPr>
          <w:b w:val="0"/>
          <w:bCs w:val="0"/>
          <w:spacing w:val="-4"/>
          <w:kern w:val="0"/>
          <w:sz w:val="24"/>
          <w:szCs w:val="24"/>
        </w:rPr>
      </w:pPr>
      <w:bookmarkStart w:id="36" w:name="_Toc443392145"/>
      <w:r w:rsidRPr="001775BD">
        <w:rPr>
          <w:b w:val="0"/>
          <w:bCs w:val="0"/>
          <w:spacing w:val="-4"/>
          <w:kern w:val="0"/>
          <w:sz w:val="24"/>
          <w:szCs w:val="24"/>
        </w:rPr>
        <w:t>3. CZĘŚĆ  INFORMACYJNA – ZESTAWIENIE PRZEWIDYWANYCH KOSZTÓW INWESTYCJI.</w:t>
      </w:r>
      <w:bookmarkEnd w:id="36"/>
    </w:p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4875C0" w:rsidRPr="001775BD" w:rsidRDefault="00575FD5" w:rsidP="000A0AE9">
      <w:pPr>
        <w:pStyle w:val="Nagwek1"/>
        <w:shd w:val="clear" w:color="auto" w:fill="000000"/>
        <w:spacing w:before="0" w:after="0"/>
        <w:rPr>
          <w:b w:val="0"/>
          <w:spacing w:val="-4"/>
          <w:sz w:val="24"/>
          <w:szCs w:val="24"/>
        </w:rPr>
      </w:pPr>
      <w:bookmarkStart w:id="37" w:name="_Toc443392146"/>
      <w:r w:rsidRPr="001775BD">
        <w:rPr>
          <w:b w:val="0"/>
          <w:bCs w:val="0"/>
          <w:spacing w:val="-4"/>
          <w:kern w:val="0"/>
          <w:sz w:val="24"/>
          <w:szCs w:val="24"/>
        </w:rPr>
        <w:t xml:space="preserve">3.1. Zestawienie kosztów </w:t>
      </w:r>
      <w:r w:rsidR="004875C0" w:rsidRPr="001775BD">
        <w:rPr>
          <w:b w:val="0"/>
          <w:bCs w:val="0"/>
          <w:spacing w:val="-4"/>
          <w:kern w:val="0"/>
          <w:sz w:val="24"/>
          <w:szCs w:val="24"/>
        </w:rPr>
        <w:t>prze</w:t>
      </w:r>
      <w:r w:rsidRPr="001775BD">
        <w:rPr>
          <w:b w:val="0"/>
          <w:spacing w:val="-4"/>
          <w:sz w:val="24"/>
          <w:szCs w:val="24"/>
        </w:rPr>
        <w:t>budowy</w:t>
      </w:r>
    </w:p>
    <w:p w:rsidR="00575FD5" w:rsidRPr="001775BD" w:rsidRDefault="00575FD5" w:rsidP="000A0AE9">
      <w:pPr>
        <w:pStyle w:val="Nagwek1"/>
        <w:shd w:val="clear" w:color="auto" w:fill="000000"/>
        <w:spacing w:before="0" w:after="0"/>
      </w:pPr>
      <w:r w:rsidRPr="001775BD">
        <w:rPr>
          <w:b w:val="0"/>
          <w:spacing w:val="-4"/>
          <w:sz w:val="24"/>
          <w:szCs w:val="24"/>
        </w:rPr>
        <w:t xml:space="preserve"> </w:t>
      </w:r>
      <w:bookmarkEnd w:id="37"/>
    </w:p>
    <w:tbl>
      <w:tblPr>
        <w:tblW w:w="8655" w:type="dxa"/>
        <w:jc w:val="center"/>
        <w:tblInd w:w="415" w:type="dxa"/>
        <w:tblCellMar>
          <w:left w:w="70" w:type="dxa"/>
          <w:right w:w="70" w:type="dxa"/>
        </w:tblCellMar>
        <w:tblLook w:val="04A0"/>
      </w:tblPr>
      <w:tblGrid>
        <w:gridCol w:w="588"/>
        <w:gridCol w:w="2845"/>
        <w:gridCol w:w="1559"/>
        <w:gridCol w:w="1679"/>
        <w:gridCol w:w="1984"/>
      </w:tblGrid>
      <w:tr w:rsidR="00575FD5" w:rsidRPr="001775BD" w:rsidTr="002E72F0">
        <w:trPr>
          <w:trHeight w:val="28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Wyszczególnienie obiektów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VAT 23%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Wartość   brutto</w:t>
            </w:r>
          </w:p>
        </w:tc>
      </w:tr>
      <w:tr w:rsidR="00575FD5" w:rsidRPr="001775BD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1775BD" w:rsidTr="002E72F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[PLN ]</w:t>
            </w:r>
          </w:p>
        </w:tc>
      </w:tr>
      <w:tr w:rsidR="00575FD5" w:rsidRPr="001775BD" w:rsidTr="002E72F0">
        <w:trPr>
          <w:trHeight w:val="33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5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rPr>
                <w:rFonts w:ascii="Arial" w:hAnsi="Arial" w:cs="Arial"/>
                <w:sz w:val="18"/>
                <w:szCs w:val="18"/>
              </w:rPr>
            </w:pPr>
            <w:r w:rsidRPr="001775BD">
              <w:rPr>
                <w:rFonts w:ascii="Arial" w:hAnsi="Arial" w:cs="Arial"/>
                <w:sz w:val="18"/>
                <w:szCs w:val="18"/>
              </w:rPr>
              <w:t xml:space="preserve">Roboty budowlane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AB9" w:rsidRPr="001775BD" w:rsidTr="002E72F0">
        <w:trPr>
          <w:trHeight w:val="43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6B6AB9" w:rsidRPr="001775BD" w:rsidRDefault="006B6AB9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1775BD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1775BD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6B6AB9" w:rsidRPr="001775BD" w:rsidRDefault="006B6AB9" w:rsidP="00097A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5FD5" w:rsidRPr="001775BD" w:rsidTr="002E72F0">
        <w:trPr>
          <w:trHeight w:val="4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5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1775BD">
              <w:rPr>
                <w:rFonts w:ascii="Arial" w:hAnsi="Arial" w:cs="Arial"/>
                <w:sz w:val="18"/>
                <w:szCs w:val="18"/>
              </w:rPr>
              <w:t xml:space="preserve">Koszt opracowania dokumentacji projektowo-kosztorysowej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1775BD" w:rsidTr="002E72F0">
        <w:trPr>
          <w:trHeight w:val="33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75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5FD5" w:rsidRPr="001775BD" w:rsidRDefault="008800C6" w:rsidP="004072FC">
            <w:pPr>
              <w:rPr>
                <w:rFonts w:ascii="Arial" w:hAnsi="Arial" w:cs="Arial"/>
                <w:sz w:val="18"/>
                <w:szCs w:val="18"/>
              </w:rPr>
            </w:pPr>
            <w:r w:rsidRPr="001775BD">
              <w:rPr>
                <w:rFonts w:ascii="Arial" w:hAnsi="Arial" w:cs="Arial"/>
                <w:sz w:val="18"/>
                <w:szCs w:val="18"/>
              </w:rPr>
              <w:t>Wykonanie tablicy informacyjnej</w:t>
            </w:r>
            <w:r w:rsidR="00575FD5" w:rsidRPr="001775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FD5" w:rsidRPr="001775BD" w:rsidTr="002E72F0">
        <w:trPr>
          <w:trHeight w:val="375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CCC"/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FD5" w:rsidRPr="001775BD" w:rsidTr="002E72F0">
        <w:trPr>
          <w:trHeight w:val="390"/>
          <w:jc w:val="center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575FD5" w:rsidRPr="001775BD" w:rsidRDefault="00575FD5" w:rsidP="002E72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75BD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:rsidR="00575FD5" w:rsidRPr="001775BD" w:rsidRDefault="00575FD5" w:rsidP="002E72F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pStyle w:val="Nagwek1"/>
        <w:shd w:val="clear" w:color="auto" w:fill="000000"/>
        <w:rPr>
          <w:b w:val="0"/>
          <w:bCs w:val="0"/>
          <w:spacing w:val="-4"/>
          <w:kern w:val="0"/>
          <w:sz w:val="24"/>
          <w:szCs w:val="24"/>
        </w:rPr>
      </w:pPr>
      <w:bookmarkStart w:id="38" w:name="_Toc443392147"/>
      <w:r w:rsidRPr="001775BD">
        <w:rPr>
          <w:b w:val="0"/>
          <w:bCs w:val="0"/>
          <w:spacing w:val="-4"/>
          <w:kern w:val="0"/>
          <w:sz w:val="24"/>
          <w:szCs w:val="24"/>
        </w:rPr>
        <w:t>4. PRZEPISY PRAWNE I NORMY ZWIĄZANE Z PROJEKTOWANIEM I WYKONANIEM ZAMÓWIENIA</w:t>
      </w:r>
      <w:bookmarkEnd w:id="38"/>
    </w:p>
    <w:p w:rsidR="00575FD5" w:rsidRPr="001775BD" w:rsidRDefault="00575FD5" w:rsidP="00575FD5">
      <w:pPr>
        <w:shd w:val="clear" w:color="auto" w:fill="FFFFFF"/>
        <w:spacing w:before="235"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Wszystkie projekty oraz działania dotyczące niniejszego zadania winny spełniać wymagania określone w:</w:t>
      </w:r>
    </w:p>
    <w:p w:rsidR="00202C27" w:rsidRPr="001775BD" w:rsidRDefault="00202C27" w:rsidP="00202C27">
      <w:pPr>
        <w:pStyle w:val="Tekstpodstawowy"/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                                                                                                                                                A. następujących przepisach rangi ustawowej:</w:t>
      </w:r>
    </w:p>
    <w:p w:rsidR="00202C27" w:rsidRPr="001775B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1775BD">
        <w:rPr>
          <w:rFonts w:ascii="Arial" w:hAnsi="Arial" w:cs="Arial"/>
          <w:spacing w:val="-4"/>
        </w:rPr>
        <w:t xml:space="preserve">Ustawa z dnia 27 marca 2003 r. o planowaniu i zagospodarowaniu przestrzennym - </w:t>
      </w:r>
      <w:r w:rsidRPr="001775BD">
        <w:rPr>
          <w:rFonts w:ascii="Arial" w:hAnsi="Arial" w:cs="Arial"/>
        </w:rPr>
        <w:t xml:space="preserve">Dz.U.2020.293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 xml:space="preserve"> ze zm.</w:t>
      </w:r>
    </w:p>
    <w:p w:rsidR="00202C27" w:rsidRPr="001775B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</w:pPr>
      <w:r w:rsidRPr="001775BD">
        <w:rPr>
          <w:rFonts w:ascii="Arial" w:hAnsi="Arial" w:cs="Arial"/>
          <w:spacing w:val="-4"/>
        </w:rPr>
        <w:t xml:space="preserve">Ustawa z dnia 7 lipca 1994 r. – Prawo budowlane - </w:t>
      </w:r>
      <w:r w:rsidRPr="001775BD">
        <w:rPr>
          <w:rFonts w:ascii="Arial" w:hAnsi="Arial" w:cs="Arial"/>
        </w:rPr>
        <w:t xml:space="preserve">Dz.U.2020.1333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 xml:space="preserve"> ze zm.</w:t>
      </w:r>
    </w:p>
    <w:p w:rsidR="00202C27" w:rsidRPr="001775B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</w:rPr>
        <w:t>Ustawa z dnia 10 kwietnia 2003 r. „</w:t>
      </w:r>
      <w:r w:rsidR="000067FC" w:rsidRPr="001775BD">
        <w:rPr>
          <w:rFonts w:ascii="Arial" w:hAnsi="Arial" w:cs="Arial"/>
        </w:rPr>
        <w:t>O</w:t>
      </w:r>
      <w:r w:rsidRPr="001775BD">
        <w:rPr>
          <w:rFonts w:ascii="Arial" w:hAnsi="Arial" w:cs="Arial"/>
        </w:rPr>
        <w:t xml:space="preserve"> szczegółowych zasadach przygotowania i realizacji inwestycji w zakresie dróg publicznych”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2020.1716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16 kwietnia 2004 r. o wyrobach budowlanych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2020.215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pStyle w:val="Tekstpodstawowy"/>
        <w:widowControl w:val="0"/>
        <w:numPr>
          <w:ilvl w:val="0"/>
          <w:numId w:val="15"/>
        </w:num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12 września 2002 r. o normalizacji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2015.1483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 xml:space="preserve">. </w:t>
      </w:r>
    </w:p>
    <w:p w:rsidR="00202C27" w:rsidRPr="001775B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4 lutego 1994 r. Prawo geologiczne i górnicze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2020.1064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4875C0" w:rsidRPr="001775B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10 kwietnia 1997 r. – Prawo energetyczne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2015.833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</w:t>
      </w:r>
    </w:p>
    <w:p w:rsidR="004875C0" w:rsidRPr="001775B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21 marca 1985 r. o drogach publicznych </w:t>
      </w:r>
      <w:r w:rsidR="004875C0" w:rsidRPr="001775BD">
        <w:rPr>
          <w:rFonts w:ascii="Arial" w:hAnsi="Arial" w:cs="Arial"/>
        </w:rPr>
        <w:t xml:space="preserve">(Dz. U. </w:t>
      </w:r>
      <w:r w:rsidR="004875C0" w:rsidRPr="001775BD">
        <w:rPr>
          <w:rFonts w:ascii="Arial" w:hAnsi="Arial" w:cs="Arial"/>
        </w:rPr>
        <w:br/>
        <w:t xml:space="preserve">z 2021 r. poz.1376 z </w:t>
      </w:r>
      <w:proofErr w:type="spellStart"/>
      <w:r w:rsidR="004875C0" w:rsidRPr="001775BD">
        <w:rPr>
          <w:rFonts w:ascii="Arial" w:hAnsi="Arial" w:cs="Arial"/>
        </w:rPr>
        <w:t>późn</w:t>
      </w:r>
      <w:proofErr w:type="spellEnd"/>
      <w:r w:rsidR="004875C0" w:rsidRPr="001775BD">
        <w:rPr>
          <w:rFonts w:ascii="Arial" w:hAnsi="Arial" w:cs="Arial"/>
        </w:rPr>
        <w:t>. zm.)</w:t>
      </w:r>
      <w:r w:rsidR="004875C0" w:rsidRPr="001775BD">
        <w:t xml:space="preserve">  </w:t>
      </w:r>
    </w:p>
    <w:p w:rsidR="00202C27" w:rsidRPr="001775BD" w:rsidRDefault="00202C27" w:rsidP="00202C27">
      <w:pPr>
        <w:numPr>
          <w:ilvl w:val="0"/>
          <w:numId w:val="15"/>
        </w:num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18 lipca 2001 r. Prawo wodne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2020.310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lastRenderedPageBreak/>
        <w:t xml:space="preserve">Ustawa z dnia 16 kwietnia 2004 r. o ochronie przyrody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2020.55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Ustawa z dnia 27 kwietnia 2001 r. o odpadach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2020.797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numPr>
          <w:ilvl w:val="0"/>
          <w:numId w:val="15"/>
        </w:numPr>
        <w:shd w:val="clear" w:color="auto" w:fill="FFFFFF"/>
        <w:tabs>
          <w:tab w:val="clear" w:pos="644"/>
          <w:tab w:val="num" w:pos="-2127"/>
        </w:tabs>
        <w:spacing w:line="276" w:lineRule="auto"/>
        <w:jc w:val="both"/>
        <w:rPr>
          <w:rFonts w:ascii="Arial" w:hAnsi="Arial" w:cs="Arial"/>
          <w:bCs/>
        </w:rPr>
      </w:pPr>
      <w:r w:rsidRPr="001775BD">
        <w:rPr>
          <w:rFonts w:ascii="Arial" w:hAnsi="Arial" w:cs="Arial"/>
          <w:bCs/>
        </w:rPr>
        <w:t xml:space="preserve">Ustawa </w:t>
      </w:r>
      <w:r w:rsidRPr="001775BD">
        <w:rPr>
          <w:rFonts w:ascii="Arial" w:hAnsi="Arial" w:cs="Arial"/>
        </w:rPr>
        <w:t>z dnia 16 kwietnia 2020 r.</w:t>
      </w:r>
      <w:r w:rsidRPr="001775BD">
        <w:rPr>
          <w:rFonts w:ascii="Arial" w:hAnsi="Arial" w:cs="Arial"/>
          <w:bCs/>
        </w:rPr>
        <w:t xml:space="preserve"> o zmianie ustawy - Prawo geodezyjne i kartograficzne oraz niektórych innych ustaw</w:t>
      </w:r>
      <w:r w:rsidRPr="001775BD">
        <w:rPr>
          <w:rFonts w:ascii="Arial" w:hAnsi="Arial" w:cs="Arial"/>
        </w:rPr>
        <w:t xml:space="preserve">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2020.782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</w:p>
    <w:p w:rsidR="00202C27" w:rsidRPr="001775BD" w:rsidRDefault="00202C27" w:rsidP="00202C27">
      <w:pPr>
        <w:pStyle w:val="WW-Zawartotabeli11"/>
        <w:suppressLineNumbers w:val="0"/>
        <w:suppressAutoHyphens w:val="0"/>
        <w:spacing w:after="0" w:line="276" w:lineRule="auto"/>
        <w:jc w:val="both"/>
        <w:rPr>
          <w:rFonts w:cs="Arial"/>
          <w:spacing w:val="-4"/>
          <w:sz w:val="24"/>
          <w:szCs w:val="24"/>
          <w:lang w:eastAsia="pl-PL"/>
        </w:rPr>
      </w:pPr>
      <w:r w:rsidRPr="001775BD">
        <w:rPr>
          <w:rFonts w:cs="Arial"/>
          <w:spacing w:val="-4"/>
          <w:sz w:val="24"/>
          <w:szCs w:val="24"/>
          <w:lang w:eastAsia="pl-PL"/>
        </w:rPr>
        <w:t>B. rozporządzeniach branżowych:</w:t>
      </w:r>
    </w:p>
    <w:p w:rsidR="00202C27" w:rsidRPr="001775BD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12 kwietnia 2002 r. w sprawie warunków technicznych, jakim powinny odpowiadać budynki i ich usytuowanie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2019.1065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pStyle w:val="Tekstpodstawowy"/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Rozporządzeniem Ministra Spraw Wewnętrznych i Administracji z dnia 24 września 1998 r. w sprawie ustalania geotechnicznych warunków </w:t>
      </w:r>
      <w:proofErr w:type="spellStart"/>
      <w:r w:rsidRPr="001775BD">
        <w:rPr>
          <w:rFonts w:ascii="Arial" w:hAnsi="Arial" w:cs="Arial"/>
          <w:spacing w:val="-4"/>
        </w:rPr>
        <w:t>posadawiania</w:t>
      </w:r>
      <w:proofErr w:type="spellEnd"/>
      <w:r w:rsidRPr="001775BD">
        <w:rPr>
          <w:rFonts w:ascii="Arial" w:hAnsi="Arial" w:cs="Arial"/>
          <w:spacing w:val="-4"/>
        </w:rPr>
        <w:t xml:space="preserve"> obiektów budowlanych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2019.1696 art. 66</w:t>
      </w:r>
      <w:r w:rsidRPr="001775BD">
        <w:rPr>
          <w:rFonts w:ascii="Arial" w:hAnsi="Arial" w:cs="Arial"/>
          <w:spacing w:val="-4"/>
        </w:rPr>
        <w:t>.</w:t>
      </w:r>
    </w:p>
    <w:p w:rsidR="00115952" w:rsidRPr="001775BD" w:rsidRDefault="00202C27" w:rsidP="00115952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Transportu i Gospodarki Morskiej z dnia 2 marca 1999 r. w sprawie warunków technicznych, jakim powinny odpowiadać drogi publiczne i ich usytuowanie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2016.124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pStyle w:val="txt1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Spraw Wewnętrznych z dnia 16 czerwca 2003 r. w sprawie ochrony przeciwpożarowej budynków, innych obiektów budowlanych i terenów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2010.109.719</w:t>
      </w:r>
    </w:p>
    <w:p w:rsidR="00202C27" w:rsidRPr="001775BD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Spraw Wewnętrznych i Administracji z dnia 16 czerwca 2003 r. w sprawie przeciwpożarowego zaopatrzenia w wodę oraz dróg pożarowych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2009.124.1030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</w:t>
      </w:r>
      <w:r w:rsidRPr="001775BD">
        <w:rPr>
          <w:rFonts w:ascii="Arial" w:hAnsi="Arial" w:cs="Arial"/>
        </w:rPr>
        <w:t>dnia 14 października 2004 r. w sprawie europejskich aprobat technicznych oraz polskich jednostek organizacyjnych upoważnionych do ich wydawania</w:t>
      </w:r>
      <w:r w:rsidRPr="001775BD">
        <w:rPr>
          <w:rFonts w:ascii="Arial" w:hAnsi="Arial" w:cs="Arial"/>
          <w:spacing w:val="-4"/>
        </w:rPr>
        <w:t xml:space="preserve">- 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204.237.2375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Rozporządzenia Rady Ministrów z dnia 23 grudnia 2002 r. w sprawie sposobu nadawania i wykorzystywania znaku zgodności z Polską Normą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2002.241.2077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Spraw Wewnętrznych i Administracji z dnia 20 czerwca 2007 roku w sprawie wykazu wyrobów służących zapewnieniu bezpieczeństwa publicznego lub ochronie zdrowia i życia oraz mienia, a także zasad wydawania dopuszczenia tych wyrobów do użytkowania.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2020.143.1003. ze zm.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2018. 963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23 czerwca 2003 r. w sprawie informacji dotyczącej bezpieczeństwa i ochrony zdrowia oraz planu bezpieczeństwa i ochrony zdrowia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2003.120.1126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2004130.1389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lastRenderedPageBreak/>
        <w:t xml:space="preserve">Rozporządzenie Ministra Gospodarki z dnia 30 lipca 2001 r. w sprawie warunków technicznych, jakim powinny odpowiadać sieci gazowe </w:t>
      </w:r>
      <w:r w:rsidRPr="001775BD">
        <w:rPr>
          <w:rFonts w:ascii="Arial" w:hAnsi="Arial" w:cs="Arial"/>
          <w:bCs/>
          <w:shd w:val="clear" w:color="auto" w:fill="FFFFFF"/>
        </w:rPr>
        <w:t>i ich usytuowanie</w:t>
      </w:r>
      <w:r w:rsidRPr="001775BD">
        <w:rPr>
          <w:rFonts w:ascii="Arial" w:hAnsi="Arial" w:cs="Arial"/>
          <w:spacing w:val="-4"/>
        </w:rPr>
        <w:t xml:space="preserve">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2013.640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19 listopada 2001 r. w sprawie rodzajów obiektów budowlanych, przy których realizacji jest wymagane ustanowienie inspektora nadzoru inwestorskiego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2001.138.1554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Ochrony Środowiska, Zasobów Naturalnych i Leśnictwa z dnia 13 maja 1998 r. w sprawie dopuszczalnych poziomów hałasu w środowisku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2014.112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11 września 2020r. w sprawie szczegółowego zakresu i formy projektu budowlanego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2020.1609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Rozporządzenie Ministra Infrastruktury z dnia 26 czerwca 2002 r. w sprawie dziennika budowy, montażu i rozbiórki, tablicy informacyjnej oraz ogłoszenia zawierającego dane dotyczące bezpieczeństwa pracy i ochrony zdrowia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 xml:space="preserve">. 2018.963 </w:t>
      </w:r>
      <w:proofErr w:type="spellStart"/>
      <w:r w:rsidRPr="001775BD">
        <w:rPr>
          <w:rFonts w:ascii="Arial" w:hAnsi="Arial" w:cs="Arial"/>
        </w:rPr>
        <w:t>t.j</w:t>
      </w:r>
      <w:proofErr w:type="spellEnd"/>
      <w:r w:rsidRPr="001775BD">
        <w:rPr>
          <w:rFonts w:ascii="Arial" w:hAnsi="Arial" w:cs="Arial"/>
        </w:rPr>
        <w:t>. ze zm.</w:t>
      </w:r>
      <w:r w:rsidRPr="001775BD">
        <w:rPr>
          <w:rFonts w:ascii="Arial" w:hAnsi="Arial" w:cs="Arial"/>
          <w:spacing w:val="-4"/>
        </w:rPr>
        <w:t xml:space="preserve"> </w:t>
      </w:r>
    </w:p>
    <w:p w:rsidR="00202C27" w:rsidRPr="001775BD" w:rsidRDefault="00202C27" w:rsidP="00202C27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</w:rPr>
        <w:t xml:space="preserve">Rozporządzenie Ministra Inwestycji i Rozwoju z dnia 29 kwietnia 2019 r. w sprawie w sprawie przygotowania zawodowego do wykonywania samodzielnych funkcji technicznych w budownictwie - </w:t>
      </w:r>
      <w:proofErr w:type="spellStart"/>
      <w:r w:rsidRPr="001775BD">
        <w:rPr>
          <w:rFonts w:ascii="Arial" w:hAnsi="Arial" w:cs="Arial"/>
        </w:rPr>
        <w:t>Dz.U</w:t>
      </w:r>
      <w:proofErr w:type="spellEnd"/>
      <w:r w:rsidRPr="001775BD">
        <w:rPr>
          <w:rFonts w:ascii="Arial" w:hAnsi="Arial" w:cs="Arial"/>
        </w:rPr>
        <w:t>. 2019.831</w:t>
      </w:r>
    </w:p>
    <w:p w:rsidR="00575FD5" w:rsidRPr="001775BD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</w:p>
    <w:p w:rsidR="00575FD5" w:rsidRPr="001775BD" w:rsidRDefault="00575FD5" w:rsidP="00575FD5">
      <w:p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C. normach określających zasady projektowania i wykonawstwa</w:t>
      </w:r>
    </w:p>
    <w:p w:rsidR="00575FD5" w:rsidRPr="001775BD" w:rsidRDefault="00575FD5" w:rsidP="00575FD5">
      <w:pPr>
        <w:widowControl w:val="0"/>
        <w:numPr>
          <w:ilvl w:val="0"/>
          <w:numId w:val="16"/>
        </w:numPr>
        <w:tabs>
          <w:tab w:val="left" w:pos="912"/>
          <w:tab w:val="left" w:pos="1443"/>
          <w:tab w:val="left" w:pos="3306"/>
          <w:tab w:val="left" w:pos="4323"/>
          <w:tab w:val="left" w:pos="576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PN-82/B–02004: Obciążenia pojazdami.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PN-S-06100: Drogi samochodowe. Nawierzchnie z kostki kamiennej. Warunki techniczne.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PN-S-96026: Drogi samochodowe. Nawierzchnie z kostki kamiennej nieregularnej. Wymagania techniczne i badania przy odbiorze.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PN-B-11111: Kruszywa mineralne. Kruszywa naturalne do nawierzchni drogowych.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PN-B-11112: Kruszywa mineralne. Kruszywa łamane do nawierzchni drogowych.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PN-S-06102: Drogi samochodowe. Podbudowy z kruszyw stabilizowanych mechanicznie. 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PN-S-96023: Konstrukcje drogowe. Podbudowa i nawierzchnia z tłucznia kamiennego.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 xml:space="preserve">PN-B-II213: Materiały kamienne. Elementy kamienne; krawężniki uliczne, mostowe i drogowe. 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PN-B-11113: Kruszywa mineralne. Kruszywa naturalne do nawierzchni drogowych. Piasek.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lastRenderedPageBreak/>
        <w:t>PN-S-02205: Drogi samochodowe. Roboty ziemne. Wymagania i badania.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PN-B-0448 I: Grunty budowlane. Badania próbek gruntu.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PN-EN 1338:2005 Betonowe kostki brukowe. Wymagania i metody badań.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PN-EN 1339:2005 Betonowe płyty brukowe. Wymagania i metody badań.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PN-EN 1340:2004 Krawężniki betonowe. Wymagania i metody badań.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PN-EN 1342:2003 Kostka brukowa z kamienia naturalnego do zewnętrznych nawierzchni drogowych. Wymagania i metody badań.</w:t>
      </w:r>
    </w:p>
    <w:p w:rsidR="00575FD5" w:rsidRPr="001775BD" w:rsidRDefault="00575FD5" w:rsidP="00575FD5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t>PN-EN 1343:2003 Krawężniki z kamienia naturalnego do zewnętrznych nawierzchni drogowych. Wymagania i metody badań.</w:t>
      </w:r>
    </w:p>
    <w:p w:rsidR="00575FD5" w:rsidRPr="001775BD" w:rsidRDefault="00575FD5" w:rsidP="00575FD5">
      <w:pPr>
        <w:spacing w:line="360" w:lineRule="auto"/>
        <w:ind w:left="644"/>
        <w:jc w:val="both"/>
        <w:rPr>
          <w:rFonts w:ascii="Arial" w:hAnsi="Arial" w:cs="Arial"/>
          <w:spacing w:val="-4"/>
        </w:rPr>
      </w:pPr>
      <w:r w:rsidRPr="001775BD">
        <w:rPr>
          <w:rFonts w:ascii="Arial" w:hAnsi="Arial" w:cs="Arial"/>
          <w:spacing w:val="-4"/>
        </w:rPr>
        <w:br/>
        <w:t>D. innych przepisów i wytycznych:</w:t>
      </w:r>
    </w:p>
    <w:p w:rsidR="00115952" w:rsidRPr="001775BD" w:rsidRDefault="00115952" w:rsidP="00115952">
      <w:pPr>
        <w:pStyle w:val="Tekstpodstawowy"/>
        <w:widowControl w:val="0"/>
        <w:numPr>
          <w:ilvl w:val="0"/>
          <w:numId w:val="1"/>
        </w:numPr>
        <w:shd w:val="clear" w:color="auto" w:fill="FFFFFF"/>
        <w:tabs>
          <w:tab w:val="left" w:pos="9000"/>
        </w:tabs>
        <w:suppressAutoHyphens/>
        <w:autoSpaceDE w:val="0"/>
        <w:autoSpaceDN w:val="0"/>
        <w:adjustRightInd w:val="0"/>
        <w:spacing w:line="276" w:lineRule="auto"/>
        <w:ind w:right="72"/>
        <w:jc w:val="both"/>
        <w:rPr>
          <w:rFonts w:ascii="Arial" w:hAnsi="Arial" w:cs="Arial"/>
        </w:rPr>
      </w:pPr>
      <w:r w:rsidRPr="001775BD">
        <w:rPr>
          <w:rFonts w:ascii="Arial" w:hAnsi="Arial" w:cs="Arial"/>
          <w:spacing w:val="-4"/>
        </w:rPr>
        <w:t>zrealizować przedmiot zamówienia spełniający wymagania ustawy Prawo budowlane (</w:t>
      </w:r>
      <w:r w:rsidRPr="001775BD">
        <w:rPr>
          <w:rFonts w:ascii="Arial" w:hAnsi="Arial" w:cs="Arial"/>
          <w:i/>
        </w:rPr>
        <w:t xml:space="preserve">Dz.U.2020 poz. 1333 </w:t>
      </w:r>
      <w:proofErr w:type="spellStart"/>
      <w:r w:rsidRPr="001775BD">
        <w:rPr>
          <w:rFonts w:ascii="Arial" w:hAnsi="Arial" w:cs="Arial"/>
          <w:i/>
        </w:rPr>
        <w:t>t.j</w:t>
      </w:r>
      <w:proofErr w:type="spellEnd"/>
      <w:r w:rsidRPr="001775BD">
        <w:rPr>
          <w:rFonts w:ascii="Arial" w:hAnsi="Arial" w:cs="Arial"/>
          <w:i/>
        </w:rPr>
        <w:t>.</w:t>
      </w:r>
      <w:r w:rsidRPr="001775BD">
        <w:rPr>
          <w:rFonts w:ascii="Arial" w:hAnsi="Arial" w:cs="Arial"/>
        </w:rPr>
        <w:t>)</w:t>
      </w:r>
      <w:r w:rsidRPr="001775BD">
        <w:rPr>
          <w:rFonts w:ascii="Arial" w:hAnsi="Arial" w:cs="Arial"/>
          <w:spacing w:val="-4"/>
        </w:rPr>
        <w:t>, innych ustaw i rozporządzeń, Polskich Norm oraz zasad wiedzy technicznej i sztuki budowlanej;</w:t>
      </w:r>
    </w:p>
    <w:p w:rsidR="00115952" w:rsidRPr="001775BD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1775BD">
        <w:rPr>
          <w:rFonts w:eastAsia="Calibri"/>
          <w:bCs/>
          <w:color w:val="auto"/>
        </w:rPr>
        <w:t>Rozporządzenie Ministra Transportu i Gospodarki Morskiej z dnia 2 marca 1999r. w sprawie warunków technicznych, jakim powinny odpowiadać drogi publiczne i ich usytuowanie (</w:t>
      </w:r>
      <w:proofErr w:type="spellStart"/>
      <w:r w:rsidRPr="001775BD">
        <w:rPr>
          <w:rFonts w:eastAsia="Calibri"/>
          <w:bCs/>
          <w:color w:val="auto"/>
        </w:rPr>
        <w:t>Dz.U</w:t>
      </w:r>
      <w:proofErr w:type="spellEnd"/>
      <w:r w:rsidRPr="001775BD">
        <w:rPr>
          <w:rFonts w:eastAsia="Calibri"/>
          <w:bCs/>
          <w:color w:val="auto"/>
        </w:rPr>
        <w:t xml:space="preserve">. 2016r poz.124 z </w:t>
      </w:r>
      <w:proofErr w:type="spellStart"/>
      <w:r w:rsidRPr="001775BD">
        <w:rPr>
          <w:rFonts w:eastAsia="Calibri"/>
          <w:bCs/>
          <w:color w:val="auto"/>
        </w:rPr>
        <w:t>póżn</w:t>
      </w:r>
      <w:proofErr w:type="spellEnd"/>
      <w:r w:rsidRPr="001775BD">
        <w:rPr>
          <w:rFonts w:eastAsia="Calibri"/>
          <w:bCs/>
          <w:color w:val="auto"/>
        </w:rPr>
        <w:t>. zmianami)</w:t>
      </w:r>
    </w:p>
    <w:p w:rsidR="00115952" w:rsidRPr="001775BD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1775BD">
        <w:rPr>
          <w:rFonts w:eastAsia="Calibri"/>
          <w:bCs/>
          <w:color w:val="auto"/>
        </w:rPr>
        <w:t>Wytyczne projektowania Infrastruktury dla pieszych, część 3: Projektowanie przejść dla pieszych (WR-D-41-3)</w:t>
      </w:r>
    </w:p>
    <w:p w:rsidR="00115952" w:rsidRPr="001775BD" w:rsidRDefault="00115952" w:rsidP="00115952">
      <w:pPr>
        <w:pStyle w:val="Tre"/>
        <w:autoSpaceDE w:val="0"/>
        <w:autoSpaceDN w:val="0"/>
        <w:adjustRightInd w:val="0"/>
        <w:spacing w:line="276" w:lineRule="auto"/>
        <w:rPr>
          <w:rFonts w:eastAsia="Calibri"/>
          <w:bCs/>
          <w:color w:val="auto"/>
        </w:rPr>
      </w:pPr>
      <w:r w:rsidRPr="001775BD">
        <w:rPr>
          <w:rFonts w:eastAsia="Calibri"/>
          <w:bCs/>
          <w:color w:val="auto"/>
        </w:rPr>
        <w:t>Wytyczne projektowania Infrastruktury dla pieszych, część 4: Projektowanie oświetlenia przejść dla pieszych (WR-D-41-4)</w:t>
      </w:r>
    </w:p>
    <w:p w:rsidR="00584630" w:rsidRPr="001775BD" w:rsidRDefault="00584630" w:rsidP="00413939">
      <w:pPr>
        <w:shd w:val="clear" w:color="auto" w:fill="FFFFFF"/>
        <w:spacing w:before="235" w:line="360" w:lineRule="auto"/>
        <w:jc w:val="center"/>
        <w:rPr>
          <w:rFonts w:ascii="Arial" w:hAnsi="Arial" w:cs="Arial"/>
          <w:spacing w:val="-4"/>
        </w:rPr>
      </w:pPr>
    </w:p>
    <w:sectPr w:rsidR="00584630" w:rsidRPr="001775BD" w:rsidSect="00F55DD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A8" w:rsidRDefault="001A1EA8" w:rsidP="00413939">
      <w:r>
        <w:separator/>
      </w:r>
    </w:p>
  </w:endnote>
  <w:endnote w:type="continuationSeparator" w:id="0">
    <w:p w:rsidR="001A1EA8" w:rsidRDefault="001A1EA8" w:rsidP="0041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39" w:rsidRDefault="0098193A">
    <w:pPr>
      <w:pStyle w:val="Stopka"/>
      <w:jc w:val="right"/>
    </w:pPr>
    <w:fldSimple w:instr=" PAGE   \* MERGEFORMAT ">
      <w:r w:rsidR="00214746">
        <w:rPr>
          <w:noProof/>
        </w:rPr>
        <w:t>7</w:t>
      </w:r>
    </w:fldSimple>
  </w:p>
  <w:p w:rsidR="00413939" w:rsidRDefault="004139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A8" w:rsidRDefault="001A1EA8" w:rsidP="00413939">
      <w:r>
        <w:separator/>
      </w:r>
    </w:p>
  </w:footnote>
  <w:footnote w:type="continuationSeparator" w:id="0">
    <w:p w:rsidR="001A1EA8" w:rsidRDefault="001A1EA8" w:rsidP="0041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15B"/>
    <w:multiLevelType w:val="hybridMultilevel"/>
    <w:tmpl w:val="80C6AB16"/>
    <w:lvl w:ilvl="0" w:tplc="041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17624E8C"/>
    <w:multiLevelType w:val="hybridMultilevel"/>
    <w:tmpl w:val="3E80360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C04279B"/>
    <w:multiLevelType w:val="hybridMultilevel"/>
    <w:tmpl w:val="E9142E94"/>
    <w:lvl w:ilvl="0" w:tplc="0415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6622BDC6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CFE220D"/>
    <w:multiLevelType w:val="hybridMultilevel"/>
    <w:tmpl w:val="EB62BB9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E51766C"/>
    <w:multiLevelType w:val="hybridMultilevel"/>
    <w:tmpl w:val="A170C490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3F166634"/>
    <w:multiLevelType w:val="hybridMultilevel"/>
    <w:tmpl w:val="34D8A606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6B00B4A"/>
    <w:multiLevelType w:val="hybridMultilevel"/>
    <w:tmpl w:val="6D0CC376"/>
    <w:lvl w:ilvl="0" w:tplc="0415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D452F"/>
    <w:multiLevelType w:val="hybridMultilevel"/>
    <w:tmpl w:val="3D5A1BB0"/>
    <w:lvl w:ilvl="0" w:tplc="79285752">
      <w:start w:val="1"/>
      <w:numFmt w:val="bullet"/>
      <w:pStyle w:val="Tre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53F91"/>
    <w:multiLevelType w:val="hybridMultilevel"/>
    <w:tmpl w:val="A06A81B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5FCE2B1A"/>
    <w:multiLevelType w:val="hybridMultilevel"/>
    <w:tmpl w:val="9BAA4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D4DC4"/>
    <w:multiLevelType w:val="hybridMultilevel"/>
    <w:tmpl w:val="38EAD8C0"/>
    <w:lvl w:ilvl="0" w:tplc="0415000F">
      <w:start w:val="1"/>
      <w:numFmt w:val="decimal"/>
      <w:lvlText w:val="%1."/>
      <w:lvlJc w:val="left"/>
      <w:pPr>
        <w:ind w:left="11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660B1249"/>
    <w:multiLevelType w:val="hybridMultilevel"/>
    <w:tmpl w:val="1ED8BDCC"/>
    <w:lvl w:ilvl="0" w:tplc="DD9E8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0336F"/>
    <w:multiLevelType w:val="hybridMultilevel"/>
    <w:tmpl w:val="D622698E"/>
    <w:lvl w:ilvl="0" w:tplc="C49E6A7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8CF1B83"/>
    <w:multiLevelType w:val="hybridMultilevel"/>
    <w:tmpl w:val="537E5D5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6B5C7F48"/>
    <w:multiLevelType w:val="hybridMultilevel"/>
    <w:tmpl w:val="7F96187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DA23352"/>
    <w:multiLevelType w:val="hybridMultilevel"/>
    <w:tmpl w:val="64B61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867B9"/>
    <w:multiLevelType w:val="hybridMultilevel"/>
    <w:tmpl w:val="F5429462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7"/>
  </w:num>
  <w:num w:numId="16">
    <w:abstractNumId w:val="5"/>
  </w:num>
  <w:num w:numId="17">
    <w:abstractNumId w:val="9"/>
  </w:num>
  <w:num w:numId="18">
    <w:abstractNumId w:val="14"/>
  </w:num>
  <w:num w:numId="19">
    <w:abstractNumId w:val="16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630"/>
    <w:rsid w:val="0000068F"/>
    <w:rsid w:val="000067FC"/>
    <w:rsid w:val="00010EE8"/>
    <w:rsid w:val="000129C1"/>
    <w:rsid w:val="00016DD9"/>
    <w:rsid w:val="0003437D"/>
    <w:rsid w:val="00037E2E"/>
    <w:rsid w:val="0005289E"/>
    <w:rsid w:val="0006510D"/>
    <w:rsid w:val="00077808"/>
    <w:rsid w:val="0008400D"/>
    <w:rsid w:val="0009579C"/>
    <w:rsid w:val="00097A76"/>
    <w:rsid w:val="000A0AE9"/>
    <w:rsid w:val="000A5A1B"/>
    <w:rsid w:val="000C0975"/>
    <w:rsid w:val="000D2AEE"/>
    <w:rsid w:val="000D6DAF"/>
    <w:rsid w:val="000E0093"/>
    <w:rsid w:val="0010325B"/>
    <w:rsid w:val="00115952"/>
    <w:rsid w:val="00135540"/>
    <w:rsid w:val="001512B1"/>
    <w:rsid w:val="001775BD"/>
    <w:rsid w:val="00193833"/>
    <w:rsid w:val="001A1EA8"/>
    <w:rsid w:val="001A76D9"/>
    <w:rsid w:val="001C2DDE"/>
    <w:rsid w:val="001D6C17"/>
    <w:rsid w:val="001F7A91"/>
    <w:rsid w:val="001F7B18"/>
    <w:rsid w:val="00202C27"/>
    <w:rsid w:val="00214746"/>
    <w:rsid w:val="00220E41"/>
    <w:rsid w:val="00256C02"/>
    <w:rsid w:val="00263937"/>
    <w:rsid w:val="00266357"/>
    <w:rsid w:val="002C1029"/>
    <w:rsid w:val="002C2FC2"/>
    <w:rsid w:val="002C6084"/>
    <w:rsid w:val="002D1B3C"/>
    <w:rsid w:val="002D2D31"/>
    <w:rsid w:val="002E6291"/>
    <w:rsid w:val="002E72F0"/>
    <w:rsid w:val="002F484C"/>
    <w:rsid w:val="003211E6"/>
    <w:rsid w:val="00322629"/>
    <w:rsid w:val="00364168"/>
    <w:rsid w:val="003913AA"/>
    <w:rsid w:val="003B561F"/>
    <w:rsid w:val="003C54C4"/>
    <w:rsid w:val="003F0C5F"/>
    <w:rsid w:val="004005EC"/>
    <w:rsid w:val="004072FC"/>
    <w:rsid w:val="00413939"/>
    <w:rsid w:val="004152EA"/>
    <w:rsid w:val="004724D4"/>
    <w:rsid w:val="00475589"/>
    <w:rsid w:val="004839E7"/>
    <w:rsid w:val="004875C0"/>
    <w:rsid w:val="00493869"/>
    <w:rsid w:val="004A26C5"/>
    <w:rsid w:val="00511001"/>
    <w:rsid w:val="00516B87"/>
    <w:rsid w:val="00523A47"/>
    <w:rsid w:val="00526F5E"/>
    <w:rsid w:val="005468A2"/>
    <w:rsid w:val="00557BCE"/>
    <w:rsid w:val="00575FD5"/>
    <w:rsid w:val="00582E87"/>
    <w:rsid w:val="00584630"/>
    <w:rsid w:val="005858E7"/>
    <w:rsid w:val="0059007F"/>
    <w:rsid w:val="00594616"/>
    <w:rsid w:val="005C064D"/>
    <w:rsid w:val="005E59F1"/>
    <w:rsid w:val="005F3EBE"/>
    <w:rsid w:val="00601C2E"/>
    <w:rsid w:val="00621A88"/>
    <w:rsid w:val="006260B9"/>
    <w:rsid w:val="00631A5C"/>
    <w:rsid w:val="00636D29"/>
    <w:rsid w:val="00653F56"/>
    <w:rsid w:val="00657100"/>
    <w:rsid w:val="0066456F"/>
    <w:rsid w:val="00667710"/>
    <w:rsid w:val="00684677"/>
    <w:rsid w:val="006A5542"/>
    <w:rsid w:val="006B29AE"/>
    <w:rsid w:val="006B6AB9"/>
    <w:rsid w:val="006F4DDD"/>
    <w:rsid w:val="0074531B"/>
    <w:rsid w:val="007D4967"/>
    <w:rsid w:val="007E3B82"/>
    <w:rsid w:val="007E7DE1"/>
    <w:rsid w:val="007F0F38"/>
    <w:rsid w:val="00825132"/>
    <w:rsid w:val="00843AAE"/>
    <w:rsid w:val="008800C6"/>
    <w:rsid w:val="008D0A05"/>
    <w:rsid w:val="008D609D"/>
    <w:rsid w:val="008E6931"/>
    <w:rsid w:val="00912B8B"/>
    <w:rsid w:val="009232DE"/>
    <w:rsid w:val="00962E2D"/>
    <w:rsid w:val="00981600"/>
    <w:rsid w:val="0098193A"/>
    <w:rsid w:val="009854A0"/>
    <w:rsid w:val="0098770B"/>
    <w:rsid w:val="00990BD2"/>
    <w:rsid w:val="009B62C5"/>
    <w:rsid w:val="009B7C49"/>
    <w:rsid w:val="009D4CE7"/>
    <w:rsid w:val="009F5CC9"/>
    <w:rsid w:val="00A234AD"/>
    <w:rsid w:val="00A30AF5"/>
    <w:rsid w:val="00A3588A"/>
    <w:rsid w:val="00A61E06"/>
    <w:rsid w:val="00A9055E"/>
    <w:rsid w:val="00AD60C3"/>
    <w:rsid w:val="00B04A3F"/>
    <w:rsid w:val="00B07FFB"/>
    <w:rsid w:val="00B62512"/>
    <w:rsid w:val="00B91205"/>
    <w:rsid w:val="00BD7774"/>
    <w:rsid w:val="00BF3E81"/>
    <w:rsid w:val="00C05B00"/>
    <w:rsid w:val="00C060FF"/>
    <w:rsid w:val="00C21E98"/>
    <w:rsid w:val="00C31360"/>
    <w:rsid w:val="00C314F1"/>
    <w:rsid w:val="00C52851"/>
    <w:rsid w:val="00C6059E"/>
    <w:rsid w:val="00C655E4"/>
    <w:rsid w:val="00C66967"/>
    <w:rsid w:val="00C81140"/>
    <w:rsid w:val="00C86A1B"/>
    <w:rsid w:val="00CF745F"/>
    <w:rsid w:val="00D52379"/>
    <w:rsid w:val="00D54F18"/>
    <w:rsid w:val="00D632CB"/>
    <w:rsid w:val="00D95275"/>
    <w:rsid w:val="00DA7247"/>
    <w:rsid w:val="00DA7885"/>
    <w:rsid w:val="00DC4D3F"/>
    <w:rsid w:val="00DE13A6"/>
    <w:rsid w:val="00DE55D4"/>
    <w:rsid w:val="00DF7150"/>
    <w:rsid w:val="00E02E1F"/>
    <w:rsid w:val="00E22736"/>
    <w:rsid w:val="00E278EC"/>
    <w:rsid w:val="00E37BFA"/>
    <w:rsid w:val="00E443A1"/>
    <w:rsid w:val="00E50696"/>
    <w:rsid w:val="00E51942"/>
    <w:rsid w:val="00E83274"/>
    <w:rsid w:val="00E833E9"/>
    <w:rsid w:val="00E877B7"/>
    <w:rsid w:val="00E87E8C"/>
    <w:rsid w:val="00EF03FA"/>
    <w:rsid w:val="00F04AFD"/>
    <w:rsid w:val="00F07D3F"/>
    <w:rsid w:val="00F55DD6"/>
    <w:rsid w:val="00F611AE"/>
    <w:rsid w:val="00F75580"/>
    <w:rsid w:val="00F828E1"/>
    <w:rsid w:val="00FA2155"/>
    <w:rsid w:val="00FB3242"/>
    <w:rsid w:val="00FD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3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46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46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aliases w:val="Titlu 3 Caracter"/>
    <w:basedOn w:val="Normalny"/>
    <w:link w:val="Nagwek3Znak"/>
    <w:unhideWhenUsed/>
    <w:qFormat/>
    <w:rsid w:val="00584630"/>
    <w:pPr>
      <w:spacing w:before="100" w:beforeAutospacing="1" w:after="100" w:afterAutospacing="1"/>
      <w:outlineLvl w:val="2"/>
    </w:pPr>
    <w:rPr>
      <w:rFonts w:ascii="Verdana" w:hAnsi="Verdana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46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584630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Titlu 3 Caracter Znak"/>
    <w:basedOn w:val="Domylnaczcionkaakapitu"/>
    <w:link w:val="Nagwek3"/>
    <w:rsid w:val="00584630"/>
    <w:rPr>
      <w:rFonts w:ascii="Verdana" w:eastAsia="Times New Roman" w:hAnsi="Verdana" w:cs="Times New Roman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84630"/>
    <w:rPr>
      <w:rFonts w:ascii="Times New Roman" w:hAnsi="Times New Roman" w:cs="Times New Roman" w:hint="default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84630"/>
    <w:pPr>
      <w:shd w:val="clear" w:color="auto" w:fill="000000"/>
      <w:tabs>
        <w:tab w:val="right" w:pos="9214"/>
      </w:tabs>
      <w:outlineLvl w:val="1"/>
    </w:pPr>
    <w:rPr>
      <w:rFonts w:ascii="Arial" w:hAnsi="Arial" w:cs="Arial"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584630"/>
    <w:pPr>
      <w:shd w:val="clear" w:color="auto" w:fill="A6A6A6"/>
      <w:tabs>
        <w:tab w:val="right" w:pos="9214"/>
      </w:tabs>
      <w:spacing w:before="240"/>
      <w:jc w:val="both"/>
    </w:pPr>
    <w:rPr>
      <w:rFonts w:ascii="Arial" w:hAnsi="Arial" w:cs="Arial"/>
      <w:b/>
      <w:noProof/>
      <w:spacing w:val="-4"/>
    </w:rPr>
  </w:style>
  <w:style w:type="paragraph" w:styleId="Spistreci3">
    <w:name w:val="toc 3"/>
    <w:basedOn w:val="Normalny"/>
    <w:next w:val="Normalny"/>
    <w:autoRedefine/>
    <w:uiPriority w:val="39"/>
    <w:unhideWhenUsed/>
    <w:rsid w:val="00A9055E"/>
    <w:pPr>
      <w:tabs>
        <w:tab w:val="right" w:pos="9214"/>
      </w:tabs>
      <w:ind w:left="240"/>
      <w:jc w:val="both"/>
    </w:pPr>
    <w:rPr>
      <w:rFonts w:ascii="Arial" w:hAnsi="Arial" w:cs="Arial"/>
      <w:noProof/>
      <w:spacing w:val="-4"/>
    </w:rPr>
  </w:style>
  <w:style w:type="paragraph" w:styleId="Tekstpodstawowy">
    <w:name w:val="Body Text"/>
    <w:basedOn w:val="Normalny"/>
    <w:link w:val="TekstpodstawowyZnak"/>
    <w:unhideWhenUsed/>
    <w:rsid w:val="005846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846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4630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584630"/>
    <w:pPr>
      <w:suppressLineNumbers/>
      <w:suppressAutoHyphens/>
      <w:spacing w:line="360" w:lineRule="auto"/>
    </w:pPr>
    <w:rPr>
      <w:rFonts w:ascii="Arial" w:hAnsi="Arial"/>
      <w:sz w:val="22"/>
      <w:szCs w:val="20"/>
      <w:lang w:eastAsia="ar-SA"/>
    </w:rPr>
  </w:style>
  <w:style w:type="paragraph" w:customStyle="1" w:styleId="WW-Tekstpodstawowywcity2">
    <w:name w:val="WW-Tekst podstawowy wci?ty 2"/>
    <w:basedOn w:val="Normalny"/>
    <w:rsid w:val="00584630"/>
    <w:pPr>
      <w:autoSpaceDE w:val="0"/>
      <w:autoSpaceDN w:val="0"/>
      <w:adjustRightInd w:val="0"/>
      <w:ind w:left="360" w:firstLine="1"/>
    </w:pPr>
    <w:rPr>
      <w:sz w:val="20"/>
    </w:rPr>
  </w:style>
  <w:style w:type="paragraph" w:customStyle="1" w:styleId="Tre">
    <w:name w:val="Treść"/>
    <w:autoRedefine/>
    <w:rsid w:val="00584630"/>
    <w:pPr>
      <w:numPr>
        <w:numId w:val="1"/>
      </w:numPr>
      <w:spacing w:line="288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4630"/>
    <w:rPr>
      <w:b/>
      <w:bCs/>
    </w:rPr>
  </w:style>
  <w:style w:type="character" w:styleId="Uwydatnienie">
    <w:name w:val="Emphasis"/>
    <w:basedOn w:val="Domylnaczcionkaakapitu"/>
    <w:uiPriority w:val="20"/>
    <w:qFormat/>
    <w:rsid w:val="00584630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13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393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3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3939"/>
    <w:rPr>
      <w:rFonts w:ascii="Times New Roman" w:eastAsia="Times New Roman" w:hAnsi="Times New Roman"/>
      <w:sz w:val="24"/>
      <w:szCs w:val="24"/>
    </w:rPr>
  </w:style>
  <w:style w:type="paragraph" w:customStyle="1" w:styleId="txt1">
    <w:name w:val="txt1"/>
    <w:basedOn w:val="Normalny"/>
    <w:rsid w:val="00202C27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09579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7C50~1.UNG\AppData\Local\Temp\PFU%20parkingi%20Popie&#322;uszki.doc" TargetMode="External"/><Relationship Id="rId13" Type="http://schemas.openxmlformats.org/officeDocument/2006/relationships/hyperlink" Target="file:///C:\Users\Z7C50~1.UNG\AppData\Local\Temp\PFU%20parkingi%20Popie&#322;uszki.doc" TargetMode="External"/><Relationship Id="rId18" Type="http://schemas.openxmlformats.org/officeDocument/2006/relationships/hyperlink" Target="file:///C:\Users\Z7C50~1.UNG\AppData\Local\Temp\PFU%20parkingi%20Popie&#322;uszki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Z7C50~1.UNG\AppData\Local\Temp\PFU%20parkingi%20Popie&#322;uszki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Z7C50~1.UNG\AppData\Local\Temp\PFU%20parkingi%20Popie&#322;uszki.doc" TargetMode="External"/><Relationship Id="rId17" Type="http://schemas.openxmlformats.org/officeDocument/2006/relationships/hyperlink" Target="file:///C:\Users\Z7C50~1.UNG\AppData\Local\Temp\PFU%20parkingi%20Popie&#322;uszki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Z7C50~1.UNG\AppData\Local\Temp\PFU%20parkingi%20Popie&#322;uszki.doc" TargetMode="External"/><Relationship Id="rId20" Type="http://schemas.openxmlformats.org/officeDocument/2006/relationships/hyperlink" Target="file:///C:\Users\Z7C50~1.UNG\AppData\Local\Temp\PFU%20parkingi%20Popie&#322;uszk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Z7C50~1.UNG\AppData\Local\Temp\PFU%20parkingi%20Popie&#322;uszki.doc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Z7C50~1.UNG\AppData\Local\Temp\PFU%20parkingi%20Popie&#322;uszki.doc" TargetMode="External"/><Relationship Id="rId23" Type="http://schemas.openxmlformats.org/officeDocument/2006/relationships/hyperlink" Target="file:///C:\Users\Z7C50~1.UNG\AppData\Local\Temp\PFU%20parkingi%20Popie&#322;uszki.doc" TargetMode="External"/><Relationship Id="rId10" Type="http://schemas.openxmlformats.org/officeDocument/2006/relationships/hyperlink" Target="file:///C:\Users\Z7C50~1.UNG\AppData\Local\Temp\PFU%20parkingi%20Popie&#322;uszki.doc" TargetMode="External"/><Relationship Id="rId19" Type="http://schemas.openxmlformats.org/officeDocument/2006/relationships/hyperlink" Target="file:///C:\Users\Z7C50~1.UNG\AppData\Local\Temp\PFU%20parkingi%20Popie&#322;uszki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7C50~1.UNG\AppData\Local\Temp\PFU%20parkingi%20Popie&#322;uszki.doc" TargetMode="External"/><Relationship Id="rId14" Type="http://schemas.openxmlformats.org/officeDocument/2006/relationships/hyperlink" Target="file:///C:\Users\Z7C50~1.UNG\AppData\Local\Temp\PFU%20parkingi%20Popie&#322;uszki.doc" TargetMode="External"/><Relationship Id="rId22" Type="http://schemas.openxmlformats.org/officeDocument/2006/relationships/hyperlink" Target="file:///C:\Users\Z7C50~1.UNG\AppData\Local\Temp\PFU%20parkingi%20Popie&#322;uszki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1A3E-F780-47A0-8665-1E74B34D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2891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Links>
    <vt:vector size="96" baseType="variant">
      <vt:variant>
        <vt:i4>24510584</vt:i4>
      </vt:variant>
      <vt:variant>
        <vt:i4>86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_Toc443392147</vt:lpwstr>
      </vt:variant>
      <vt:variant>
        <vt:i4>24510584</vt:i4>
      </vt:variant>
      <vt:variant>
        <vt:i4>80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_Toc443392146</vt:lpwstr>
      </vt:variant>
      <vt:variant>
        <vt:i4>24510584</vt:i4>
      </vt:variant>
      <vt:variant>
        <vt:i4>74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_Toc443392145</vt:lpwstr>
      </vt:variant>
      <vt:variant>
        <vt:i4>24510584</vt:i4>
      </vt:variant>
      <vt:variant>
        <vt:i4>68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_Toc443392144</vt:lpwstr>
      </vt:variant>
      <vt:variant>
        <vt:i4>24510584</vt:i4>
      </vt:variant>
      <vt:variant>
        <vt:i4>62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_Toc443392143</vt:lpwstr>
      </vt:variant>
      <vt:variant>
        <vt:i4>24510584</vt:i4>
      </vt:variant>
      <vt:variant>
        <vt:i4>56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_Toc443392142</vt:lpwstr>
      </vt:variant>
      <vt:variant>
        <vt:i4>24510584</vt:i4>
      </vt:variant>
      <vt:variant>
        <vt:i4>50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_Toc443392141</vt:lpwstr>
      </vt:variant>
      <vt:variant>
        <vt:i4>24510584</vt:i4>
      </vt:variant>
      <vt:variant>
        <vt:i4>44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_Toc443392140</vt:lpwstr>
      </vt:variant>
      <vt:variant>
        <vt:i4>24182904</vt:i4>
      </vt:variant>
      <vt:variant>
        <vt:i4>38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_Toc443392139</vt:lpwstr>
      </vt:variant>
      <vt:variant>
        <vt:i4>24182904</vt:i4>
      </vt:variant>
      <vt:variant>
        <vt:i4>32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_Toc443392138</vt:lpwstr>
      </vt:variant>
      <vt:variant>
        <vt:i4>24182904</vt:i4>
      </vt:variant>
      <vt:variant>
        <vt:i4>29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_Toc443392137</vt:lpwstr>
      </vt:variant>
      <vt:variant>
        <vt:i4>24182904</vt:i4>
      </vt:variant>
      <vt:variant>
        <vt:i4>23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_Toc443392136</vt:lpwstr>
      </vt:variant>
      <vt:variant>
        <vt:i4>24182904</vt:i4>
      </vt:variant>
      <vt:variant>
        <vt:i4>17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_Toc443392135</vt:lpwstr>
      </vt:variant>
      <vt:variant>
        <vt:i4>24182904</vt:i4>
      </vt:variant>
      <vt:variant>
        <vt:i4>14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_Toc443392134</vt:lpwstr>
      </vt:variant>
      <vt:variant>
        <vt:i4>24182904</vt:i4>
      </vt:variant>
      <vt:variant>
        <vt:i4>8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_Toc443392133</vt:lpwstr>
      </vt:variant>
      <vt:variant>
        <vt:i4>24182904</vt:i4>
      </vt:variant>
      <vt:variant>
        <vt:i4>2</vt:i4>
      </vt:variant>
      <vt:variant>
        <vt:i4>0</vt:i4>
      </vt:variant>
      <vt:variant>
        <vt:i4>5</vt:i4>
      </vt:variant>
      <vt:variant>
        <vt:lpwstr>../../AppData/Local/Temp/PFU parkingi Popiełuszki.doc</vt:lpwstr>
      </vt:variant>
      <vt:variant>
        <vt:lpwstr>_Toc443392132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a.szumielewicz</cp:lastModifiedBy>
  <cp:revision>17</cp:revision>
  <cp:lastPrinted>2021-09-23T11:53:00Z</cp:lastPrinted>
  <dcterms:created xsi:type="dcterms:W3CDTF">2021-09-16T10:22:00Z</dcterms:created>
  <dcterms:modified xsi:type="dcterms:W3CDTF">2021-10-15T11:40:00Z</dcterms:modified>
</cp:coreProperties>
</file>