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3F" w:rsidRDefault="00B35730" w:rsidP="0058600C">
      <w:pPr>
        <w:autoSpaceDE w:val="0"/>
        <w:autoSpaceDN w:val="0"/>
        <w:adjustRightInd w:val="0"/>
        <w:ind w:left="705" w:hanging="705"/>
        <w:jc w:val="center"/>
        <w:rPr>
          <w:rFonts w:ascii="Times New Roman" w:eastAsia="Calibri" w:hAnsi="Times New Roman"/>
          <w:b/>
          <w:color w:val="000000"/>
          <w:szCs w:val="24"/>
        </w:rPr>
      </w:pPr>
      <w:r>
        <w:rPr>
          <w:rFonts w:ascii="Times New Roman" w:eastAsia="Calibri" w:hAnsi="Times New Roman"/>
          <w:b/>
          <w:color w:val="000000"/>
          <w:szCs w:val="24"/>
        </w:rPr>
        <w:t xml:space="preserve">PROJEKTOWANE POSTANOWIENIA </w:t>
      </w:r>
      <w:r w:rsidRPr="00B35730">
        <w:rPr>
          <w:rFonts w:ascii="Times New Roman" w:eastAsia="Calibri" w:hAnsi="Times New Roman"/>
          <w:b/>
          <w:color w:val="000000"/>
          <w:szCs w:val="24"/>
        </w:rPr>
        <w:t>UMOWY</w:t>
      </w:r>
    </w:p>
    <w:p w:rsidR="00900E41" w:rsidRPr="0058600C" w:rsidRDefault="00900E41" w:rsidP="00F35B59">
      <w:pPr>
        <w:tabs>
          <w:tab w:val="left" w:pos="525"/>
        </w:tabs>
        <w:autoSpaceDE w:val="0"/>
        <w:autoSpaceDN w:val="0"/>
        <w:adjustRightInd w:val="0"/>
        <w:rPr>
          <w:rFonts w:ascii="Times New Roman" w:eastAsia="Calibri" w:hAnsi="Times New Roman"/>
          <w:b/>
          <w:color w:val="000000"/>
          <w:szCs w:val="24"/>
        </w:rPr>
      </w:pPr>
    </w:p>
    <w:p w:rsidR="0043743F" w:rsidRPr="00A62777" w:rsidRDefault="00003EB5" w:rsidP="0015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color w:val="000000"/>
          <w:szCs w:val="24"/>
        </w:rPr>
      </w:pPr>
      <w:r w:rsidRPr="00B35730">
        <w:rPr>
          <w:rFonts w:ascii="Times New Roman" w:eastAsia="Calibri" w:hAnsi="Times New Roman"/>
          <w:color w:val="000000"/>
          <w:szCs w:val="24"/>
        </w:rPr>
        <w:t>Umowa zawarta</w:t>
      </w:r>
      <w:r w:rsidR="00FB411E" w:rsidRPr="00B35730">
        <w:rPr>
          <w:rFonts w:ascii="Times New Roman" w:eastAsia="Calibri" w:hAnsi="Times New Roman"/>
          <w:color w:val="000000"/>
          <w:szCs w:val="24"/>
        </w:rPr>
        <w:t xml:space="preserve"> jest </w:t>
      </w:r>
      <w:r w:rsidRPr="00B35730">
        <w:rPr>
          <w:rFonts w:ascii="Times New Roman" w:eastAsia="Calibri" w:hAnsi="Times New Roman"/>
          <w:color w:val="000000"/>
          <w:szCs w:val="24"/>
        </w:rPr>
        <w:t xml:space="preserve"> w</w:t>
      </w:r>
      <w:r w:rsidR="009210E5" w:rsidRPr="00B35730">
        <w:rPr>
          <w:rFonts w:ascii="Times New Roman" w:eastAsia="Calibri" w:hAnsi="Times New Roman"/>
          <w:color w:val="000000"/>
          <w:szCs w:val="24"/>
        </w:rPr>
        <w:t xml:space="preserve"> rezultacie dokonania </w:t>
      </w:r>
      <w:r w:rsidR="00063852" w:rsidRPr="00B35730">
        <w:rPr>
          <w:rFonts w:ascii="Times New Roman" w:eastAsia="Calibri" w:hAnsi="Times New Roman"/>
          <w:color w:val="000000"/>
          <w:szCs w:val="24"/>
        </w:rPr>
        <w:t xml:space="preserve">przez Zamawiającego </w:t>
      </w:r>
      <w:r w:rsidR="009210E5" w:rsidRPr="00B35730">
        <w:rPr>
          <w:rFonts w:ascii="Times New Roman" w:eastAsia="Calibri" w:hAnsi="Times New Roman"/>
          <w:color w:val="000000"/>
          <w:szCs w:val="24"/>
        </w:rPr>
        <w:t>wyboru oferty Wykonawcy</w:t>
      </w:r>
      <w:r w:rsidR="00063852" w:rsidRPr="00B35730">
        <w:rPr>
          <w:rFonts w:ascii="Times New Roman" w:eastAsia="Calibri" w:hAnsi="Times New Roman"/>
          <w:color w:val="000000"/>
          <w:szCs w:val="24"/>
        </w:rPr>
        <w:t xml:space="preserve"> jako najkorzystniejszej</w:t>
      </w:r>
      <w:r w:rsidR="009210E5" w:rsidRPr="00B35730">
        <w:rPr>
          <w:rFonts w:ascii="Times New Roman" w:eastAsia="Calibri" w:hAnsi="Times New Roman"/>
          <w:color w:val="000000"/>
          <w:szCs w:val="24"/>
        </w:rPr>
        <w:t xml:space="preserve"> w drodze postępowania o udzielenie zamówienia </w:t>
      </w:r>
      <w:r w:rsidR="009210E5" w:rsidRPr="00A62777">
        <w:rPr>
          <w:rFonts w:ascii="Times New Roman" w:eastAsia="Calibri" w:hAnsi="Times New Roman"/>
          <w:color w:val="000000"/>
          <w:szCs w:val="24"/>
        </w:rPr>
        <w:t xml:space="preserve">publicznego w trybie </w:t>
      </w:r>
      <w:r w:rsidR="00423951" w:rsidRPr="00A62777">
        <w:rPr>
          <w:rFonts w:ascii="Times New Roman" w:eastAsiaTheme="minorHAnsi" w:hAnsi="Times New Roman"/>
          <w:bCs/>
          <w:color w:val="000000" w:themeColor="text1"/>
          <w:szCs w:val="24"/>
          <w:lang w:eastAsia="en-US"/>
        </w:rPr>
        <w:t>podstawowym</w:t>
      </w:r>
      <w:r w:rsidR="00F5042F" w:rsidRPr="00A62777">
        <w:rPr>
          <w:rFonts w:ascii="Times New Roman" w:eastAsiaTheme="minorHAnsi" w:hAnsi="Times New Roman"/>
          <w:bCs/>
          <w:color w:val="000000" w:themeColor="text1"/>
          <w:szCs w:val="24"/>
          <w:lang w:eastAsia="en-US"/>
        </w:rPr>
        <w:t xml:space="preserve"> bez możliwości negocjacji, na podstawie art. 275 pkt 1 ustawy </w:t>
      </w:r>
      <w:r w:rsidR="009210E5" w:rsidRPr="00A62777">
        <w:rPr>
          <w:rFonts w:ascii="Times New Roman" w:eastAsia="Calibri" w:hAnsi="Times New Roman"/>
          <w:color w:val="000000"/>
          <w:szCs w:val="24"/>
        </w:rPr>
        <w:t>z dnia</w:t>
      </w:r>
      <w:r w:rsidR="00063852" w:rsidRPr="00A62777">
        <w:rPr>
          <w:rFonts w:ascii="Times New Roman" w:eastAsia="Calibri" w:hAnsi="Times New Roman"/>
          <w:color w:val="000000"/>
          <w:szCs w:val="24"/>
        </w:rPr>
        <w:t xml:space="preserve"> </w:t>
      </w:r>
      <w:r w:rsidR="00B35730" w:rsidRPr="00A62777">
        <w:rPr>
          <w:rFonts w:ascii="Times New Roman" w:eastAsia="Calibri" w:hAnsi="Times New Roman"/>
          <w:color w:val="000000"/>
          <w:szCs w:val="24"/>
        </w:rPr>
        <w:t>11 września 2019</w:t>
      </w:r>
      <w:r w:rsidR="009210E5" w:rsidRPr="00A62777">
        <w:rPr>
          <w:rFonts w:ascii="Times New Roman" w:eastAsia="Calibri" w:hAnsi="Times New Roman"/>
          <w:color w:val="000000"/>
          <w:szCs w:val="24"/>
        </w:rPr>
        <w:t xml:space="preserve"> r. Prawo zamówień publicznych (</w:t>
      </w:r>
      <w:proofErr w:type="spellStart"/>
      <w:r w:rsidR="004743EF" w:rsidRPr="00A62777">
        <w:rPr>
          <w:rFonts w:ascii="Times New Roman" w:eastAsia="Calibri" w:hAnsi="Times New Roman"/>
          <w:color w:val="000000"/>
          <w:szCs w:val="24"/>
        </w:rPr>
        <w:t>t.j</w:t>
      </w:r>
      <w:proofErr w:type="spellEnd"/>
      <w:r w:rsidR="004743EF" w:rsidRPr="00A62777">
        <w:rPr>
          <w:rFonts w:ascii="Times New Roman" w:eastAsia="Calibri" w:hAnsi="Times New Roman"/>
          <w:color w:val="000000"/>
          <w:szCs w:val="24"/>
        </w:rPr>
        <w:t xml:space="preserve">. </w:t>
      </w:r>
      <w:r w:rsidR="009210E5" w:rsidRPr="00A62777">
        <w:rPr>
          <w:rFonts w:ascii="Times New Roman" w:eastAsia="Calibri" w:hAnsi="Times New Roman"/>
          <w:color w:val="000000"/>
          <w:szCs w:val="24"/>
        </w:rPr>
        <w:t>Dz. U. z 20</w:t>
      </w:r>
      <w:r w:rsidR="004743EF" w:rsidRPr="00A62777">
        <w:rPr>
          <w:rFonts w:ascii="Times New Roman" w:eastAsia="Calibri" w:hAnsi="Times New Roman"/>
          <w:color w:val="000000"/>
          <w:szCs w:val="24"/>
        </w:rPr>
        <w:t>21</w:t>
      </w:r>
      <w:r w:rsidR="009210E5" w:rsidRPr="00A62777">
        <w:rPr>
          <w:rFonts w:ascii="Times New Roman" w:eastAsia="Calibri" w:hAnsi="Times New Roman"/>
          <w:color w:val="000000"/>
          <w:szCs w:val="24"/>
        </w:rPr>
        <w:t xml:space="preserve"> r., poz. </w:t>
      </w:r>
      <w:r w:rsidR="004743EF" w:rsidRPr="00A62777">
        <w:rPr>
          <w:rFonts w:ascii="Times New Roman" w:eastAsia="Calibri" w:hAnsi="Times New Roman"/>
          <w:color w:val="000000"/>
          <w:szCs w:val="24"/>
        </w:rPr>
        <w:t>1129</w:t>
      </w:r>
      <w:r w:rsidR="00423951" w:rsidRPr="00A62777">
        <w:rPr>
          <w:rFonts w:ascii="Times New Roman" w:eastAsia="Calibri" w:hAnsi="Times New Roman"/>
          <w:color w:val="000000"/>
          <w:szCs w:val="24"/>
        </w:rPr>
        <w:t xml:space="preserve"> z </w:t>
      </w:r>
      <w:proofErr w:type="spellStart"/>
      <w:r w:rsidR="00423951" w:rsidRPr="00A62777">
        <w:rPr>
          <w:rFonts w:ascii="Times New Roman" w:eastAsia="Calibri" w:hAnsi="Times New Roman"/>
          <w:color w:val="000000"/>
          <w:szCs w:val="24"/>
        </w:rPr>
        <w:t>późn</w:t>
      </w:r>
      <w:proofErr w:type="spellEnd"/>
      <w:r w:rsidR="00423951" w:rsidRPr="00A62777">
        <w:rPr>
          <w:rFonts w:ascii="Times New Roman" w:eastAsia="Calibri" w:hAnsi="Times New Roman"/>
          <w:color w:val="000000"/>
          <w:szCs w:val="24"/>
        </w:rPr>
        <w:t>. zm.</w:t>
      </w:r>
      <w:r w:rsidR="009210E5" w:rsidRPr="00A62777">
        <w:rPr>
          <w:rFonts w:ascii="Times New Roman" w:eastAsia="Calibri" w:hAnsi="Times New Roman"/>
          <w:color w:val="000000"/>
          <w:szCs w:val="24"/>
        </w:rPr>
        <w:t xml:space="preserve">) </w:t>
      </w:r>
    </w:p>
    <w:p w:rsidR="0043743F" w:rsidRPr="00B35730" w:rsidRDefault="0043743F" w:rsidP="001540E4">
      <w:pPr>
        <w:pStyle w:val="Akapitzlist"/>
        <w:ind w:left="284" w:hanging="284"/>
        <w:rPr>
          <w:rFonts w:ascii="Times New Roman" w:eastAsiaTheme="minorHAnsi" w:hAnsi="Times New Roman"/>
          <w:szCs w:val="24"/>
          <w:lang w:eastAsia="en-US"/>
        </w:rPr>
      </w:pPr>
    </w:p>
    <w:p w:rsidR="0043743F" w:rsidRPr="00B35730" w:rsidRDefault="00CB2252" w:rsidP="0015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color w:val="000000"/>
          <w:szCs w:val="24"/>
        </w:rPr>
      </w:pPr>
      <w:r w:rsidRPr="00B35730">
        <w:rPr>
          <w:rFonts w:ascii="Times New Roman" w:eastAsiaTheme="minorHAnsi" w:hAnsi="Times New Roman"/>
          <w:szCs w:val="24"/>
          <w:lang w:eastAsia="en-US"/>
        </w:rPr>
        <w:t>Wykonawc</w:t>
      </w:r>
      <w:r w:rsidR="0024186E" w:rsidRPr="00B35730">
        <w:rPr>
          <w:rFonts w:ascii="Times New Roman" w:eastAsiaTheme="minorHAnsi" w:hAnsi="Times New Roman"/>
          <w:szCs w:val="24"/>
          <w:lang w:eastAsia="en-US"/>
        </w:rPr>
        <w:t>a ponosi</w:t>
      </w:r>
      <w:r w:rsidRPr="00B35730">
        <w:rPr>
          <w:rFonts w:ascii="Times New Roman" w:eastAsiaTheme="minorHAnsi" w:hAnsi="Times New Roman"/>
          <w:szCs w:val="24"/>
          <w:lang w:eastAsia="en-US"/>
        </w:rPr>
        <w:t xml:space="preserve"> pełn</w:t>
      </w:r>
      <w:r w:rsidR="0024186E" w:rsidRPr="00B35730">
        <w:rPr>
          <w:rFonts w:ascii="Times New Roman" w:eastAsiaTheme="minorHAnsi" w:hAnsi="Times New Roman"/>
          <w:szCs w:val="24"/>
          <w:lang w:eastAsia="en-US"/>
        </w:rPr>
        <w:t>ą</w:t>
      </w:r>
      <w:r w:rsidRPr="00B35730">
        <w:rPr>
          <w:rFonts w:ascii="Times New Roman" w:eastAsiaTheme="minorHAnsi" w:hAnsi="Times New Roman"/>
          <w:szCs w:val="24"/>
          <w:lang w:eastAsia="en-US"/>
        </w:rPr>
        <w:t xml:space="preserve"> odpowiedzialnoś</w:t>
      </w:r>
      <w:r w:rsidR="0024186E" w:rsidRPr="00B35730">
        <w:rPr>
          <w:rFonts w:ascii="Times New Roman" w:eastAsiaTheme="minorHAnsi" w:hAnsi="Times New Roman"/>
          <w:szCs w:val="24"/>
          <w:lang w:eastAsia="en-US"/>
        </w:rPr>
        <w:t>ć</w:t>
      </w:r>
      <w:r w:rsidRPr="00B35730">
        <w:rPr>
          <w:rFonts w:ascii="Times New Roman" w:eastAsiaTheme="minorHAnsi" w:hAnsi="Times New Roman"/>
          <w:szCs w:val="24"/>
          <w:lang w:eastAsia="en-US"/>
        </w:rPr>
        <w:t xml:space="preserve"> za przechowywane środki pieniężne Zamawiającego i Posiadaczy rachunków.</w:t>
      </w:r>
    </w:p>
    <w:p w:rsidR="0043743F" w:rsidRPr="00B35730" w:rsidRDefault="0043743F" w:rsidP="001540E4">
      <w:pPr>
        <w:pStyle w:val="Akapitzlist"/>
        <w:ind w:left="284" w:hanging="284"/>
        <w:rPr>
          <w:rFonts w:ascii="Times New Roman" w:eastAsia="Calibri" w:hAnsi="Times New Roman"/>
          <w:color w:val="000000"/>
          <w:szCs w:val="24"/>
        </w:rPr>
      </w:pPr>
    </w:p>
    <w:p w:rsidR="0043743F" w:rsidRPr="00B35730" w:rsidRDefault="00836531" w:rsidP="0015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color w:val="000000"/>
          <w:szCs w:val="24"/>
        </w:rPr>
      </w:pPr>
      <w:r w:rsidRPr="00B35730">
        <w:rPr>
          <w:rFonts w:ascii="Times New Roman" w:eastAsia="Calibri" w:hAnsi="Times New Roman"/>
          <w:color w:val="000000"/>
          <w:szCs w:val="24"/>
        </w:rPr>
        <w:t xml:space="preserve">Postanowienia obowiązujących w banku regulaminów, tabel i innych wewnętrznych dokumentów mają zastosowanie do niniejszej umowy tylko w przypadku gdy nie są </w:t>
      </w:r>
      <w:r w:rsidRPr="00B35730">
        <w:rPr>
          <w:rFonts w:ascii="Times New Roman" w:hAnsi="Times New Roman"/>
          <w:szCs w:val="24"/>
        </w:rPr>
        <w:t xml:space="preserve">sprzeczne z jej postanowieniami lub umowa nie precyzuje ich w sposób szczególny. </w:t>
      </w:r>
      <w:r w:rsidR="00B35730">
        <w:rPr>
          <w:rFonts w:ascii="Times New Roman" w:hAnsi="Times New Roman"/>
          <w:szCs w:val="24"/>
        </w:rPr>
        <w:br/>
      </w:r>
      <w:r w:rsidRPr="00B35730">
        <w:rPr>
          <w:rFonts w:ascii="Times New Roman" w:hAnsi="Times New Roman"/>
          <w:szCs w:val="24"/>
        </w:rPr>
        <w:t xml:space="preserve">W przypadku sprzeczności wewnętrznych uregulowań banku </w:t>
      </w:r>
      <w:r w:rsidR="007358A0" w:rsidRPr="00B35730">
        <w:rPr>
          <w:rFonts w:ascii="Times New Roman" w:hAnsi="Times New Roman"/>
          <w:szCs w:val="24"/>
        </w:rPr>
        <w:t xml:space="preserve">Wykonawcy </w:t>
      </w:r>
      <w:r w:rsidRPr="00B35730">
        <w:rPr>
          <w:rFonts w:ascii="Times New Roman" w:hAnsi="Times New Roman"/>
          <w:szCs w:val="24"/>
        </w:rPr>
        <w:t>z treścią umowy postanowienia zawarte w tych dokumentach uważa się za nieobowiązujące.</w:t>
      </w:r>
    </w:p>
    <w:p w:rsidR="0043743F" w:rsidRPr="00B35730" w:rsidRDefault="0043743F" w:rsidP="001540E4">
      <w:pPr>
        <w:pStyle w:val="Akapitzlist"/>
        <w:ind w:left="284" w:hanging="284"/>
        <w:rPr>
          <w:rFonts w:ascii="Times New Roman" w:eastAsiaTheme="minorHAnsi" w:hAnsi="Times New Roman"/>
          <w:szCs w:val="24"/>
          <w:lang w:eastAsia="en-US"/>
        </w:rPr>
      </w:pPr>
    </w:p>
    <w:p w:rsidR="0043743F" w:rsidRPr="00A62777" w:rsidRDefault="002D52BC" w:rsidP="0015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color w:val="000000"/>
          <w:szCs w:val="24"/>
        </w:rPr>
      </w:pPr>
      <w:r w:rsidRPr="00A62777">
        <w:rPr>
          <w:rFonts w:ascii="Times New Roman" w:eastAsiaTheme="minorHAnsi" w:hAnsi="Times New Roman"/>
          <w:szCs w:val="24"/>
          <w:lang w:eastAsia="en-US"/>
        </w:rPr>
        <w:t>Wykonawc</w:t>
      </w:r>
      <w:r w:rsidR="009F3D10" w:rsidRPr="00A62777">
        <w:rPr>
          <w:rFonts w:ascii="Times New Roman" w:eastAsiaTheme="minorHAnsi" w:hAnsi="Times New Roman"/>
          <w:szCs w:val="24"/>
          <w:lang w:eastAsia="en-US"/>
        </w:rPr>
        <w:t>a ponosi odpowiedzialność</w:t>
      </w:r>
      <w:r w:rsidRPr="00A62777">
        <w:rPr>
          <w:rFonts w:ascii="Times New Roman" w:eastAsiaTheme="minorHAnsi" w:hAnsi="Times New Roman"/>
          <w:szCs w:val="24"/>
          <w:lang w:eastAsia="en-US"/>
        </w:rPr>
        <w:t xml:space="preserve"> za </w:t>
      </w:r>
      <w:r w:rsidR="007B38FC" w:rsidRPr="00A62777">
        <w:rPr>
          <w:rFonts w:ascii="Times New Roman" w:eastAsiaTheme="minorHAnsi" w:hAnsi="Times New Roman"/>
          <w:szCs w:val="24"/>
          <w:lang w:eastAsia="en-US"/>
        </w:rPr>
        <w:t>opóźnie</w:t>
      </w:r>
      <w:r w:rsidRPr="00A62777">
        <w:rPr>
          <w:rFonts w:ascii="Times New Roman" w:eastAsiaTheme="minorHAnsi" w:hAnsi="Times New Roman"/>
          <w:szCs w:val="24"/>
          <w:lang w:eastAsia="en-US"/>
        </w:rPr>
        <w:t>nia</w:t>
      </w:r>
      <w:r w:rsidR="007B38FC" w:rsidRPr="00A62777">
        <w:rPr>
          <w:rFonts w:ascii="Times New Roman" w:eastAsiaTheme="minorHAnsi" w:hAnsi="Times New Roman"/>
          <w:szCs w:val="24"/>
          <w:lang w:eastAsia="en-US"/>
        </w:rPr>
        <w:t xml:space="preserve"> w realizacji prawidłowych zleceń płatniczych, czy dyspozycji Zamawiającego lub </w:t>
      </w:r>
      <w:r w:rsidRPr="00A62777">
        <w:rPr>
          <w:rFonts w:ascii="Times New Roman" w:eastAsiaTheme="minorHAnsi" w:hAnsi="Times New Roman"/>
          <w:szCs w:val="24"/>
          <w:lang w:eastAsia="en-US"/>
        </w:rPr>
        <w:t>P</w:t>
      </w:r>
      <w:r w:rsidR="007B38FC" w:rsidRPr="00A62777">
        <w:rPr>
          <w:rFonts w:ascii="Times New Roman" w:eastAsiaTheme="minorHAnsi" w:hAnsi="Times New Roman"/>
          <w:szCs w:val="24"/>
          <w:lang w:eastAsia="en-US"/>
        </w:rPr>
        <w:t>osiadaczy rachunków</w:t>
      </w:r>
      <w:r w:rsidRPr="00A62777">
        <w:rPr>
          <w:rFonts w:ascii="Times New Roman" w:eastAsiaTheme="minorHAnsi" w:hAnsi="Times New Roman"/>
          <w:szCs w:val="24"/>
          <w:lang w:eastAsia="en-US"/>
        </w:rPr>
        <w:t xml:space="preserve">. </w:t>
      </w:r>
      <w:r w:rsidR="007B38FC" w:rsidRPr="00A62777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A62777">
        <w:rPr>
          <w:rFonts w:ascii="Times New Roman" w:eastAsiaTheme="minorHAnsi" w:hAnsi="Times New Roman"/>
          <w:szCs w:val="24"/>
          <w:lang w:eastAsia="en-US"/>
        </w:rPr>
        <w:t>W</w:t>
      </w:r>
      <w:r w:rsidR="007B38FC" w:rsidRPr="00A62777">
        <w:rPr>
          <w:rFonts w:ascii="Times New Roman" w:eastAsiaTheme="minorHAnsi" w:hAnsi="Times New Roman"/>
          <w:szCs w:val="24"/>
          <w:lang w:eastAsia="en-US"/>
        </w:rPr>
        <w:t xml:space="preserve"> przypadku zaistnienia sytuacji</w:t>
      </w:r>
      <w:r w:rsidRPr="00A62777">
        <w:rPr>
          <w:rFonts w:ascii="Times New Roman" w:eastAsiaTheme="minorHAnsi" w:hAnsi="Times New Roman"/>
          <w:szCs w:val="24"/>
          <w:lang w:eastAsia="en-US"/>
        </w:rPr>
        <w:t>,</w:t>
      </w:r>
      <w:r w:rsidR="007B38FC" w:rsidRPr="00A62777">
        <w:rPr>
          <w:rFonts w:ascii="Times New Roman" w:eastAsiaTheme="minorHAnsi" w:hAnsi="Times New Roman"/>
          <w:szCs w:val="24"/>
          <w:lang w:eastAsia="en-US"/>
        </w:rPr>
        <w:t xml:space="preserve"> w efekcie których </w:t>
      </w:r>
      <w:r w:rsidRPr="00A62777">
        <w:rPr>
          <w:rFonts w:ascii="Times New Roman" w:eastAsiaTheme="minorHAnsi" w:hAnsi="Times New Roman"/>
          <w:szCs w:val="24"/>
          <w:lang w:eastAsia="en-US"/>
        </w:rPr>
        <w:t>Zamawiając</w:t>
      </w:r>
      <w:r w:rsidR="0031784F" w:rsidRPr="00A62777">
        <w:rPr>
          <w:rFonts w:ascii="Times New Roman" w:eastAsiaTheme="minorHAnsi" w:hAnsi="Times New Roman"/>
          <w:szCs w:val="24"/>
          <w:lang w:eastAsia="en-US"/>
        </w:rPr>
        <w:t>y</w:t>
      </w:r>
      <w:r w:rsidRPr="00A62777">
        <w:rPr>
          <w:rFonts w:ascii="Times New Roman" w:eastAsiaTheme="minorHAnsi" w:hAnsi="Times New Roman"/>
          <w:szCs w:val="24"/>
          <w:lang w:eastAsia="en-US"/>
        </w:rPr>
        <w:t xml:space="preserve"> lub Posiadacze rachunków </w:t>
      </w:r>
      <w:r w:rsidR="007B38FC" w:rsidRPr="00A62777">
        <w:rPr>
          <w:rFonts w:ascii="Times New Roman" w:eastAsiaTheme="minorHAnsi" w:hAnsi="Times New Roman"/>
          <w:szCs w:val="24"/>
          <w:lang w:eastAsia="en-US"/>
        </w:rPr>
        <w:t>zobowiązan</w:t>
      </w:r>
      <w:r w:rsidR="0031784F" w:rsidRPr="00A62777">
        <w:rPr>
          <w:rFonts w:ascii="Times New Roman" w:eastAsiaTheme="minorHAnsi" w:hAnsi="Times New Roman"/>
          <w:szCs w:val="24"/>
          <w:lang w:eastAsia="en-US"/>
        </w:rPr>
        <w:t>i</w:t>
      </w:r>
      <w:r w:rsidR="007B38FC" w:rsidRPr="00A62777">
        <w:rPr>
          <w:rFonts w:ascii="Times New Roman" w:eastAsiaTheme="minorHAnsi" w:hAnsi="Times New Roman"/>
          <w:szCs w:val="24"/>
          <w:lang w:eastAsia="en-US"/>
        </w:rPr>
        <w:t xml:space="preserve"> byłyby do zapłaty jakichkolwiek kosztów bądź nałożone byłyby na ni</w:t>
      </w:r>
      <w:r w:rsidR="0031784F" w:rsidRPr="00A62777">
        <w:rPr>
          <w:rFonts w:ascii="Times New Roman" w:eastAsiaTheme="minorHAnsi" w:hAnsi="Times New Roman"/>
          <w:szCs w:val="24"/>
          <w:lang w:eastAsia="en-US"/>
        </w:rPr>
        <w:t>ch</w:t>
      </w:r>
      <w:r w:rsidR="007B38FC" w:rsidRPr="00A62777">
        <w:rPr>
          <w:rFonts w:ascii="Times New Roman" w:eastAsiaTheme="minorHAnsi" w:hAnsi="Times New Roman"/>
          <w:szCs w:val="24"/>
          <w:lang w:eastAsia="en-US"/>
        </w:rPr>
        <w:t xml:space="preserve"> jakiekolwiek inne obciążenia – zostaną one pokryte przez </w:t>
      </w:r>
      <w:r w:rsidR="005F0AB4">
        <w:rPr>
          <w:rFonts w:ascii="Times New Roman" w:eastAsiaTheme="minorHAnsi" w:hAnsi="Times New Roman"/>
          <w:szCs w:val="24"/>
          <w:lang w:eastAsia="en-US"/>
        </w:rPr>
        <w:t xml:space="preserve">Wykonawcę. Niezależnie od tego, </w:t>
      </w:r>
      <w:r w:rsidR="007B38FC" w:rsidRPr="00A62777">
        <w:rPr>
          <w:rFonts w:ascii="Times New Roman" w:eastAsiaTheme="minorHAnsi" w:hAnsi="Times New Roman"/>
          <w:szCs w:val="24"/>
          <w:lang w:eastAsia="en-US"/>
        </w:rPr>
        <w:t>Wykonawca za każdy dzień opóźnienia w realizacji prawidłowych zleceń płatniczych, czy dyspozyc</w:t>
      </w:r>
      <w:r w:rsidR="00C70AB7" w:rsidRPr="00A62777">
        <w:rPr>
          <w:rFonts w:ascii="Times New Roman" w:eastAsiaTheme="minorHAnsi" w:hAnsi="Times New Roman"/>
          <w:szCs w:val="24"/>
          <w:lang w:eastAsia="en-US"/>
        </w:rPr>
        <w:t xml:space="preserve">ji Zamawiającego lub </w:t>
      </w:r>
      <w:r w:rsidRPr="00A62777">
        <w:rPr>
          <w:rFonts w:ascii="Times New Roman" w:eastAsiaTheme="minorHAnsi" w:hAnsi="Times New Roman"/>
          <w:szCs w:val="24"/>
          <w:lang w:eastAsia="en-US"/>
        </w:rPr>
        <w:t>P</w:t>
      </w:r>
      <w:r w:rsidR="00C70AB7" w:rsidRPr="00A62777">
        <w:rPr>
          <w:rFonts w:ascii="Times New Roman" w:eastAsiaTheme="minorHAnsi" w:hAnsi="Times New Roman"/>
          <w:szCs w:val="24"/>
          <w:lang w:eastAsia="en-US"/>
        </w:rPr>
        <w:t xml:space="preserve">osiadaczy </w:t>
      </w:r>
      <w:r w:rsidR="007B38FC" w:rsidRPr="00A62777">
        <w:rPr>
          <w:rFonts w:ascii="Times New Roman" w:eastAsiaTheme="minorHAnsi" w:hAnsi="Times New Roman"/>
          <w:szCs w:val="24"/>
          <w:lang w:eastAsia="en-US"/>
        </w:rPr>
        <w:t>rachunków wypłaci od</w:t>
      </w:r>
      <w:r w:rsidR="00C70AB7" w:rsidRPr="00A62777">
        <w:rPr>
          <w:rFonts w:ascii="Times New Roman" w:eastAsiaTheme="minorHAnsi" w:hAnsi="Times New Roman"/>
          <w:szCs w:val="24"/>
          <w:lang w:eastAsia="en-US"/>
        </w:rPr>
        <w:t xml:space="preserve">setki ustawowe od kwot zlecenia </w:t>
      </w:r>
      <w:r w:rsidR="007B38FC" w:rsidRPr="00A62777">
        <w:rPr>
          <w:rFonts w:ascii="Times New Roman" w:eastAsiaTheme="minorHAnsi" w:hAnsi="Times New Roman"/>
          <w:szCs w:val="24"/>
          <w:lang w:eastAsia="en-US"/>
        </w:rPr>
        <w:t>(dyspozycji).</w:t>
      </w:r>
      <w:r w:rsidR="00095F90" w:rsidRPr="00A62777">
        <w:rPr>
          <w:rFonts w:ascii="Times New Roman" w:eastAsiaTheme="minorHAnsi" w:hAnsi="Times New Roman"/>
          <w:szCs w:val="24"/>
          <w:lang w:eastAsia="en-US"/>
        </w:rPr>
        <w:t xml:space="preserve"> </w:t>
      </w:r>
    </w:p>
    <w:p w:rsidR="0043743F" w:rsidRPr="00B35730" w:rsidRDefault="0043743F" w:rsidP="001540E4">
      <w:pPr>
        <w:pStyle w:val="Akapitzlist"/>
        <w:ind w:left="284" w:hanging="284"/>
        <w:rPr>
          <w:rFonts w:ascii="Times New Roman" w:eastAsiaTheme="minorHAnsi" w:hAnsi="Times New Roman"/>
          <w:szCs w:val="24"/>
          <w:lang w:eastAsia="en-US"/>
        </w:rPr>
      </w:pPr>
    </w:p>
    <w:p w:rsidR="0043743F" w:rsidRPr="00B35730" w:rsidRDefault="00CB2252" w:rsidP="0015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color w:val="000000"/>
          <w:szCs w:val="24"/>
        </w:rPr>
      </w:pPr>
      <w:r w:rsidRPr="00B35730">
        <w:rPr>
          <w:rFonts w:ascii="Times New Roman" w:eastAsiaTheme="minorHAnsi" w:hAnsi="Times New Roman"/>
          <w:szCs w:val="24"/>
          <w:lang w:eastAsia="en-US"/>
        </w:rPr>
        <w:t>W</w:t>
      </w:r>
      <w:r w:rsidR="00C70AB7" w:rsidRPr="00B35730">
        <w:rPr>
          <w:rFonts w:ascii="Times New Roman" w:eastAsiaTheme="minorHAnsi" w:hAnsi="Times New Roman"/>
          <w:szCs w:val="24"/>
          <w:lang w:eastAsia="en-US"/>
        </w:rPr>
        <w:t xml:space="preserve"> przypadku awarii systemu </w:t>
      </w:r>
      <w:r w:rsidRPr="00B35730">
        <w:rPr>
          <w:rFonts w:ascii="Times New Roman" w:eastAsiaTheme="minorHAnsi" w:hAnsi="Times New Roman"/>
          <w:bCs/>
          <w:szCs w:val="24"/>
          <w:lang w:eastAsia="en-US"/>
        </w:rPr>
        <w:t>b</w:t>
      </w:r>
      <w:r w:rsidR="00C70AB7" w:rsidRPr="00B35730">
        <w:rPr>
          <w:rFonts w:ascii="Times New Roman" w:eastAsiaTheme="minorHAnsi" w:hAnsi="Times New Roman"/>
          <w:bCs/>
          <w:szCs w:val="24"/>
          <w:lang w:eastAsia="en-US"/>
        </w:rPr>
        <w:t xml:space="preserve">ankowości </w:t>
      </w:r>
      <w:r w:rsidRPr="00B35730">
        <w:rPr>
          <w:rFonts w:ascii="Times New Roman" w:eastAsiaTheme="minorHAnsi" w:hAnsi="Times New Roman"/>
          <w:bCs/>
          <w:szCs w:val="24"/>
          <w:lang w:eastAsia="en-US"/>
        </w:rPr>
        <w:t>e</w:t>
      </w:r>
      <w:r w:rsidR="00C70AB7" w:rsidRPr="00B35730">
        <w:rPr>
          <w:rFonts w:ascii="Times New Roman" w:eastAsiaTheme="minorHAnsi" w:hAnsi="Times New Roman"/>
          <w:bCs/>
          <w:szCs w:val="24"/>
          <w:lang w:eastAsia="en-US"/>
        </w:rPr>
        <w:t>lektronicznej</w:t>
      </w:r>
      <w:r w:rsidR="00C70AB7" w:rsidRPr="00B35730">
        <w:rPr>
          <w:rFonts w:ascii="Times New Roman" w:eastAsiaTheme="minorHAnsi" w:hAnsi="Times New Roman"/>
          <w:b/>
          <w:bCs/>
          <w:szCs w:val="24"/>
          <w:lang w:eastAsia="en-US"/>
        </w:rPr>
        <w:t xml:space="preserve"> </w:t>
      </w:r>
      <w:r w:rsidR="00C70AB7" w:rsidRPr="00B35730">
        <w:rPr>
          <w:rFonts w:ascii="Times New Roman" w:eastAsiaTheme="minorHAnsi" w:hAnsi="Times New Roman"/>
          <w:szCs w:val="24"/>
          <w:lang w:eastAsia="en-US"/>
        </w:rPr>
        <w:t>Wykonawca</w:t>
      </w:r>
      <w:r w:rsidRPr="00B35730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C70AB7" w:rsidRPr="00B35730">
        <w:rPr>
          <w:rFonts w:ascii="Times New Roman" w:eastAsiaTheme="minorHAnsi" w:hAnsi="Times New Roman"/>
          <w:szCs w:val="24"/>
          <w:lang w:eastAsia="en-US"/>
        </w:rPr>
        <w:t>zobowiązuje się do jej usunięcia w ciągu 24 godzin od momentu wystąpienia awarii</w:t>
      </w:r>
      <w:r w:rsidR="00CB279A" w:rsidRPr="00B35730">
        <w:rPr>
          <w:rFonts w:ascii="Times New Roman" w:eastAsiaTheme="minorHAnsi" w:hAnsi="Times New Roman"/>
          <w:szCs w:val="24"/>
          <w:lang w:eastAsia="en-US"/>
        </w:rPr>
        <w:t xml:space="preserve"> lub zgłoszenia awarii przez Zamawiającego</w:t>
      </w:r>
      <w:r w:rsidR="00C70AB7" w:rsidRPr="00B35730">
        <w:rPr>
          <w:rFonts w:ascii="Times New Roman" w:eastAsiaTheme="minorHAnsi" w:hAnsi="Times New Roman"/>
          <w:szCs w:val="24"/>
          <w:lang w:eastAsia="en-US"/>
        </w:rPr>
        <w:t>.</w:t>
      </w:r>
      <w:r w:rsidR="0037690D" w:rsidRPr="00B35730">
        <w:rPr>
          <w:rFonts w:ascii="Times New Roman" w:eastAsiaTheme="minorHAnsi" w:hAnsi="Times New Roman"/>
          <w:szCs w:val="24"/>
          <w:lang w:eastAsia="en-US"/>
        </w:rPr>
        <w:t xml:space="preserve"> </w:t>
      </w:r>
    </w:p>
    <w:p w:rsidR="0043743F" w:rsidRPr="00B35730" w:rsidRDefault="0043743F" w:rsidP="001540E4">
      <w:pPr>
        <w:pStyle w:val="Akapitzlist"/>
        <w:ind w:left="284" w:hanging="284"/>
        <w:rPr>
          <w:rFonts w:ascii="Times New Roman" w:eastAsiaTheme="minorHAnsi" w:hAnsi="Times New Roman"/>
          <w:szCs w:val="24"/>
          <w:highlight w:val="green"/>
          <w:lang w:eastAsia="en-US"/>
        </w:rPr>
      </w:pPr>
    </w:p>
    <w:p w:rsidR="009C1B2F" w:rsidRPr="008F7952" w:rsidRDefault="0074580C" w:rsidP="009C1B2F">
      <w:pPr>
        <w:pStyle w:val="Akapitzlist"/>
        <w:numPr>
          <w:ilvl w:val="0"/>
          <w:numId w:val="15"/>
        </w:numPr>
        <w:spacing w:before="100" w:beforeAutospacing="1" w:after="100" w:afterAutospacing="1"/>
        <w:ind w:left="284" w:hanging="284"/>
        <w:contextualSpacing/>
        <w:jc w:val="both"/>
        <w:outlineLvl w:val="0"/>
        <w:rPr>
          <w:rFonts w:ascii="Times New Roman" w:hAnsi="Times New Roman"/>
        </w:rPr>
      </w:pPr>
      <w:r w:rsidRPr="008F7952">
        <w:rPr>
          <w:rFonts w:ascii="Times New Roman" w:hAnsi="Times New Roman"/>
        </w:rPr>
        <w:t>Wymagania w zakresie zatrudnienia</w:t>
      </w:r>
    </w:p>
    <w:p w:rsidR="009C1B2F" w:rsidRPr="009C1B2F" w:rsidRDefault="009C1B2F" w:rsidP="009C1B2F">
      <w:pPr>
        <w:pStyle w:val="Akapitzlist"/>
        <w:ind w:left="284" w:hanging="284"/>
        <w:rPr>
          <w:rFonts w:ascii="Times New Roman" w:hAnsi="Times New Roman"/>
          <w:b/>
        </w:rPr>
      </w:pPr>
    </w:p>
    <w:p w:rsidR="00F35B59" w:rsidRPr="00F35B59" w:rsidRDefault="0074580C" w:rsidP="00F35B59">
      <w:pPr>
        <w:pStyle w:val="Akapitzlist"/>
        <w:spacing w:before="100" w:beforeAutospacing="1" w:after="100" w:afterAutospacing="1"/>
        <w:ind w:left="567" w:hanging="283"/>
        <w:contextualSpacing/>
        <w:jc w:val="both"/>
        <w:outlineLvl w:val="0"/>
        <w:rPr>
          <w:rFonts w:ascii="Times New Roman" w:hAnsi="Times New Roman"/>
          <w:color w:val="FF0000"/>
          <w:sz w:val="22"/>
          <w:szCs w:val="22"/>
        </w:rPr>
      </w:pPr>
      <w:r w:rsidRPr="009C1B2F">
        <w:rPr>
          <w:rFonts w:ascii="Times New Roman" w:hAnsi="Times New Roman"/>
          <w:bCs/>
        </w:rPr>
        <w:t>1)</w:t>
      </w:r>
      <w:r w:rsidRPr="009C1B2F">
        <w:rPr>
          <w:rFonts w:ascii="Times New Roman" w:hAnsi="Times New Roman"/>
          <w:bCs/>
          <w:sz w:val="14"/>
          <w:szCs w:val="14"/>
        </w:rPr>
        <w:t>   </w:t>
      </w:r>
      <w:r w:rsidRPr="009C1B2F">
        <w:rPr>
          <w:rFonts w:ascii="Times New Roman" w:hAnsi="Times New Roman"/>
          <w:bCs/>
        </w:rPr>
        <w:t xml:space="preserve">Stosownie do treści art. 95 ust. 1 ustawy </w:t>
      </w:r>
      <w:proofErr w:type="spellStart"/>
      <w:r w:rsidRPr="009C1B2F">
        <w:rPr>
          <w:rFonts w:ascii="Times New Roman" w:hAnsi="Times New Roman"/>
          <w:bCs/>
        </w:rPr>
        <w:t>Pzp</w:t>
      </w:r>
      <w:proofErr w:type="spellEnd"/>
      <w:r w:rsidRPr="009C1B2F">
        <w:rPr>
          <w:rFonts w:ascii="Times New Roman" w:hAnsi="Times New Roman"/>
          <w:bCs/>
        </w:rPr>
        <w:t xml:space="preserve"> Zamawiający wymaga zatrudnienia przez Wykonawcę i podwykonawcę na podstawie stosunku pracy osób wykonujących czynności w zakresie realizacji zamówienia jeżeli wykonanie tych czynności polega na wykonywaniu pracy w sposób określony wart. 22 § 1 ustawy z 26 czerwca 1974 r. – Kodeks pracy, przez cały o</w:t>
      </w:r>
      <w:r w:rsidR="0058600C">
        <w:rPr>
          <w:rFonts w:ascii="Times New Roman" w:hAnsi="Times New Roman"/>
          <w:bCs/>
        </w:rPr>
        <w:t xml:space="preserve">kres wykonywania tych czynności tj. </w:t>
      </w:r>
      <w:r w:rsidR="0058600C" w:rsidRPr="0058600C">
        <w:rPr>
          <w:rFonts w:ascii="Times New Roman" w:hAnsi="Times New Roman"/>
          <w:b/>
          <w:sz w:val="20"/>
        </w:rPr>
        <w:t xml:space="preserve">czynności związane z wykonywaniem obsługi bankowej </w:t>
      </w:r>
      <w:r w:rsidR="0058600C" w:rsidRPr="0058600C">
        <w:rPr>
          <w:rFonts w:ascii="Times New Roman" w:hAnsi="Times New Roman"/>
          <w:b/>
          <w:color w:val="FF0000"/>
          <w:sz w:val="20"/>
          <w:u w:val="single"/>
        </w:rPr>
        <w:t xml:space="preserve">polegające na </w:t>
      </w:r>
      <w:r w:rsidR="00F35B59" w:rsidRPr="00F35B59">
        <w:rPr>
          <w:rFonts w:ascii="Times New Roman" w:hAnsi="Times New Roman"/>
          <w:b/>
          <w:color w:val="FF0000"/>
          <w:sz w:val="20"/>
          <w:u w:val="single"/>
        </w:rPr>
        <w:t xml:space="preserve"> obsłudze rachunków bankowych  oraz obsłudze</w:t>
      </w:r>
      <w:r w:rsidR="00F35B59">
        <w:rPr>
          <w:b/>
          <w:color w:val="FF0000"/>
          <w:sz w:val="20"/>
          <w:u w:val="single"/>
        </w:rPr>
        <w:t xml:space="preserve"> </w:t>
      </w:r>
      <w:r w:rsidR="00F35B59" w:rsidRPr="00F35B59">
        <w:rPr>
          <w:rFonts w:ascii="Times New Roman" w:hAnsi="Times New Roman"/>
          <w:b/>
          <w:color w:val="FF0000"/>
          <w:sz w:val="20"/>
          <w:u w:val="single"/>
        </w:rPr>
        <w:t>kredytu</w:t>
      </w:r>
      <w:r w:rsidR="00F35B59">
        <w:rPr>
          <w:rFonts w:ascii="Times New Roman" w:hAnsi="Times New Roman"/>
          <w:b/>
          <w:color w:val="FF0000"/>
          <w:sz w:val="20"/>
          <w:u w:val="single"/>
        </w:rPr>
        <w:t>.</w:t>
      </w:r>
      <w:r w:rsidR="00F35B59" w:rsidRPr="00F35B59">
        <w:rPr>
          <w:rFonts w:ascii="Times New Roman" w:hAnsi="Times New Roman"/>
          <w:b/>
          <w:color w:val="FF0000"/>
          <w:sz w:val="20"/>
          <w:u w:val="single"/>
        </w:rPr>
        <w:t xml:space="preserve">   </w:t>
      </w:r>
    </w:p>
    <w:p w:rsidR="00F35B59" w:rsidRPr="0058600C" w:rsidRDefault="00F35B59" w:rsidP="00F35B59">
      <w:pPr>
        <w:pStyle w:val="Akapitzlist"/>
        <w:tabs>
          <w:tab w:val="left" w:pos="7230"/>
        </w:tabs>
        <w:spacing w:before="100" w:beforeAutospacing="1" w:after="100" w:afterAutospacing="1"/>
        <w:ind w:left="567" w:hanging="283"/>
        <w:contextualSpacing/>
        <w:jc w:val="both"/>
        <w:outlineLvl w:val="0"/>
        <w:rPr>
          <w:rFonts w:ascii="Times New Roman" w:hAnsi="Times New Roman"/>
          <w:bCs/>
        </w:rPr>
      </w:pPr>
      <w:r w:rsidRPr="00F35B59">
        <w:rPr>
          <w:rFonts w:ascii="Times New Roman" w:hAnsi="Times New Roman"/>
          <w:bCs/>
        </w:rPr>
        <w:tab/>
      </w:r>
      <w:r w:rsidRPr="00F35B59">
        <w:rPr>
          <w:rFonts w:ascii="Times New Roman" w:hAnsi="Times New Roman"/>
          <w:bCs/>
        </w:rPr>
        <w:tab/>
      </w:r>
    </w:p>
    <w:p w:rsidR="0074580C" w:rsidRPr="009C1B2F" w:rsidRDefault="0074580C" w:rsidP="009C1B2F">
      <w:pPr>
        <w:pStyle w:val="Akapitzlist"/>
        <w:ind w:left="567" w:hanging="283"/>
        <w:contextualSpacing/>
        <w:jc w:val="both"/>
        <w:rPr>
          <w:rFonts w:ascii="Times New Roman" w:hAnsi="Times New Roman"/>
          <w:strike/>
        </w:rPr>
      </w:pPr>
      <w:r w:rsidRPr="009C1B2F">
        <w:rPr>
          <w:rFonts w:ascii="Times New Roman" w:hAnsi="Times New Roman"/>
          <w:bCs/>
        </w:rPr>
        <w:t>2)</w:t>
      </w:r>
      <w:r w:rsidRPr="009C1B2F">
        <w:rPr>
          <w:rFonts w:ascii="Times New Roman" w:hAnsi="Times New Roman"/>
          <w:bCs/>
          <w:sz w:val="14"/>
          <w:szCs w:val="14"/>
        </w:rPr>
        <w:t>   </w:t>
      </w:r>
      <w:r w:rsidRPr="009C1B2F">
        <w:rPr>
          <w:rFonts w:ascii="Times New Roman" w:hAnsi="Times New Roman"/>
        </w:rPr>
        <w:t>W trakcie realizacji zamówienia Zamawiający uprawniony jest do wykonywania czynności kontrolnych odnośnie spełniania przez Wykonawcę lub podwykonawcę wymogu zatrudnienia na podstawie umowy o pracę osób wykonujących wskazane w pkt. 1 czynności</w:t>
      </w:r>
      <w:r w:rsidR="009C1B2F">
        <w:rPr>
          <w:rFonts w:ascii="Times New Roman" w:hAnsi="Times New Roman"/>
        </w:rPr>
        <w:t>.</w:t>
      </w:r>
    </w:p>
    <w:p w:rsidR="009C1B2F" w:rsidRPr="000F6D2C" w:rsidRDefault="0074580C" w:rsidP="00F35B59">
      <w:pPr>
        <w:pStyle w:val="Akapitzlist"/>
        <w:ind w:left="567" w:hanging="283"/>
        <w:contextualSpacing/>
        <w:jc w:val="both"/>
        <w:rPr>
          <w:rFonts w:ascii="Times New Roman" w:hAnsi="Times New Roman"/>
          <w:b/>
        </w:rPr>
      </w:pPr>
      <w:r w:rsidRPr="009C1B2F">
        <w:rPr>
          <w:rFonts w:ascii="Times New Roman" w:hAnsi="Times New Roman"/>
        </w:rPr>
        <w:t>3)</w:t>
      </w:r>
      <w:r w:rsidRPr="009C1B2F">
        <w:rPr>
          <w:rFonts w:ascii="Times New Roman" w:hAnsi="Times New Roman"/>
          <w:sz w:val="14"/>
          <w:szCs w:val="14"/>
        </w:rPr>
        <w:t>   </w:t>
      </w:r>
      <w:r w:rsidRPr="009C1B2F">
        <w:rPr>
          <w:rFonts w:ascii="Times New Roman" w:hAnsi="Times New Roman"/>
        </w:rPr>
        <w:t xml:space="preserve">W trakcie realizacji zamówienia na każde wezwanie Zamawiającego, w wyznaczonym w tym wezwaniu terminie - nie krótszym niż </w:t>
      </w:r>
      <w:r w:rsidR="00107C9F" w:rsidRPr="009C1B2F">
        <w:rPr>
          <w:rFonts w:ascii="Times New Roman" w:hAnsi="Times New Roman"/>
        </w:rPr>
        <w:t>10</w:t>
      </w:r>
      <w:r w:rsidRPr="009C1B2F">
        <w:rPr>
          <w:rFonts w:ascii="Times New Roman" w:hAnsi="Times New Roman"/>
        </w:rPr>
        <w:t xml:space="preserve"> dni - Wykonawca przedłoży Zamawiającemu</w:t>
      </w:r>
      <w:r w:rsidRPr="009C1B2F">
        <w:rPr>
          <w:rFonts w:ascii="Times New Roman" w:hAnsi="Times New Roman"/>
          <w:sz w:val="14"/>
          <w:szCs w:val="14"/>
        </w:rPr>
        <w:t xml:space="preserve">      </w:t>
      </w:r>
      <w:r w:rsidRPr="009C1B2F">
        <w:rPr>
          <w:rFonts w:ascii="Times New Roman" w:hAnsi="Times New Roman"/>
        </w:rPr>
        <w:t xml:space="preserve">oświadczenie </w:t>
      </w:r>
      <w:r w:rsidR="00107C9F" w:rsidRPr="009C1B2F">
        <w:rPr>
          <w:rFonts w:ascii="Times New Roman" w:hAnsi="Times New Roman"/>
        </w:rPr>
        <w:t xml:space="preserve">o </w:t>
      </w:r>
      <w:r w:rsidRPr="009C1B2F">
        <w:rPr>
          <w:rFonts w:ascii="Times New Roman" w:hAnsi="Times New Roman"/>
        </w:rPr>
        <w:t>zatrudni</w:t>
      </w:r>
      <w:r w:rsidR="00107C9F" w:rsidRPr="009C1B2F">
        <w:rPr>
          <w:rFonts w:ascii="Times New Roman" w:hAnsi="Times New Roman"/>
        </w:rPr>
        <w:t>eniu na umowę o pracę</w:t>
      </w:r>
      <w:r w:rsidRPr="009C1B2F">
        <w:rPr>
          <w:rFonts w:ascii="Times New Roman" w:hAnsi="Times New Roman"/>
        </w:rPr>
        <w:t xml:space="preserve"> pracownik</w:t>
      </w:r>
      <w:r w:rsidR="00107C9F" w:rsidRPr="009C1B2F">
        <w:rPr>
          <w:rFonts w:ascii="Times New Roman" w:hAnsi="Times New Roman"/>
        </w:rPr>
        <w:t xml:space="preserve">ów wykonujących czynności w zakresie realizacji zamówienia. </w:t>
      </w:r>
      <w:bookmarkStart w:id="0" w:name="_GoBack"/>
      <w:bookmarkEnd w:id="0"/>
    </w:p>
    <w:p w:rsidR="0043743F" w:rsidRPr="00B35730" w:rsidRDefault="00F02E9B" w:rsidP="0015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color w:val="000000"/>
          <w:szCs w:val="24"/>
        </w:rPr>
      </w:pPr>
      <w:r w:rsidRPr="00B35730">
        <w:rPr>
          <w:rFonts w:ascii="Times New Roman" w:eastAsiaTheme="minorHAnsi" w:hAnsi="Times New Roman"/>
          <w:szCs w:val="24"/>
          <w:lang w:eastAsia="en-US"/>
        </w:rPr>
        <w:t>W razie wystąpienia okoliczności powodującej, że wykonanie umowy nie leży</w:t>
      </w:r>
      <w:r w:rsidR="00CB2252" w:rsidRPr="00B35730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1540E4">
        <w:rPr>
          <w:rFonts w:ascii="Times New Roman" w:eastAsiaTheme="minorHAnsi" w:hAnsi="Times New Roman"/>
          <w:szCs w:val="24"/>
          <w:lang w:eastAsia="en-US"/>
        </w:rPr>
        <w:br/>
      </w:r>
      <w:r w:rsidRPr="00B35730">
        <w:rPr>
          <w:rFonts w:ascii="Times New Roman" w:eastAsiaTheme="minorHAnsi" w:hAnsi="Times New Roman"/>
          <w:szCs w:val="24"/>
          <w:lang w:eastAsia="en-US"/>
        </w:rPr>
        <w:t>w interesie publicznym, czego nie można było przewidzieć w chwili zawarcia umowy,</w:t>
      </w:r>
      <w:r w:rsidR="00366A11" w:rsidRPr="00B35730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B35730">
        <w:rPr>
          <w:rFonts w:ascii="Times New Roman" w:eastAsiaTheme="minorHAnsi" w:hAnsi="Times New Roman"/>
          <w:szCs w:val="24"/>
          <w:lang w:eastAsia="en-US"/>
        </w:rPr>
        <w:t>Zamawiający może odstąpić od umowy w terminie miesiąca od powzięcia</w:t>
      </w:r>
      <w:r w:rsidR="00366A11" w:rsidRPr="00B35730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B35730">
        <w:rPr>
          <w:rFonts w:ascii="Times New Roman" w:eastAsiaTheme="minorHAnsi" w:hAnsi="Times New Roman"/>
          <w:szCs w:val="24"/>
          <w:lang w:eastAsia="en-US"/>
        </w:rPr>
        <w:t xml:space="preserve">wiadomości </w:t>
      </w:r>
      <w:r w:rsidR="001540E4">
        <w:rPr>
          <w:rFonts w:ascii="Times New Roman" w:eastAsiaTheme="minorHAnsi" w:hAnsi="Times New Roman"/>
          <w:szCs w:val="24"/>
          <w:lang w:eastAsia="en-US"/>
        </w:rPr>
        <w:br/>
      </w:r>
      <w:r w:rsidRPr="00B35730">
        <w:rPr>
          <w:rFonts w:ascii="Times New Roman" w:eastAsiaTheme="minorHAnsi" w:hAnsi="Times New Roman"/>
          <w:szCs w:val="24"/>
          <w:lang w:eastAsia="en-US"/>
        </w:rPr>
        <w:lastRenderedPageBreak/>
        <w:t>o powyższych okolicznościach i w</w:t>
      </w:r>
      <w:r w:rsidR="00366A11" w:rsidRPr="00B35730">
        <w:rPr>
          <w:rFonts w:ascii="Times New Roman" w:eastAsiaTheme="minorHAnsi" w:hAnsi="Times New Roman"/>
          <w:szCs w:val="24"/>
          <w:lang w:eastAsia="en-US"/>
        </w:rPr>
        <w:t xml:space="preserve"> takim przypadku Wykonawca może  </w:t>
      </w:r>
      <w:r w:rsidRPr="00B35730">
        <w:rPr>
          <w:rFonts w:ascii="Times New Roman" w:eastAsiaTheme="minorHAnsi" w:hAnsi="Times New Roman"/>
          <w:szCs w:val="24"/>
          <w:lang w:eastAsia="en-US"/>
        </w:rPr>
        <w:t>żądać wyłącznie wynagrodzenia należnego mu z tytułu zrealizo</w:t>
      </w:r>
      <w:r w:rsidR="00183EA0" w:rsidRPr="00B35730">
        <w:rPr>
          <w:rFonts w:ascii="Times New Roman" w:eastAsiaTheme="minorHAnsi" w:hAnsi="Times New Roman"/>
          <w:szCs w:val="24"/>
          <w:lang w:eastAsia="en-US"/>
        </w:rPr>
        <w:t>wanej części umowy.</w:t>
      </w:r>
    </w:p>
    <w:p w:rsidR="0043743F" w:rsidRPr="00B35730" w:rsidRDefault="0043743F" w:rsidP="001540E4">
      <w:pPr>
        <w:pStyle w:val="Akapitzlist"/>
        <w:ind w:left="284" w:hanging="284"/>
        <w:rPr>
          <w:rFonts w:ascii="Times New Roman" w:eastAsiaTheme="minorHAnsi" w:hAnsi="Times New Roman"/>
          <w:szCs w:val="24"/>
          <w:lang w:eastAsia="en-US"/>
        </w:rPr>
      </w:pPr>
    </w:p>
    <w:p w:rsidR="00183EA0" w:rsidRPr="00B35730" w:rsidRDefault="00183EA0" w:rsidP="0015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color w:val="000000"/>
          <w:szCs w:val="24"/>
        </w:rPr>
      </w:pPr>
      <w:r w:rsidRPr="00B35730">
        <w:rPr>
          <w:rFonts w:ascii="Times New Roman" w:eastAsia="Calibri" w:hAnsi="Times New Roman"/>
          <w:color w:val="000000"/>
          <w:szCs w:val="24"/>
        </w:rPr>
        <w:t>Umowa może zostać</w:t>
      </w:r>
      <w:r w:rsidR="004D6445" w:rsidRPr="00B35730">
        <w:rPr>
          <w:rFonts w:ascii="Times New Roman" w:eastAsia="Calibri" w:hAnsi="Times New Roman"/>
          <w:color w:val="000000"/>
          <w:szCs w:val="24"/>
        </w:rPr>
        <w:t xml:space="preserve"> wypowiedz</w:t>
      </w:r>
      <w:r w:rsidRPr="00B35730">
        <w:rPr>
          <w:rFonts w:ascii="Times New Roman" w:eastAsia="Calibri" w:hAnsi="Times New Roman"/>
          <w:color w:val="000000"/>
          <w:szCs w:val="24"/>
        </w:rPr>
        <w:t>iana</w:t>
      </w:r>
      <w:r w:rsidR="004D6445" w:rsidRPr="00B35730">
        <w:rPr>
          <w:rFonts w:ascii="Times New Roman" w:eastAsia="Calibri" w:hAnsi="Times New Roman"/>
          <w:color w:val="000000"/>
          <w:szCs w:val="24"/>
        </w:rPr>
        <w:t xml:space="preserve"> </w:t>
      </w:r>
      <w:r w:rsidRPr="00B35730">
        <w:rPr>
          <w:rFonts w:ascii="Times New Roman" w:eastAsia="Calibri" w:hAnsi="Times New Roman"/>
          <w:color w:val="000000"/>
          <w:szCs w:val="24"/>
        </w:rPr>
        <w:t xml:space="preserve">przez każdą ze stron </w:t>
      </w:r>
      <w:r w:rsidR="004D6445" w:rsidRPr="00B35730">
        <w:rPr>
          <w:rFonts w:ascii="Times New Roman" w:eastAsia="Calibri" w:hAnsi="Times New Roman"/>
          <w:color w:val="000000"/>
          <w:szCs w:val="24"/>
        </w:rPr>
        <w:t xml:space="preserve">z trzymiesięcznym okresem wypowiedzenia, z tym, że Wykonawca może dokonać wypowiedzenia jedynie </w:t>
      </w:r>
      <w:r w:rsidR="001540E4">
        <w:rPr>
          <w:rFonts w:ascii="Times New Roman" w:eastAsia="Calibri" w:hAnsi="Times New Roman"/>
          <w:color w:val="000000"/>
          <w:szCs w:val="24"/>
        </w:rPr>
        <w:br/>
      </w:r>
      <w:r w:rsidR="004D6445" w:rsidRPr="00B35730">
        <w:rPr>
          <w:rFonts w:ascii="Times New Roman" w:eastAsia="Calibri" w:hAnsi="Times New Roman"/>
          <w:color w:val="000000"/>
          <w:szCs w:val="24"/>
        </w:rPr>
        <w:t xml:space="preserve">z ważnych powodów. Wypowiedzenie winno być dokonane, pod rygorem nieważności, </w:t>
      </w:r>
      <w:r w:rsidR="001540E4">
        <w:rPr>
          <w:rFonts w:ascii="Times New Roman" w:eastAsia="Calibri" w:hAnsi="Times New Roman"/>
          <w:color w:val="000000"/>
          <w:szCs w:val="24"/>
        </w:rPr>
        <w:br/>
      </w:r>
      <w:r w:rsidR="004D6445" w:rsidRPr="00B35730">
        <w:rPr>
          <w:rFonts w:ascii="Times New Roman" w:eastAsia="Calibri" w:hAnsi="Times New Roman"/>
          <w:color w:val="000000"/>
          <w:szCs w:val="24"/>
        </w:rPr>
        <w:t xml:space="preserve">na piśmie. Wykonawca winien podać na piśmie przyczynę wypowiedzenia. Z tytułu wcześniejszego rozwiązania umowy Wykonawcy nie przysługują żadne roszczenia. Stronom przysługuje prawo rozwiązania umowy ze skutkiem natychmiastowym, </w:t>
      </w:r>
      <w:r w:rsidR="001540E4">
        <w:rPr>
          <w:rFonts w:ascii="Times New Roman" w:eastAsia="Calibri" w:hAnsi="Times New Roman"/>
          <w:color w:val="000000"/>
          <w:szCs w:val="24"/>
        </w:rPr>
        <w:br/>
      </w:r>
      <w:r w:rsidR="004D6445" w:rsidRPr="00B35730">
        <w:rPr>
          <w:rFonts w:ascii="Times New Roman" w:eastAsia="Calibri" w:hAnsi="Times New Roman"/>
          <w:color w:val="000000"/>
          <w:szCs w:val="24"/>
        </w:rPr>
        <w:t>w przypadku rażącego naruszenia warunków umowy przez drugą stronę.</w:t>
      </w:r>
      <w:r w:rsidR="00FC2B6F" w:rsidRPr="00B35730">
        <w:rPr>
          <w:rFonts w:ascii="Times New Roman" w:eastAsia="Calibri" w:hAnsi="Times New Roman"/>
          <w:color w:val="000000"/>
          <w:szCs w:val="24"/>
        </w:rPr>
        <w:t xml:space="preserve">  </w:t>
      </w:r>
    </w:p>
    <w:p w:rsidR="0043743F" w:rsidRPr="00B35730" w:rsidRDefault="0043743F" w:rsidP="001540E4">
      <w:pPr>
        <w:pStyle w:val="Akapitzlist"/>
        <w:ind w:left="284" w:hanging="284"/>
        <w:rPr>
          <w:rFonts w:ascii="Times New Roman" w:eastAsia="Calibri" w:hAnsi="Times New Roman"/>
          <w:color w:val="000000"/>
          <w:szCs w:val="24"/>
          <w:highlight w:val="green"/>
        </w:rPr>
      </w:pPr>
    </w:p>
    <w:p w:rsidR="0043743F" w:rsidRPr="00B35730" w:rsidRDefault="004D6445" w:rsidP="0015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color w:val="000000"/>
          <w:szCs w:val="24"/>
        </w:rPr>
      </w:pPr>
      <w:r w:rsidRPr="00B35730">
        <w:rPr>
          <w:rFonts w:ascii="Times New Roman" w:eastAsia="Calibri" w:hAnsi="Times New Roman"/>
          <w:color w:val="000000"/>
          <w:szCs w:val="24"/>
        </w:rPr>
        <w:t xml:space="preserve">W sprawach nie uregulowanych umową mają zastosowanie przepisy ogólnie obowiązujące prawa polskiego, a w szczególności </w:t>
      </w:r>
      <w:r w:rsidR="001F330F" w:rsidRPr="00B35730">
        <w:rPr>
          <w:rFonts w:ascii="Times New Roman" w:eastAsia="Calibri" w:hAnsi="Times New Roman"/>
          <w:color w:val="000000"/>
          <w:szCs w:val="24"/>
        </w:rPr>
        <w:t>p</w:t>
      </w:r>
      <w:r w:rsidRPr="00B35730">
        <w:rPr>
          <w:rFonts w:ascii="Times New Roman" w:eastAsia="Calibri" w:hAnsi="Times New Roman"/>
          <w:color w:val="000000"/>
          <w:szCs w:val="24"/>
        </w:rPr>
        <w:t xml:space="preserve">rawo bankowe, ustawa Prawo zamówień publicznych oraz przepisy Kodeksu Cywilnego. </w:t>
      </w:r>
      <w:r w:rsidR="00BF4236" w:rsidRPr="00B35730">
        <w:rPr>
          <w:rFonts w:ascii="Times New Roman" w:eastAsia="Calibri" w:hAnsi="Times New Roman"/>
          <w:color w:val="000000"/>
          <w:szCs w:val="24"/>
        </w:rPr>
        <w:t xml:space="preserve"> </w:t>
      </w:r>
    </w:p>
    <w:p w:rsidR="001540E4" w:rsidRPr="001540E4" w:rsidRDefault="001540E4" w:rsidP="001540E4">
      <w:pPr>
        <w:pStyle w:val="Akapitzlist"/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/>
          <w:color w:val="000000"/>
          <w:szCs w:val="24"/>
        </w:rPr>
      </w:pPr>
    </w:p>
    <w:p w:rsidR="0043743F" w:rsidRPr="00B35730" w:rsidRDefault="004D6445" w:rsidP="009C1B2F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426"/>
        <w:jc w:val="both"/>
        <w:rPr>
          <w:rFonts w:ascii="Times New Roman" w:eastAsia="Calibri" w:hAnsi="Times New Roman"/>
          <w:color w:val="000000"/>
          <w:szCs w:val="24"/>
        </w:rPr>
      </w:pPr>
      <w:r w:rsidRPr="00B35730">
        <w:rPr>
          <w:rFonts w:ascii="Times New Roman" w:hAnsi="Times New Roman"/>
          <w:szCs w:val="24"/>
        </w:rPr>
        <w:t>Ewentualne spory mogące wyniknąć z wykonywania umowy strony poddają pod rozstrzygnięcie sądu powszechnego właściwego dla siedziby Zamawiającego.</w:t>
      </w:r>
    </w:p>
    <w:p w:rsidR="0043743F" w:rsidRPr="00B35730" w:rsidRDefault="0043743F" w:rsidP="001540E4">
      <w:pPr>
        <w:pStyle w:val="Akapitzlist"/>
        <w:ind w:left="284" w:hanging="284"/>
        <w:rPr>
          <w:szCs w:val="24"/>
          <w:highlight w:val="green"/>
        </w:rPr>
      </w:pPr>
    </w:p>
    <w:p w:rsidR="004D6445" w:rsidRPr="00B35730" w:rsidRDefault="004D6445" w:rsidP="001540E4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426"/>
        <w:jc w:val="both"/>
        <w:rPr>
          <w:rFonts w:ascii="Times New Roman" w:eastAsia="Calibri" w:hAnsi="Times New Roman"/>
          <w:color w:val="000000"/>
          <w:szCs w:val="24"/>
        </w:rPr>
      </w:pPr>
      <w:r w:rsidRPr="00B35730">
        <w:rPr>
          <w:rFonts w:ascii="Times New Roman" w:hAnsi="Times New Roman"/>
          <w:szCs w:val="24"/>
        </w:rPr>
        <w:t xml:space="preserve">Umowę </w:t>
      </w:r>
      <w:r w:rsidR="004F1C79" w:rsidRPr="00B35730">
        <w:rPr>
          <w:rFonts w:ascii="Times New Roman" w:hAnsi="Times New Roman"/>
          <w:szCs w:val="24"/>
        </w:rPr>
        <w:t>na prowadzenie rachunków bankowych</w:t>
      </w:r>
      <w:r w:rsidR="00BF4236" w:rsidRPr="00B35730">
        <w:rPr>
          <w:rFonts w:ascii="Times New Roman" w:hAnsi="Times New Roman"/>
          <w:szCs w:val="24"/>
        </w:rPr>
        <w:t xml:space="preserve"> </w:t>
      </w:r>
      <w:r w:rsidR="004F1C79" w:rsidRPr="00B35730">
        <w:rPr>
          <w:rFonts w:ascii="Times New Roman" w:hAnsi="Times New Roman"/>
          <w:szCs w:val="24"/>
        </w:rPr>
        <w:t xml:space="preserve">na rzecz </w:t>
      </w:r>
      <w:r w:rsidR="00BF4236" w:rsidRPr="00B35730">
        <w:rPr>
          <w:rFonts w:ascii="Times New Roman" w:hAnsi="Times New Roman"/>
          <w:szCs w:val="24"/>
        </w:rPr>
        <w:t>Gminy Skarżysko – Kamienna</w:t>
      </w:r>
      <w:r w:rsidR="00FC2B6F" w:rsidRPr="00B35730">
        <w:rPr>
          <w:rFonts w:ascii="Times New Roman" w:hAnsi="Times New Roman"/>
          <w:szCs w:val="24"/>
        </w:rPr>
        <w:t xml:space="preserve"> (Zamawiającego)</w:t>
      </w:r>
      <w:r w:rsidR="00BF4236" w:rsidRPr="00B35730">
        <w:rPr>
          <w:rFonts w:ascii="Times New Roman" w:hAnsi="Times New Roman"/>
          <w:szCs w:val="24"/>
        </w:rPr>
        <w:t xml:space="preserve"> </w:t>
      </w:r>
      <w:r w:rsidRPr="00B35730">
        <w:rPr>
          <w:rFonts w:ascii="Times New Roman" w:hAnsi="Times New Roman"/>
          <w:szCs w:val="24"/>
        </w:rPr>
        <w:t xml:space="preserve">sporządzono w czterech jednobrzmiących egzemplarzach, </w:t>
      </w:r>
      <w:r w:rsidR="001F330F" w:rsidRPr="00B35730">
        <w:rPr>
          <w:rFonts w:ascii="Times New Roman" w:hAnsi="Times New Roman"/>
          <w:szCs w:val="24"/>
        </w:rPr>
        <w:t>jeden</w:t>
      </w:r>
      <w:r w:rsidRPr="00B35730">
        <w:rPr>
          <w:rFonts w:ascii="Times New Roman" w:hAnsi="Times New Roman"/>
          <w:szCs w:val="24"/>
        </w:rPr>
        <w:t xml:space="preserve"> egz</w:t>
      </w:r>
      <w:r w:rsidR="001F330F" w:rsidRPr="00B35730">
        <w:rPr>
          <w:rFonts w:ascii="Times New Roman" w:hAnsi="Times New Roman"/>
          <w:szCs w:val="24"/>
        </w:rPr>
        <w:t>emplarz</w:t>
      </w:r>
      <w:r w:rsidRPr="00B35730">
        <w:rPr>
          <w:rFonts w:ascii="Times New Roman" w:hAnsi="Times New Roman"/>
          <w:szCs w:val="24"/>
        </w:rPr>
        <w:t xml:space="preserve"> dla Wykonawcy, </w:t>
      </w:r>
      <w:r w:rsidR="001F330F" w:rsidRPr="00B35730">
        <w:rPr>
          <w:rFonts w:ascii="Times New Roman" w:hAnsi="Times New Roman"/>
          <w:szCs w:val="24"/>
        </w:rPr>
        <w:t>trzy egzemplarze</w:t>
      </w:r>
      <w:r w:rsidRPr="00B35730">
        <w:rPr>
          <w:rFonts w:ascii="Times New Roman" w:hAnsi="Times New Roman"/>
          <w:szCs w:val="24"/>
        </w:rPr>
        <w:t xml:space="preserve"> dla Zamawiającego.</w:t>
      </w:r>
    </w:p>
    <w:p w:rsidR="00957771" w:rsidRPr="00B35730" w:rsidRDefault="00957771" w:rsidP="001540E4">
      <w:pPr>
        <w:pStyle w:val="Akapitzlist"/>
        <w:ind w:left="284" w:hanging="284"/>
        <w:rPr>
          <w:b/>
          <w:szCs w:val="24"/>
        </w:rPr>
      </w:pPr>
    </w:p>
    <w:p w:rsidR="0043743F" w:rsidRPr="00B35730" w:rsidRDefault="00957771" w:rsidP="001540E4">
      <w:pPr>
        <w:pStyle w:val="Standardowy0"/>
        <w:ind w:left="284"/>
        <w:jc w:val="both"/>
        <w:rPr>
          <w:b w:val="0"/>
          <w:color w:val="auto"/>
          <w:sz w:val="24"/>
        </w:rPr>
      </w:pPr>
      <w:r w:rsidRPr="00B35730">
        <w:rPr>
          <w:b w:val="0"/>
          <w:color w:val="auto"/>
          <w:sz w:val="24"/>
        </w:rPr>
        <w:t xml:space="preserve">Umowę </w:t>
      </w:r>
      <w:r w:rsidR="004F1C79" w:rsidRPr="00B35730">
        <w:rPr>
          <w:b w:val="0"/>
          <w:color w:val="auto"/>
          <w:sz w:val="24"/>
        </w:rPr>
        <w:t>na prowadzenie rachunków bankowych na rzecz gminnych</w:t>
      </w:r>
      <w:r w:rsidRPr="00B35730">
        <w:rPr>
          <w:b w:val="0"/>
          <w:color w:val="auto"/>
          <w:sz w:val="24"/>
        </w:rPr>
        <w:t xml:space="preserve"> jednostek organizacyjnych </w:t>
      </w:r>
      <w:r w:rsidR="004F1C79" w:rsidRPr="00B35730">
        <w:rPr>
          <w:b w:val="0"/>
          <w:color w:val="auto"/>
          <w:sz w:val="24"/>
        </w:rPr>
        <w:t xml:space="preserve">(Posiadaczy rachunków) </w:t>
      </w:r>
      <w:r w:rsidRPr="00B35730">
        <w:rPr>
          <w:b w:val="0"/>
          <w:color w:val="auto"/>
          <w:sz w:val="24"/>
        </w:rPr>
        <w:t xml:space="preserve">sporządzono </w:t>
      </w:r>
      <w:r w:rsidR="00907B14" w:rsidRPr="00B35730">
        <w:rPr>
          <w:b w:val="0"/>
          <w:color w:val="auto"/>
          <w:sz w:val="24"/>
        </w:rPr>
        <w:t>w czterech</w:t>
      </w:r>
      <w:r w:rsidRPr="00B35730">
        <w:rPr>
          <w:b w:val="0"/>
          <w:color w:val="auto"/>
          <w:sz w:val="24"/>
        </w:rPr>
        <w:t xml:space="preserve"> jednobrzmiących egzemplarzach, jeden egzemplarz dla Wykonawcy, </w:t>
      </w:r>
      <w:r w:rsidR="00183EA0" w:rsidRPr="00B35730">
        <w:rPr>
          <w:b w:val="0"/>
          <w:color w:val="auto"/>
          <w:sz w:val="24"/>
        </w:rPr>
        <w:t>dwa</w:t>
      </w:r>
      <w:r w:rsidR="00907B14" w:rsidRPr="00B35730">
        <w:rPr>
          <w:b w:val="0"/>
          <w:color w:val="auto"/>
          <w:sz w:val="24"/>
        </w:rPr>
        <w:t xml:space="preserve"> egzemplarz</w:t>
      </w:r>
      <w:r w:rsidR="00183EA0" w:rsidRPr="00B35730">
        <w:rPr>
          <w:b w:val="0"/>
          <w:color w:val="auto"/>
          <w:sz w:val="24"/>
        </w:rPr>
        <w:t>e</w:t>
      </w:r>
      <w:r w:rsidRPr="00B35730">
        <w:rPr>
          <w:b w:val="0"/>
          <w:color w:val="auto"/>
          <w:sz w:val="24"/>
        </w:rPr>
        <w:t xml:space="preserve"> dla Zamawiającego, </w:t>
      </w:r>
      <w:r w:rsidR="00183EA0" w:rsidRPr="00B35730">
        <w:rPr>
          <w:b w:val="0"/>
          <w:color w:val="auto"/>
          <w:sz w:val="24"/>
        </w:rPr>
        <w:t xml:space="preserve">jeden </w:t>
      </w:r>
      <w:r w:rsidR="00C32545" w:rsidRPr="00B35730">
        <w:rPr>
          <w:b w:val="0"/>
          <w:color w:val="auto"/>
          <w:sz w:val="24"/>
        </w:rPr>
        <w:t xml:space="preserve">egzemplarz dla </w:t>
      </w:r>
      <w:r w:rsidR="00183EA0" w:rsidRPr="00B35730">
        <w:rPr>
          <w:b w:val="0"/>
          <w:color w:val="auto"/>
          <w:sz w:val="24"/>
        </w:rPr>
        <w:t>Posiadacza rachunku</w:t>
      </w:r>
      <w:r w:rsidR="00C32545" w:rsidRPr="00B35730">
        <w:rPr>
          <w:b w:val="0"/>
          <w:color w:val="auto"/>
          <w:sz w:val="24"/>
        </w:rPr>
        <w:t>.</w:t>
      </w:r>
    </w:p>
    <w:p w:rsidR="0043743F" w:rsidRPr="00B35730" w:rsidRDefault="0043743F" w:rsidP="001540E4">
      <w:pPr>
        <w:pStyle w:val="Standardowy0"/>
        <w:ind w:left="284" w:hanging="284"/>
        <w:jc w:val="both"/>
        <w:rPr>
          <w:b w:val="0"/>
          <w:color w:val="auto"/>
          <w:sz w:val="24"/>
        </w:rPr>
      </w:pPr>
    </w:p>
    <w:p w:rsidR="001F330F" w:rsidRPr="00B35730" w:rsidRDefault="00183EA0" w:rsidP="001540E4">
      <w:pPr>
        <w:pStyle w:val="Standardowy0"/>
        <w:numPr>
          <w:ilvl w:val="0"/>
          <w:numId w:val="15"/>
        </w:numPr>
        <w:ind w:left="284" w:hanging="426"/>
        <w:jc w:val="both"/>
        <w:rPr>
          <w:b w:val="0"/>
          <w:color w:val="auto"/>
          <w:sz w:val="24"/>
        </w:rPr>
      </w:pPr>
      <w:r w:rsidRPr="00B35730">
        <w:rPr>
          <w:b w:val="0"/>
          <w:sz w:val="24"/>
        </w:rPr>
        <w:t>D</w:t>
      </w:r>
      <w:r w:rsidR="001F330F" w:rsidRPr="00B35730">
        <w:rPr>
          <w:b w:val="0"/>
          <w:sz w:val="24"/>
        </w:rPr>
        <w:t xml:space="preserve">opuszcza się możliwość dokonania zmian postanowień umowy w przypadku: </w:t>
      </w:r>
    </w:p>
    <w:p w:rsidR="001F330F" w:rsidRPr="00B35730" w:rsidRDefault="001F330F" w:rsidP="001540E4">
      <w:pPr>
        <w:pStyle w:val="Akapitzlist"/>
        <w:numPr>
          <w:ilvl w:val="0"/>
          <w:numId w:val="40"/>
        </w:numPr>
        <w:ind w:left="567" w:hanging="283"/>
        <w:jc w:val="both"/>
        <w:rPr>
          <w:rFonts w:ascii="Times New Roman" w:hAnsi="Times New Roman"/>
          <w:szCs w:val="24"/>
        </w:rPr>
      </w:pPr>
      <w:r w:rsidRPr="00B35730">
        <w:rPr>
          <w:rFonts w:ascii="Times New Roman" w:hAnsi="Times New Roman"/>
          <w:szCs w:val="24"/>
        </w:rPr>
        <w:t>zaistnienia konieczności rozszerzenia przedmiotu umowy w związku z koniecznością   wykonywania zadań nałożonych na jednostki samorządu terytorialnego ustawami,</w:t>
      </w:r>
    </w:p>
    <w:p w:rsidR="001F330F" w:rsidRPr="00B35730" w:rsidRDefault="001F330F" w:rsidP="001540E4">
      <w:pPr>
        <w:pStyle w:val="Akapitzlist"/>
        <w:numPr>
          <w:ilvl w:val="0"/>
          <w:numId w:val="40"/>
        </w:numPr>
        <w:ind w:left="567" w:hanging="283"/>
        <w:jc w:val="both"/>
        <w:rPr>
          <w:rFonts w:ascii="Times New Roman" w:hAnsi="Times New Roman"/>
          <w:szCs w:val="24"/>
        </w:rPr>
      </w:pPr>
      <w:r w:rsidRPr="00B35730">
        <w:rPr>
          <w:rFonts w:ascii="Times New Roman" w:hAnsi="Times New Roman"/>
          <w:szCs w:val="24"/>
        </w:rPr>
        <w:t xml:space="preserve">pojawienia się nowych produktów bankowych lub rozwiązań organizacyjnych, których wykorzystanie będzie korzystne dla Zamawiającego, </w:t>
      </w:r>
    </w:p>
    <w:p w:rsidR="001F330F" w:rsidRPr="00B35730" w:rsidRDefault="001F330F" w:rsidP="001540E4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567" w:hanging="283"/>
        <w:jc w:val="both"/>
        <w:rPr>
          <w:rFonts w:ascii="Times New Roman" w:eastAsia="Calibri" w:hAnsi="Times New Roman"/>
          <w:szCs w:val="24"/>
        </w:rPr>
      </w:pPr>
      <w:r w:rsidRPr="00B35730">
        <w:rPr>
          <w:rFonts w:ascii="Times New Roman" w:eastAsia="Calibri" w:hAnsi="Times New Roman"/>
          <w:szCs w:val="24"/>
        </w:rPr>
        <w:t xml:space="preserve">zmiany unormowań prawnych powszechnie obowiązujących, które będą miały wpływ </w:t>
      </w:r>
      <w:r w:rsidR="001540E4">
        <w:rPr>
          <w:rFonts w:ascii="Times New Roman" w:eastAsia="Calibri" w:hAnsi="Times New Roman"/>
          <w:szCs w:val="24"/>
        </w:rPr>
        <w:br/>
      </w:r>
      <w:r w:rsidRPr="00B35730">
        <w:rPr>
          <w:rFonts w:ascii="Times New Roman" w:eastAsia="Calibri" w:hAnsi="Times New Roman"/>
          <w:szCs w:val="24"/>
        </w:rPr>
        <w:t>na realizację umowy,</w:t>
      </w:r>
    </w:p>
    <w:p w:rsidR="001F330F" w:rsidRPr="00B35730" w:rsidRDefault="001F330F" w:rsidP="001540E4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567" w:hanging="283"/>
        <w:jc w:val="both"/>
        <w:rPr>
          <w:rFonts w:ascii="Times New Roman" w:eastAsia="Calibri" w:hAnsi="Times New Roman"/>
          <w:szCs w:val="24"/>
        </w:rPr>
      </w:pPr>
      <w:r w:rsidRPr="00B35730">
        <w:rPr>
          <w:rFonts w:ascii="Times New Roman" w:eastAsia="Calibri" w:hAnsi="Times New Roman"/>
          <w:szCs w:val="24"/>
        </w:rPr>
        <w:t>w innych sytuacjach, których nie można było przewidzieć w chwili zawarcia umowy                                 i mających charakter zmian nieistotnych tj. nie odnoszących się do warunków, które gdyby zostały ujęte w ramach pierwotnej procedury udzielania zamówienia, umożliwiłyby dopuszczenie innej oferty niż ta, która została pierwotnie dopuszczona,</w:t>
      </w:r>
    </w:p>
    <w:p w:rsidR="001F330F" w:rsidRPr="00B35730" w:rsidRDefault="001F330F" w:rsidP="001540E4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567" w:hanging="283"/>
        <w:jc w:val="both"/>
        <w:rPr>
          <w:rFonts w:ascii="Times New Roman" w:eastAsia="Calibri" w:hAnsi="Times New Roman"/>
          <w:szCs w:val="24"/>
        </w:rPr>
      </w:pPr>
      <w:r w:rsidRPr="00B35730">
        <w:rPr>
          <w:rFonts w:ascii="Times New Roman" w:eastAsia="Calibri" w:hAnsi="Times New Roman"/>
          <w:szCs w:val="24"/>
        </w:rPr>
        <w:t>nałożenia na Zamawiającego dodatkowych zadań lub zmiany jego struktury organizacyjnej,</w:t>
      </w:r>
    </w:p>
    <w:p w:rsidR="001F330F" w:rsidRPr="00B35730" w:rsidRDefault="001F330F" w:rsidP="001540E4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567" w:hanging="283"/>
        <w:jc w:val="both"/>
        <w:rPr>
          <w:rFonts w:ascii="Times New Roman" w:eastAsia="Calibri" w:hAnsi="Times New Roman"/>
          <w:szCs w:val="24"/>
        </w:rPr>
      </w:pPr>
      <w:r w:rsidRPr="00B35730">
        <w:rPr>
          <w:rFonts w:ascii="Times New Roman" w:hAnsi="Times New Roman"/>
          <w:szCs w:val="24"/>
        </w:rPr>
        <w:t xml:space="preserve">wprowadzenia modyfikacji bądź wymiany systemów informatycznych Zamawiającego </w:t>
      </w:r>
      <w:r w:rsidR="001A5D83" w:rsidRPr="00B35730">
        <w:rPr>
          <w:rFonts w:ascii="Times New Roman" w:hAnsi="Times New Roman"/>
          <w:szCs w:val="24"/>
        </w:rPr>
        <w:br/>
      </w:r>
      <w:r w:rsidRPr="00B35730">
        <w:rPr>
          <w:rFonts w:ascii="Times New Roman" w:hAnsi="Times New Roman"/>
          <w:szCs w:val="24"/>
        </w:rPr>
        <w:t xml:space="preserve">i jego jednostek organizacyjnych, w tym w szczególności systemu finansowo-księgowego, jeżeli będzie to wywierać wpływ na przyjęte w umowie kompleksowej </w:t>
      </w:r>
      <w:r w:rsidR="001A5D83" w:rsidRPr="00B35730">
        <w:rPr>
          <w:rFonts w:ascii="Times New Roman" w:hAnsi="Times New Roman"/>
          <w:szCs w:val="24"/>
        </w:rPr>
        <w:br/>
      </w:r>
      <w:r w:rsidRPr="00B35730">
        <w:rPr>
          <w:rFonts w:ascii="Times New Roman" w:hAnsi="Times New Roman"/>
          <w:szCs w:val="24"/>
        </w:rPr>
        <w:t>i umowach szczegółowych ustalenia,</w:t>
      </w:r>
    </w:p>
    <w:p w:rsidR="001540E4" w:rsidRDefault="001F330F" w:rsidP="001540E4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/>
          <w:szCs w:val="24"/>
        </w:rPr>
      </w:pPr>
      <w:r w:rsidRPr="00B35730">
        <w:rPr>
          <w:rFonts w:ascii="Times New Roman" w:eastAsia="Calibri" w:hAnsi="Times New Roman"/>
          <w:szCs w:val="24"/>
        </w:rPr>
        <w:t xml:space="preserve">Przewidziane powyżej okoliczności stanowiące podstawę zmian do umowy, </w:t>
      </w:r>
      <w:r w:rsidR="001540E4">
        <w:rPr>
          <w:rFonts w:ascii="Times New Roman" w:eastAsia="Calibri" w:hAnsi="Times New Roman"/>
          <w:szCs w:val="24"/>
        </w:rPr>
        <w:t>dają</w:t>
      </w:r>
      <w:r w:rsidRPr="00B35730">
        <w:rPr>
          <w:rFonts w:ascii="Times New Roman" w:eastAsia="Calibri" w:hAnsi="Times New Roman"/>
          <w:szCs w:val="24"/>
        </w:rPr>
        <w:t xml:space="preserve"> uprawnienie Zamawiającego nie zaś jego obowiązek wprowadzenia takich zmian.</w:t>
      </w:r>
      <w:r w:rsidR="005E23C2" w:rsidRPr="00B35730">
        <w:rPr>
          <w:rFonts w:ascii="Times New Roman" w:eastAsia="Calibri" w:hAnsi="Times New Roman"/>
          <w:szCs w:val="24"/>
        </w:rPr>
        <w:t xml:space="preserve"> </w:t>
      </w:r>
    </w:p>
    <w:p w:rsidR="00183EA0" w:rsidRPr="00B35730" w:rsidRDefault="005E23C2" w:rsidP="001540E4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/>
          <w:szCs w:val="24"/>
        </w:rPr>
      </w:pPr>
      <w:r w:rsidRPr="00B35730">
        <w:rPr>
          <w:rFonts w:ascii="Times New Roman" w:eastAsia="Calibri" w:hAnsi="Times New Roman"/>
          <w:szCs w:val="24"/>
        </w:rPr>
        <w:t xml:space="preserve">Wszelkie zmiany i uzupełnienia umowy wymagają formy pisemnej pod rygorem nieważności za zgodą obu stron. </w:t>
      </w:r>
    </w:p>
    <w:p w:rsidR="005E23C2" w:rsidRPr="00B35730" w:rsidRDefault="005E23C2" w:rsidP="001540E4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/>
          <w:szCs w:val="24"/>
        </w:rPr>
      </w:pPr>
      <w:r w:rsidRPr="00A62777">
        <w:rPr>
          <w:rFonts w:ascii="Times New Roman" w:eastAsia="Calibri" w:hAnsi="Times New Roman"/>
          <w:szCs w:val="24"/>
        </w:rPr>
        <w:t>Nie stanowi zmiany umowy w rozumieniu art.</w:t>
      </w:r>
      <w:r w:rsidR="00370639" w:rsidRPr="00A62777">
        <w:rPr>
          <w:rFonts w:ascii="Times New Roman" w:eastAsia="Calibri" w:hAnsi="Times New Roman"/>
          <w:szCs w:val="24"/>
        </w:rPr>
        <w:t xml:space="preserve"> </w:t>
      </w:r>
      <w:r w:rsidR="0023583E" w:rsidRPr="00A62777">
        <w:rPr>
          <w:rFonts w:ascii="Times New Roman" w:eastAsia="Calibri" w:hAnsi="Times New Roman"/>
          <w:szCs w:val="24"/>
        </w:rPr>
        <w:t xml:space="preserve">454 </w:t>
      </w:r>
      <w:r w:rsidRPr="00A62777">
        <w:rPr>
          <w:rFonts w:ascii="Times New Roman" w:eastAsia="Calibri" w:hAnsi="Times New Roman"/>
          <w:szCs w:val="24"/>
        </w:rPr>
        <w:t xml:space="preserve">ustawy </w:t>
      </w:r>
      <w:proofErr w:type="spellStart"/>
      <w:r w:rsidRPr="00A62777">
        <w:rPr>
          <w:rFonts w:ascii="Times New Roman" w:eastAsia="Calibri" w:hAnsi="Times New Roman"/>
          <w:szCs w:val="24"/>
        </w:rPr>
        <w:t>Pzp</w:t>
      </w:r>
      <w:proofErr w:type="spellEnd"/>
      <w:r w:rsidRPr="00A62777">
        <w:rPr>
          <w:rFonts w:ascii="Times New Roman" w:eastAsia="Calibri" w:hAnsi="Times New Roman"/>
          <w:szCs w:val="24"/>
        </w:rPr>
        <w:t>: zmiany formalnoorganizacyjne, zmiana danych związanych z obsługą administracyjno-</w:t>
      </w:r>
      <w:r w:rsidRPr="00A62777">
        <w:rPr>
          <w:rFonts w:ascii="Times New Roman" w:eastAsia="Calibri" w:hAnsi="Times New Roman"/>
          <w:szCs w:val="24"/>
        </w:rPr>
        <w:lastRenderedPageBreak/>
        <w:t xml:space="preserve">organizacyjną Umowy, zmiany danych teleadresowych, zmiany osób wskazanych </w:t>
      </w:r>
      <w:r w:rsidR="00142478">
        <w:rPr>
          <w:rFonts w:ascii="Times New Roman" w:eastAsia="Calibri" w:hAnsi="Times New Roman"/>
          <w:szCs w:val="24"/>
        </w:rPr>
        <w:br/>
      </w:r>
      <w:r w:rsidRPr="00A62777">
        <w:rPr>
          <w:rFonts w:ascii="Times New Roman" w:eastAsia="Calibri" w:hAnsi="Times New Roman"/>
          <w:szCs w:val="24"/>
        </w:rPr>
        <w:t>do kontaktów między Stronami.</w:t>
      </w:r>
    </w:p>
    <w:p w:rsidR="005E23C2" w:rsidRDefault="005E23C2" w:rsidP="00093977">
      <w:pPr>
        <w:autoSpaceDE w:val="0"/>
        <w:autoSpaceDN w:val="0"/>
        <w:adjustRightInd w:val="0"/>
        <w:jc w:val="both"/>
        <w:rPr>
          <w:rStyle w:val="Pogrubienie"/>
          <w:rFonts w:ascii="Times New Roman" w:eastAsia="Calibri" w:hAnsi="Times New Roman"/>
          <w:b w:val="0"/>
          <w:bCs w:val="0"/>
          <w:szCs w:val="24"/>
        </w:rPr>
      </w:pPr>
    </w:p>
    <w:p w:rsidR="002D554B" w:rsidRPr="00B71A04" w:rsidRDefault="00A27802" w:rsidP="00D11F0B">
      <w:pPr>
        <w:pStyle w:val="Standard"/>
        <w:numPr>
          <w:ilvl w:val="0"/>
          <w:numId w:val="15"/>
        </w:numPr>
        <w:tabs>
          <w:tab w:val="left" w:pos="363"/>
        </w:tabs>
        <w:spacing w:before="120"/>
        <w:ind w:left="283" w:hanging="425"/>
        <w:jc w:val="both"/>
        <w:rPr>
          <w:rStyle w:val="Nagwek2"/>
          <w:rFonts w:eastAsia="Lucida Sans Unicode" w:cs="Tahoma"/>
          <w:bCs w:val="0"/>
        </w:rPr>
      </w:pPr>
      <w:r w:rsidRPr="00B71A04">
        <w:rPr>
          <w:rStyle w:val="Nagwek2"/>
          <w:rFonts w:eastAsia="SimSun"/>
          <w:b w:val="0"/>
          <w:shd w:val="clear" w:color="auto" w:fill="FFFFFF"/>
        </w:rPr>
        <w:t xml:space="preserve">Zamawiający dopuszcza zmianę wysokości wynagrodzenia należnego </w:t>
      </w:r>
      <w:r w:rsidR="002D554B" w:rsidRPr="00B71A04">
        <w:rPr>
          <w:rStyle w:val="Nagwek2"/>
          <w:rFonts w:eastAsia="SimSun"/>
          <w:b w:val="0"/>
          <w:shd w:val="clear" w:color="auto" w:fill="FFFFFF"/>
        </w:rPr>
        <w:t>W</w:t>
      </w:r>
      <w:r w:rsidRPr="00B71A04">
        <w:rPr>
          <w:rStyle w:val="Nagwek2"/>
          <w:rFonts w:eastAsia="SimSun"/>
          <w:b w:val="0"/>
          <w:shd w:val="clear" w:color="auto" w:fill="FFFFFF"/>
        </w:rPr>
        <w:t>ykonawcy przez jego wzrost i obniżenie,</w:t>
      </w:r>
      <w:r w:rsidR="002D554B" w:rsidRPr="00B71A04">
        <w:rPr>
          <w:rStyle w:val="Nagwek2"/>
          <w:rFonts w:eastAsia="SimSun"/>
          <w:b w:val="0"/>
          <w:shd w:val="clear" w:color="auto" w:fill="FFFFFF"/>
        </w:rPr>
        <w:t xml:space="preserve"> </w:t>
      </w:r>
      <w:r w:rsidRPr="00B71A04">
        <w:rPr>
          <w:rStyle w:val="Nagwek2"/>
          <w:rFonts w:eastAsia="SimSun"/>
          <w:b w:val="0"/>
          <w:shd w:val="clear" w:color="auto" w:fill="FFFFFF"/>
        </w:rPr>
        <w:t xml:space="preserve">w przypadku zmiany cen materiałów lub kosztów związanych </w:t>
      </w:r>
      <w:r w:rsidR="002D554B" w:rsidRPr="00B71A04">
        <w:rPr>
          <w:rStyle w:val="Nagwek2"/>
          <w:rFonts w:eastAsia="SimSun"/>
          <w:b w:val="0"/>
          <w:shd w:val="clear" w:color="auto" w:fill="FFFFFF"/>
        </w:rPr>
        <w:br/>
      </w:r>
      <w:r w:rsidRPr="00B71A04">
        <w:rPr>
          <w:rStyle w:val="Nagwek2"/>
          <w:rFonts w:eastAsia="SimSun"/>
          <w:b w:val="0"/>
          <w:shd w:val="clear" w:color="auto" w:fill="FFFFFF"/>
        </w:rPr>
        <w:t>z realizacją zamówienia</w:t>
      </w:r>
      <w:r w:rsidR="002D554B" w:rsidRPr="00B71A04">
        <w:rPr>
          <w:rStyle w:val="Nagwek2"/>
          <w:rFonts w:eastAsia="SimSun"/>
          <w:b w:val="0"/>
          <w:shd w:val="clear" w:color="auto" w:fill="FFFFFF"/>
        </w:rPr>
        <w:t xml:space="preserve"> oraz zmiany minimalnego wynagrodzenia za pracę lub składek na ubezpieczenie społeczne</w:t>
      </w:r>
      <w:r w:rsidR="00D64B4A" w:rsidRPr="00B71A04">
        <w:rPr>
          <w:rStyle w:val="Nagwek2"/>
          <w:rFonts w:eastAsia="SimSun"/>
          <w:b w:val="0"/>
          <w:shd w:val="clear" w:color="auto" w:fill="FFFFFF"/>
        </w:rPr>
        <w:t>,</w:t>
      </w:r>
      <w:r w:rsidR="002D554B" w:rsidRPr="00B71A04">
        <w:rPr>
          <w:rStyle w:val="Nagwek2"/>
          <w:rFonts w:eastAsia="SimSun"/>
          <w:b w:val="0"/>
          <w:shd w:val="clear" w:color="auto" w:fill="FFFFFF"/>
        </w:rPr>
        <w:t xml:space="preserve"> zdrowotne</w:t>
      </w:r>
      <w:r w:rsidR="00D64B4A" w:rsidRPr="00B71A04">
        <w:rPr>
          <w:rStyle w:val="Nagwek2"/>
          <w:rFonts w:eastAsia="SimSun"/>
          <w:b w:val="0"/>
          <w:shd w:val="clear" w:color="auto" w:fill="FFFFFF"/>
        </w:rPr>
        <w:t xml:space="preserve"> i PPK</w:t>
      </w:r>
      <w:r w:rsidR="002D554B" w:rsidRPr="00B71A04">
        <w:rPr>
          <w:rStyle w:val="Nagwek2"/>
          <w:rFonts w:eastAsia="SimSun"/>
          <w:b w:val="0"/>
          <w:shd w:val="clear" w:color="auto" w:fill="FFFFFF"/>
        </w:rPr>
        <w:t>, jeżeli zmiany te mają istotny wpływ na koszt realizacji zamówienia przez Wykonawcę</w:t>
      </w:r>
      <w:r w:rsidR="00F80D05" w:rsidRPr="00B71A04">
        <w:rPr>
          <w:rStyle w:val="Nagwek2"/>
          <w:rFonts w:eastAsia="SimSun"/>
          <w:b w:val="0"/>
          <w:shd w:val="clear" w:color="auto" w:fill="FFFFFF"/>
        </w:rPr>
        <w:t>,</w:t>
      </w:r>
      <w:r w:rsidR="000D6C86" w:rsidRPr="00B71A04">
        <w:rPr>
          <w:rStyle w:val="Nagwek2"/>
          <w:rFonts w:eastAsia="SimSun"/>
          <w:b w:val="0"/>
          <w:shd w:val="clear" w:color="auto" w:fill="FFFFFF"/>
        </w:rPr>
        <w:t xml:space="preserve"> a </w:t>
      </w:r>
      <w:r w:rsidR="002D554B" w:rsidRPr="00B71A04">
        <w:rPr>
          <w:rStyle w:val="Nagwek2"/>
          <w:rFonts w:eastAsia="SimSun"/>
          <w:b w:val="0"/>
          <w:shd w:val="clear" w:color="auto" w:fill="FFFFFF"/>
        </w:rPr>
        <w:t>Wykonawca przedstawi dokumentację</w:t>
      </w:r>
      <w:r w:rsidR="000D6C86" w:rsidRPr="00B71A04">
        <w:rPr>
          <w:rStyle w:val="Nagwek2"/>
          <w:rFonts w:eastAsia="SimSun"/>
          <w:b w:val="0"/>
          <w:shd w:val="clear" w:color="auto" w:fill="FFFFFF"/>
        </w:rPr>
        <w:t xml:space="preserve"> potwierdzającą </w:t>
      </w:r>
      <w:r w:rsidR="00CD1F95">
        <w:rPr>
          <w:rStyle w:val="Nagwek2"/>
          <w:rFonts w:eastAsia="SimSun"/>
          <w:b w:val="0"/>
          <w:shd w:val="clear" w:color="auto" w:fill="FFFFFF"/>
        </w:rPr>
        <w:t>zmianę</w:t>
      </w:r>
      <w:r w:rsidR="00F80D05" w:rsidRPr="00B71A04">
        <w:rPr>
          <w:rStyle w:val="Nagwek2"/>
          <w:rFonts w:eastAsia="SimSun"/>
          <w:b w:val="0"/>
          <w:shd w:val="clear" w:color="auto" w:fill="FFFFFF"/>
        </w:rPr>
        <w:t xml:space="preserve"> kosztów świadczonej usługi oraz projekt aneksu do umowy.</w:t>
      </w:r>
      <w:r w:rsidR="00D64B4A" w:rsidRPr="00B71A04">
        <w:rPr>
          <w:rStyle w:val="Nagwek2"/>
          <w:rFonts w:eastAsia="SimSun"/>
          <w:b w:val="0"/>
          <w:shd w:val="clear" w:color="auto" w:fill="FFFFFF"/>
        </w:rPr>
        <w:t xml:space="preserve"> Strony podejmą negocjacje nowej stawki wynagrodzenia. W przypadku uzgodnienia nowej wysokości wynagrodzenia Strony zawrą stosowny aneks do </w:t>
      </w:r>
      <w:r w:rsidR="002919C8" w:rsidRPr="00B71A04">
        <w:rPr>
          <w:rStyle w:val="Nagwek2"/>
          <w:rFonts w:eastAsia="SimSun"/>
          <w:b w:val="0"/>
          <w:shd w:val="clear" w:color="auto" w:fill="FFFFFF"/>
        </w:rPr>
        <w:t>U</w:t>
      </w:r>
      <w:r w:rsidR="00D64B4A" w:rsidRPr="00B71A04">
        <w:rPr>
          <w:rStyle w:val="Nagwek2"/>
          <w:rFonts w:eastAsia="SimSun"/>
          <w:b w:val="0"/>
          <w:shd w:val="clear" w:color="auto" w:fill="FFFFFF"/>
        </w:rPr>
        <w:t xml:space="preserve">mowy. </w:t>
      </w:r>
    </w:p>
    <w:p w:rsidR="00F30C83" w:rsidRPr="00B71A04" w:rsidRDefault="00A27802" w:rsidP="00F30C83">
      <w:pPr>
        <w:pStyle w:val="Standard"/>
        <w:tabs>
          <w:tab w:val="left" w:pos="363"/>
        </w:tabs>
        <w:spacing w:before="120"/>
        <w:ind w:left="283"/>
        <w:jc w:val="both"/>
        <w:rPr>
          <w:rStyle w:val="Nagwek2"/>
          <w:rFonts w:eastAsia="SimSun"/>
          <w:b w:val="0"/>
          <w:shd w:val="clear" w:color="auto" w:fill="FFFFFF"/>
        </w:rPr>
      </w:pPr>
      <w:r w:rsidRPr="00B71A04">
        <w:rPr>
          <w:rStyle w:val="Nagwek2"/>
          <w:rFonts w:eastAsia="SimSun"/>
          <w:b w:val="0"/>
          <w:shd w:val="clear" w:color="auto" w:fill="FFFFFF"/>
        </w:rPr>
        <w:t xml:space="preserve">Waloryzacja </w:t>
      </w:r>
      <w:r w:rsidR="00F30C83" w:rsidRPr="00B71A04">
        <w:rPr>
          <w:rStyle w:val="Nagwek2"/>
          <w:rFonts w:eastAsia="SimSun"/>
          <w:b w:val="0"/>
          <w:shd w:val="clear" w:color="auto" w:fill="FFFFFF"/>
        </w:rPr>
        <w:t>wynagrodzenia może być</w:t>
      </w:r>
      <w:r w:rsidRPr="00B71A04">
        <w:rPr>
          <w:rStyle w:val="Nagwek2"/>
          <w:rFonts w:eastAsia="SimSun"/>
          <w:b w:val="0"/>
          <w:shd w:val="clear" w:color="auto" w:fill="FFFFFF"/>
        </w:rPr>
        <w:t xml:space="preserve"> dokonywana </w:t>
      </w:r>
      <w:r w:rsidR="000D6C86" w:rsidRPr="00B71A04">
        <w:rPr>
          <w:rStyle w:val="Nagwek2"/>
          <w:rFonts w:eastAsia="SimSun"/>
          <w:b w:val="0"/>
          <w:shd w:val="clear" w:color="auto" w:fill="FFFFFF"/>
        </w:rPr>
        <w:t xml:space="preserve">nie częściej niż </w:t>
      </w:r>
      <w:r w:rsidRPr="00B71A04">
        <w:rPr>
          <w:rStyle w:val="Nagwek2"/>
          <w:rFonts w:eastAsia="SimSun"/>
          <w:b w:val="0"/>
          <w:shd w:val="clear" w:color="auto" w:fill="FFFFFF"/>
        </w:rPr>
        <w:t>raz w roku</w:t>
      </w:r>
      <w:r w:rsidR="000D6C86" w:rsidRPr="00B71A04">
        <w:rPr>
          <w:rStyle w:val="Nagwek2"/>
          <w:rFonts w:eastAsia="SimSun"/>
          <w:b w:val="0"/>
          <w:shd w:val="clear" w:color="auto" w:fill="FFFFFF"/>
        </w:rPr>
        <w:t xml:space="preserve">. </w:t>
      </w:r>
      <w:r w:rsidRPr="00B71A04">
        <w:rPr>
          <w:rStyle w:val="Nagwek2"/>
          <w:rFonts w:eastAsia="SimSun"/>
          <w:b w:val="0"/>
          <w:shd w:val="clear" w:color="auto" w:fill="FFFFFF"/>
        </w:rPr>
        <w:t xml:space="preserve"> </w:t>
      </w:r>
    </w:p>
    <w:p w:rsidR="00D11F0B" w:rsidRPr="00B71A04" w:rsidRDefault="00D11F0B" w:rsidP="00F30C83">
      <w:pPr>
        <w:pStyle w:val="Standard"/>
        <w:tabs>
          <w:tab w:val="left" w:pos="363"/>
        </w:tabs>
        <w:spacing w:before="120"/>
        <w:ind w:left="283"/>
        <w:jc w:val="both"/>
        <w:rPr>
          <w:rStyle w:val="Nagwek2"/>
          <w:rFonts w:eastAsia="Lucida Sans Unicode" w:cs="Mangal"/>
          <w:bCs w:val="0"/>
        </w:rPr>
      </w:pPr>
      <w:r w:rsidRPr="00B71A04">
        <w:rPr>
          <w:rStyle w:val="Nagwek2"/>
          <w:rFonts w:eastAsia="SimSun"/>
          <w:b w:val="0"/>
          <w:shd w:val="clear" w:color="auto" w:fill="FFFFFF"/>
        </w:rPr>
        <w:t>Wal</w:t>
      </w:r>
      <w:r w:rsidR="00A27802" w:rsidRPr="00B71A04">
        <w:rPr>
          <w:rStyle w:val="Nagwek2"/>
          <w:rFonts w:eastAsia="SimSun"/>
          <w:b w:val="0"/>
          <w:shd w:val="clear" w:color="auto" w:fill="FFFFFF"/>
        </w:rPr>
        <w:t xml:space="preserve">oryzacji </w:t>
      </w:r>
      <w:r w:rsidR="00F30C83" w:rsidRPr="00B71A04">
        <w:rPr>
          <w:rStyle w:val="Nagwek2"/>
          <w:rFonts w:eastAsia="SimSun"/>
          <w:b w:val="0"/>
          <w:shd w:val="clear" w:color="auto" w:fill="FFFFFF"/>
        </w:rPr>
        <w:t xml:space="preserve">może </w:t>
      </w:r>
      <w:r w:rsidR="00A27802" w:rsidRPr="00B71A04">
        <w:rPr>
          <w:rStyle w:val="Nagwek2"/>
          <w:rFonts w:eastAsia="SimSun"/>
          <w:b w:val="0"/>
          <w:shd w:val="clear" w:color="auto" w:fill="FFFFFF"/>
        </w:rPr>
        <w:t>p</w:t>
      </w:r>
      <w:r w:rsidR="00F30C83" w:rsidRPr="00B71A04">
        <w:rPr>
          <w:rStyle w:val="Nagwek2"/>
          <w:rFonts w:eastAsia="SimSun"/>
          <w:b w:val="0"/>
          <w:shd w:val="clear" w:color="auto" w:fill="FFFFFF"/>
        </w:rPr>
        <w:t>odlegć jedynie</w:t>
      </w:r>
      <w:r w:rsidR="00A27802" w:rsidRPr="00B71A04">
        <w:rPr>
          <w:rStyle w:val="Nagwek2"/>
          <w:rFonts w:eastAsia="SimSun"/>
          <w:b w:val="0"/>
          <w:shd w:val="clear" w:color="auto" w:fill="FFFFFF"/>
        </w:rPr>
        <w:t xml:space="preserve"> cena ryczałtowa za realizację przedmiotu zamówien</w:t>
      </w:r>
      <w:r w:rsidR="00F30C83" w:rsidRPr="00B71A04">
        <w:rPr>
          <w:rStyle w:val="Nagwek2"/>
          <w:rFonts w:eastAsia="SimSun"/>
          <w:b w:val="0"/>
          <w:shd w:val="clear" w:color="auto" w:fill="FFFFFF"/>
        </w:rPr>
        <w:t xml:space="preserve">ia. Każdorazowa zmiana wynagrodzenia nie może przekroczyć </w:t>
      </w:r>
      <w:r w:rsidR="008A5D7B" w:rsidRPr="00B71A04">
        <w:rPr>
          <w:rStyle w:val="Nagwek2"/>
          <w:rFonts w:eastAsia="SimSun"/>
          <w:b w:val="0"/>
          <w:shd w:val="clear" w:color="auto" w:fill="FFFFFF"/>
        </w:rPr>
        <w:t>3</w:t>
      </w:r>
      <w:r w:rsidR="00F30C83" w:rsidRPr="00B71A04">
        <w:rPr>
          <w:rStyle w:val="Nagwek2"/>
          <w:rFonts w:eastAsia="SimSun"/>
          <w:b w:val="0"/>
          <w:shd w:val="clear" w:color="auto" w:fill="FFFFFF"/>
        </w:rPr>
        <w:t>% miesięcznego wynagrodzenia ryczałtowego wskazanego w umowie w chwili jej zawarcia.</w:t>
      </w:r>
    </w:p>
    <w:p w:rsidR="00A27802" w:rsidRPr="00B71A04" w:rsidRDefault="00A27802" w:rsidP="002919C8">
      <w:pPr>
        <w:pStyle w:val="Standard"/>
        <w:tabs>
          <w:tab w:val="left" w:pos="363"/>
        </w:tabs>
        <w:spacing w:before="120"/>
        <w:ind w:left="284"/>
        <w:jc w:val="both"/>
        <w:rPr>
          <w:b/>
          <w:strike/>
        </w:rPr>
      </w:pPr>
      <w:r w:rsidRPr="00B71A04">
        <w:rPr>
          <w:rStyle w:val="Nagwek2"/>
          <w:rFonts w:eastAsia="SimSun"/>
          <w:b w:val="0"/>
          <w:shd w:val="clear" w:color="auto" w:fill="FFFFFF"/>
        </w:rPr>
        <w:t>W</w:t>
      </w:r>
      <w:r w:rsidR="004E15A0" w:rsidRPr="00B71A04">
        <w:rPr>
          <w:rStyle w:val="Nagwek2"/>
          <w:rFonts w:eastAsia="SimSun"/>
          <w:b w:val="0"/>
          <w:shd w:val="clear" w:color="auto" w:fill="FFFFFF"/>
        </w:rPr>
        <w:t>ykon</w:t>
      </w:r>
      <w:r w:rsidRPr="00B71A04">
        <w:rPr>
          <w:rStyle w:val="Nagwek2"/>
          <w:rFonts w:eastAsia="SimSun"/>
          <w:b w:val="0"/>
          <w:shd w:val="clear" w:color="auto" w:fill="FFFFFF"/>
        </w:rPr>
        <w:t>awca, którego wynagrodzenie zostało zmienione zobowiązany jest do zmiany wynagrodzenia przysługującego podwykonawcy, z którym zawarł on umowę, w zakresie odpowiadającym zmianom kosztów dotyczą</w:t>
      </w:r>
      <w:r w:rsidR="002919C8" w:rsidRPr="00B71A04">
        <w:rPr>
          <w:rStyle w:val="Nagwek2"/>
          <w:rFonts w:eastAsia="SimSun"/>
          <w:b w:val="0"/>
          <w:shd w:val="clear" w:color="auto" w:fill="FFFFFF"/>
        </w:rPr>
        <w:t>cych zobowiązania podwykonawcy.</w:t>
      </w:r>
    </w:p>
    <w:p w:rsidR="00A27802" w:rsidRPr="00B71A04" w:rsidRDefault="00A27802" w:rsidP="002A59FE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szCs w:val="24"/>
        </w:rPr>
      </w:pPr>
    </w:p>
    <w:p w:rsidR="00A27802" w:rsidRPr="00B71A04" w:rsidRDefault="00A27802" w:rsidP="002A59FE">
      <w:pPr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szCs w:val="24"/>
        </w:rPr>
      </w:pPr>
    </w:p>
    <w:p w:rsidR="002D554B" w:rsidRPr="00B71A04" w:rsidRDefault="002D554B" w:rsidP="002D554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284" w:hanging="426"/>
        <w:jc w:val="both"/>
        <w:rPr>
          <w:rFonts w:ascii="Times New Roman" w:eastAsiaTheme="minorHAnsi" w:hAnsi="Times New Roman"/>
          <w:szCs w:val="24"/>
          <w:lang w:eastAsia="en-US"/>
        </w:rPr>
      </w:pPr>
      <w:r w:rsidRPr="00B71A04">
        <w:rPr>
          <w:rFonts w:ascii="Times New Roman" w:eastAsiaTheme="minorHAnsi" w:hAnsi="Times New Roman"/>
          <w:szCs w:val="24"/>
          <w:lang w:eastAsia="en-US"/>
        </w:rPr>
        <w:t>Wykonawca zapłaci Zamawiającemu kary umowne z tytułu niewykonania lub nienależytego wykonania przedmiotu zamówienia w przypadku:</w:t>
      </w:r>
    </w:p>
    <w:p w:rsidR="002D554B" w:rsidRPr="00B71A04" w:rsidRDefault="002D554B" w:rsidP="002D554B">
      <w:pPr>
        <w:pStyle w:val="Tekstpodstawowywcity"/>
        <w:numPr>
          <w:ilvl w:val="0"/>
          <w:numId w:val="4"/>
        </w:numPr>
        <w:spacing w:after="0"/>
        <w:ind w:left="567" w:right="-108" w:hanging="283"/>
        <w:jc w:val="both"/>
        <w:rPr>
          <w:rFonts w:ascii="Times New Roman" w:hAnsi="Times New Roman"/>
          <w:bCs/>
          <w:szCs w:val="24"/>
        </w:rPr>
      </w:pPr>
      <w:r w:rsidRPr="00B71A04">
        <w:rPr>
          <w:rFonts w:ascii="Times New Roman" w:hAnsi="Times New Roman"/>
        </w:rPr>
        <w:t xml:space="preserve">opóźnienia w rozpoczęciu świadczenia obsługi bankowej w dniu 01.01.2022 r. lub innym dniu ustalonym przez Strony w Umowie </w:t>
      </w:r>
      <w:r w:rsidR="008A5D7B" w:rsidRPr="00B71A04">
        <w:rPr>
          <w:rFonts w:ascii="Times New Roman" w:hAnsi="Times New Roman"/>
        </w:rPr>
        <w:t xml:space="preserve">jako data rozpoczęcia świadczenia obsługi bankowej </w:t>
      </w:r>
      <w:r w:rsidRPr="00B71A04">
        <w:rPr>
          <w:rFonts w:ascii="Times New Roman" w:hAnsi="Times New Roman"/>
        </w:rPr>
        <w:t>- kara  w wysokości 10.000,- zł (słownie: dziesięć tysięcy złotych) za każdy dzień opóźnienia;</w:t>
      </w:r>
    </w:p>
    <w:p w:rsidR="002D554B" w:rsidRPr="00B71A04" w:rsidRDefault="002D554B" w:rsidP="002D554B">
      <w:pPr>
        <w:pStyle w:val="Tekstpodstawowywcity"/>
        <w:numPr>
          <w:ilvl w:val="0"/>
          <w:numId w:val="4"/>
        </w:numPr>
        <w:spacing w:after="0"/>
        <w:ind w:left="567" w:right="-108" w:hanging="283"/>
        <w:jc w:val="both"/>
        <w:rPr>
          <w:rFonts w:ascii="Times New Roman" w:hAnsi="Times New Roman"/>
          <w:bCs/>
          <w:szCs w:val="24"/>
        </w:rPr>
      </w:pPr>
      <w:r w:rsidRPr="00B71A04">
        <w:rPr>
          <w:rFonts w:ascii="Times New Roman" w:hAnsi="Times New Roman"/>
          <w:bCs/>
          <w:szCs w:val="24"/>
        </w:rPr>
        <w:t xml:space="preserve">nieuruchomienia, nienależytego uruchomienia rachunków bankowych lub kredytu </w:t>
      </w:r>
      <w:r w:rsidRPr="00B71A04">
        <w:rPr>
          <w:rFonts w:ascii="Times New Roman" w:hAnsi="Times New Roman"/>
          <w:bCs/>
          <w:szCs w:val="24"/>
        </w:rPr>
        <w:br/>
        <w:t xml:space="preserve">w rachunku bieżącym - kara w wysokości 1.000,- zł (słownie: jeden tysiąc złotych) </w:t>
      </w:r>
      <w:r w:rsidR="002919C8" w:rsidRPr="00B71A04">
        <w:rPr>
          <w:rFonts w:ascii="Times New Roman" w:hAnsi="Times New Roman"/>
          <w:bCs/>
          <w:szCs w:val="24"/>
        </w:rPr>
        <w:br/>
      </w:r>
      <w:r w:rsidRPr="00B71A04">
        <w:rPr>
          <w:rFonts w:ascii="Times New Roman" w:hAnsi="Times New Roman"/>
          <w:bCs/>
          <w:szCs w:val="24"/>
        </w:rPr>
        <w:t xml:space="preserve">za każdy dzień niewykonania lub nienależytego wykonania umowy; </w:t>
      </w:r>
    </w:p>
    <w:p w:rsidR="002D554B" w:rsidRPr="00B71A04" w:rsidRDefault="002D554B" w:rsidP="002D554B">
      <w:pPr>
        <w:pStyle w:val="Tekstpodstawowywcity"/>
        <w:numPr>
          <w:ilvl w:val="0"/>
          <w:numId w:val="4"/>
        </w:numPr>
        <w:spacing w:after="0"/>
        <w:ind w:left="567" w:right="-108" w:hanging="283"/>
        <w:jc w:val="both"/>
        <w:rPr>
          <w:rFonts w:ascii="Times New Roman" w:hAnsi="Times New Roman"/>
          <w:bCs/>
          <w:szCs w:val="24"/>
        </w:rPr>
      </w:pPr>
      <w:r w:rsidRPr="00B71A04">
        <w:rPr>
          <w:rFonts w:ascii="Times New Roman" w:eastAsia="Calibri" w:hAnsi="Times New Roman"/>
          <w:color w:val="000000"/>
          <w:szCs w:val="24"/>
        </w:rPr>
        <w:t xml:space="preserve">ujawnienia niespełnienia wymogu zatrudnienia przez Wykonawcę na podstawie umowy </w:t>
      </w:r>
      <w:r w:rsidRPr="00B71A04">
        <w:rPr>
          <w:rFonts w:ascii="Times New Roman" w:eastAsia="Calibri" w:hAnsi="Times New Roman"/>
          <w:color w:val="000000"/>
          <w:szCs w:val="24"/>
        </w:rPr>
        <w:br/>
        <w:t xml:space="preserve">o pracę osób wykonujących czynności </w:t>
      </w:r>
      <w:r w:rsidR="008A5D7B" w:rsidRPr="00B71A04">
        <w:rPr>
          <w:rFonts w:ascii="Times New Roman" w:eastAsia="Calibri" w:hAnsi="Times New Roman"/>
          <w:color w:val="000000"/>
          <w:szCs w:val="24"/>
        </w:rPr>
        <w:t xml:space="preserve">obsługi bankowej </w:t>
      </w:r>
      <w:r w:rsidRPr="00B71A04">
        <w:rPr>
          <w:rFonts w:ascii="Times New Roman" w:eastAsia="Calibri" w:hAnsi="Times New Roman"/>
          <w:color w:val="000000"/>
          <w:szCs w:val="24"/>
        </w:rPr>
        <w:t>w trakcie realizacji zamówienia</w:t>
      </w:r>
      <w:r w:rsidR="00D26E99" w:rsidRPr="00B71A04">
        <w:rPr>
          <w:rFonts w:ascii="Times New Roman" w:eastAsia="Calibri" w:hAnsi="Times New Roman"/>
          <w:color w:val="000000"/>
          <w:szCs w:val="24"/>
        </w:rPr>
        <w:t xml:space="preserve">, niezłożenia </w:t>
      </w:r>
      <w:r w:rsidR="00D26E99" w:rsidRPr="00B71A04">
        <w:rPr>
          <w:rFonts w:ascii="Times New Roman" w:hAnsi="Times New Roman"/>
        </w:rPr>
        <w:t>przez Wykonawcę, w wyznaczonym przez Zamawiającego terminie, oświadczenia</w:t>
      </w:r>
      <w:r w:rsidRPr="00B71A04">
        <w:rPr>
          <w:rFonts w:ascii="Times New Roman" w:eastAsia="Calibri" w:hAnsi="Times New Roman"/>
          <w:color w:val="000000"/>
          <w:szCs w:val="24"/>
        </w:rPr>
        <w:t xml:space="preserve">  oraz gdyby oświadczenie Wykonawcy o spełnieniu wymogu zatrudnienia okazało się nieprawdziwe - kara w wysokości 1.000,- zł (słownie: jeden tysiąc złotych) za każdy ujawniony przypadek</w:t>
      </w:r>
      <w:r w:rsidR="008A5D7B" w:rsidRPr="00B71A04">
        <w:rPr>
          <w:rFonts w:ascii="Times New Roman" w:eastAsia="Calibri" w:hAnsi="Times New Roman"/>
          <w:color w:val="000000"/>
          <w:szCs w:val="24"/>
        </w:rPr>
        <w:t>.</w:t>
      </w:r>
      <w:r w:rsidRPr="00B71A04">
        <w:rPr>
          <w:rFonts w:ascii="Times New Roman" w:eastAsia="Calibri" w:hAnsi="Times New Roman"/>
          <w:color w:val="000000"/>
          <w:szCs w:val="24"/>
        </w:rPr>
        <w:t xml:space="preserve"> </w:t>
      </w:r>
    </w:p>
    <w:p w:rsidR="002D554B" w:rsidRPr="00B71A04" w:rsidRDefault="002D554B" w:rsidP="002D554B">
      <w:pPr>
        <w:pStyle w:val="Akapitzlist"/>
        <w:spacing w:before="120"/>
        <w:ind w:left="284" w:hanging="426"/>
        <w:contextualSpacing/>
        <w:jc w:val="both"/>
        <w:rPr>
          <w:rFonts w:ascii="Times New Roman" w:eastAsia="Calibri" w:hAnsi="Times New Roman"/>
          <w:color w:val="000000"/>
          <w:szCs w:val="24"/>
        </w:rPr>
      </w:pPr>
    </w:p>
    <w:p w:rsidR="002D554B" w:rsidRPr="00B71A04" w:rsidRDefault="002D554B" w:rsidP="002D554B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/>
          <w:szCs w:val="24"/>
          <w:lang w:eastAsia="en-US"/>
        </w:rPr>
      </w:pPr>
      <w:r w:rsidRPr="00B71A04">
        <w:rPr>
          <w:rFonts w:ascii="Times New Roman" w:eastAsiaTheme="minorHAnsi" w:hAnsi="Times New Roman"/>
          <w:szCs w:val="24"/>
          <w:lang w:eastAsia="en-US"/>
        </w:rPr>
        <w:t>Zapłata kary nie wyłącza uprawnienia Zamawiającego do żądania zapłaty odszkodowania uzupełniającego, w tym także na drodze sądowej, w przypadku, gdy wysokość poniesionej na skutek działania lub zaniechania Wykonawcy szkody przewyższa wartość kary.</w:t>
      </w:r>
    </w:p>
    <w:p w:rsidR="002D554B" w:rsidRPr="00B71A04" w:rsidRDefault="002D554B" w:rsidP="002D554B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/>
          <w:szCs w:val="24"/>
          <w:lang w:eastAsia="en-US"/>
        </w:rPr>
      </w:pPr>
    </w:p>
    <w:p w:rsidR="002D554B" w:rsidRPr="001540E4" w:rsidRDefault="002D554B" w:rsidP="002D554B">
      <w:pPr>
        <w:autoSpaceDE w:val="0"/>
        <w:autoSpaceDN w:val="0"/>
        <w:adjustRightInd w:val="0"/>
        <w:ind w:left="284"/>
        <w:jc w:val="both"/>
        <w:rPr>
          <w:rFonts w:ascii="Times New Roman" w:eastAsiaTheme="minorHAnsi" w:hAnsi="Times New Roman"/>
          <w:szCs w:val="24"/>
          <w:lang w:eastAsia="en-US"/>
        </w:rPr>
      </w:pPr>
      <w:r w:rsidRPr="00B71A04">
        <w:rPr>
          <w:rFonts w:ascii="Times New Roman" w:eastAsiaTheme="minorHAnsi" w:hAnsi="Times New Roman"/>
          <w:szCs w:val="24"/>
          <w:lang w:eastAsia="en-US"/>
        </w:rPr>
        <w:t xml:space="preserve">Kary umowne podlegają kumulacji. Maksymalna wysokość kar umownych nie przekroczy </w:t>
      </w:r>
      <w:r w:rsidR="008A5D7B" w:rsidRPr="00B71A04">
        <w:rPr>
          <w:rFonts w:ascii="Times New Roman" w:eastAsiaTheme="minorHAnsi" w:hAnsi="Times New Roman"/>
          <w:szCs w:val="24"/>
          <w:lang w:eastAsia="en-US"/>
        </w:rPr>
        <w:t>50% wartości umowy wynikającej z tytułu stałej ceny ryczałtowej.</w:t>
      </w:r>
    </w:p>
    <w:p w:rsidR="002F4C3C" w:rsidRPr="00B35730" w:rsidRDefault="002F4C3C" w:rsidP="00093977">
      <w:pPr>
        <w:autoSpaceDE w:val="0"/>
        <w:autoSpaceDN w:val="0"/>
        <w:adjustRightInd w:val="0"/>
        <w:ind w:left="705" w:hanging="705"/>
        <w:jc w:val="both"/>
        <w:rPr>
          <w:rFonts w:ascii="Times New Roman" w:eastAsia="Calibri" w:hAnsi="Times New Roman"/>
          <w:szCs w:val="24"/>
        </w:rPr>
      </w:pPr>
    </w:p>
    <w:p w:rsidR="00815383" w:rsidRPr="00B35730" w:rsidRDefault="00815383" w:rsidP="00300C66">
      <w:pPr>
        <w:pStyle w:val="Akapitzlist"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/>
          <w:b/>
          <w:i/>
          <w:szCs w:val="24"/>
          <w:lang w:eastAsia="en-US"/>
        </w:rPr>
      </w:pPr>
    </w:p>
    <w:sectPr w:rsidR="00815383" w:rsidRPr="00B35730" w:rsidSect="000E326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78" w:rsidRDefault="00455878" w:rsidP="00142478">
      <w:r>
        <w:separator/>
      </w:r>
    </w:p>
  </w:endnote>
  <w:endnote w:type="continuationSeparator" w:id="0">
    <w:p w:rsidR="00455878" w:rsidRDefault="00455878" w:rsidP="0014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514241"/>
      <w:docPartObj>
        <w:docPartGallery w:val="Page Numbers (Bottom of Page)"/>
        <w:docPartUnique/>
      </w:docPartObj>
    </w:sdtPr>
    <w:sdtEndPr/>
    <w:sdtContent>
      <w:p w:rsidR="00DB634E" w:rsidRDefault="00DB634E" w:rsidP="00DB63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D2C">
          <w:rPr>
            <w:noProof/>
          </w:rPr>
          <w:t>1</w:t>
        </w:r>
        <w:r>
          <w:fldChar w:fldCharType="end"/>
        </w:r>
      </w:p>
    </w:sdtContent>
  </w:sdt>
  <w:p w:rsidR="00142478" w:rsidRDefault="001424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78" w:rsidRDefault="00455878" w:rsidP="00142478">
      <w:r>
        <w:separator/>
      </w:r>
    </w:p>
  </w:footnote>
  <w:footnote w:type="continuationSeparator" w:id="0">
    <w:p w:rsidR="00455878" w:rsidRDefault="00455878" w:rsidP="00142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4B1"/>
    <w:multiLevelType w:val="multilevel"/>
    <w:tmpl w:val="BEA2BE9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">
    <w:nsid w:val="05791821"/>
    <w:multiLevelType w:val="hybridMultilevel"/>
    <w:tmpl w:val="46E63A16"/>
    <w:lvl w:ilvl="0" w:tplc="945AC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715A"/>
    <w:multiLevelType w:val="hybridMultilevel"/>
    <w:tmpl w:val="0E948B84"/>
    <w:lvl w:ilvl="0" w:tplc="D3CCB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C39D7"/>
    <w:multiLevelType w:val="hybridMultilevel"/>
    <w:tmpl w:val="6B7A92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09D71B58"/>
    <w:multiLevelType w:val="multilevel"/>
    <w:tmpl w:val="47006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0B949DE"/>
    <w:multiLevelType w:val="multilevel"/>
    <w:tmpl w:val="28CEB68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6">
    <w:nsid w:val="10CB7D9F"/>
    <w:multiLevelType w:val="hybridMultilevel"/>
    <w:tmpl w:val="169A8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C1E75"/>
    <w:multiLevelType w:val="hybridMultilevel"/>
    <w:tmpl w:val="5C62B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63378"/>
    <w:multiLevelType w:val="hybridMultilevel"/>
    <w:tmpl w:val="16AE7842"/>
    <w:lvl w:ilvl="0" w:tplc="67A4632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6043EE"/>
    <w:multiLevelType w:val="hybridMultilevel"/>
    <w:tmpl w:val="4FFE4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C51C0"/>
    <w:multiLevelType w:val="hybridMultilevel"/>
    <w:tmpl w:val="264EEFF4"/>
    <w:lvl w:ilvl="0" w:tplc="7A28BB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8A51888"/>
    <w:multiLevelType w:val="hybridMultilevel"/>
    <w:tmpl w:val="A55AFE4A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462098D"/>
    <w:multiLevelType w:val="multilevel"/>
    <w:tmpl w:val="1C46EB4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AF65314"/>
    <w:multiLevelType w:val="hybridMultilevel"/>
    <w:tmpl w:val="41CC8906"/>
    <w:lvl w:ilvl="0" w:tplc="4B1CC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C0430"/>
    <w:multiLevelType w:val="hybridMultilevel"/>
    <w:tmpl w:val="CC36A75A"/>
    <w:lvl w:ilvl="0" w:tplc="C898E4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478AC"/>
    <w:multiLevelType w:val="hybridMultilevel"/>
    <w:tmpl w:val="7BDC3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6F81"/>
    <w:multiLevelType w:val="hybridMultilevel"/>
    <w:tmpl w:val="E3DAC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6B639F"/>
    <w:multiLevelType w:val="hybridMultilevel"/>
    <w:tmpl w:val="605C0FA8"/>
    <w:lvl w:ilvl="0" w:tplc="3342E42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DA46B8"/>
    <w:multiLevelType w:val="hybridMultilevel"/>
    <w:tmpl w:val="74FC8332"/>
    <w:lvl w:ilvl="0" w:tplc="F3F816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53A14"/>
    <w:multiLevelType w:val="hybridMultilevel"/>
    <w:tmpl w:val="27820A40"/>
    <w:lvl w:ilvl="0" w:tplc="81BA4572">
      <w:start w:val="1"/>
      <w:numFmt w:val="lowerLetter"/>
      <w:lvlText w:val="%1)"/>
      <w:lvlJc w:val="left"/>
      <w:pPr>
        <w:ind w:left="1222" w:hanging="360"/>
      </w:pPr>
    </w:lvl>
    <w:lvl w:ilvl="1" w:tplc="86ACFC1C">
      <w:start w:val="10"/>
      <w:numFmt w:val="decimal"/>
      <w:lvlText w:val="%2."/>
      <w:lvlJc w:val="left"/>
      <w:pPr>
        <w:tabs>
          <w:tab w:val="num" w:pos="1942"/>
        </w:tabs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3AC4382D"/>
    <w:multiLevelType w:val="hybridMultilevel"/>
    <w:tmpl w:val="B220F3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014A82"/>
    <w:multiLevelType w:val="hybridMultilevel"/>
    <w:tmpl w:val="FBB87B28"/>
    <w:lvl w:ilvl="0" w:tplc="A3D229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50ADB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E96B174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7F30CEA6">
      <w:start w:val="1"/>
      <w:numFmt w:val="lowerLetter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 w:tplc="7F30CEA6">
      <w:start w:val="1"/>
      <w:numFmt w:val="lowerLetter"/>
      <w:lvlText w:val="%6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06202E6"/>
    <w:multiLevelType w:val="multilevel"/>
    <w:tmpl w:val="5F8034F6"/>
    <w:lvl w:ilvl="0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6E42044"/>
    <w:multiLevelType w:val="hybridMultilevel"/>
    <w:tmpl w:val="1F86A58C"/>
    <w:lvl w:ilvl="0" w:tplc="DBFA85C8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>
    <w:nsid w:val="588E75B9"/>
    <w:multiLevelType w:val="hybridMultilevel"/>
    <w:tmpl w:val="5138670E"/>
    <w:lvl w:ilvl="0" w:tplc="8A7057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B10B4"/>
    <w:multiLevelType w:val="hybridMultilevel"/>
    <w:tmpl w:val="FF1EC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D35E8"/>
    <w:multiLevelType w:val="hybridMultilevel"/>
    <w:tmpl w:val="5490AC10"/>
    <w:lvl w:ilvl="0" w:tplc="E6E6A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BA0313"/>
    <w:multiLevelType w:val="hybridMultilevel"/>
    <w:tmpl w:val="27A2B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30758"/>
    <w:multiLevelType w:val="hybridMultilevel"/>
    <w:tmpl w:val="B33CAB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BD1C9C"/>
    <w:multiLevelType w:val="hybridMultilevel"/>
    <w:tmpl w:val="9C4C9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A5670"/>
    <w:multiLevelType w:val="hybridMultilevel"/>
    <w:tmpl w:val="B9520800"/>
    <w:lvl w:ilvl="0" w:tplc="DBFA8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07B91"/>
    <w:multiLevelType w:val="hybridMultilevel"/>
    <w:tmpl w:val="97AC2062"/>
    <w:lvl w:ilvl="0" w:tplc="DBFA8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77600"/>
    <w:multiLevelType w:val="hybridMultilevel"/>
    <w:tmpl w:val="42366526"/>
    <w:lvl w:ilvl="0" w:tplc="DBFA8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0B4CF8"/>
    <w:multiLevelType w:val="hybridMultilevel"/>
    <w:tmpl w:val="07D6E5D6"/>
    <w:lvl w:ilvl="0" w:tplc="67A4632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14318"/>
    <w:multiLevelType w:val="hybridMultilevel"/>
    <w:tmpl w:val="43BAC8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A6155B"/>
    <w:multiLevelType w:val="hybridMultilevel"/>
    <w:tmpl w:val="2FF8CC40"/>
    <w:lvl w:ilvl="0" w:tplc="2E749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517DF4"/>
    <w:multiLevelType w:val="hybridMultilevel"/>
    <w:tmpl w:val="A1026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20FF3"/>
    <w:multiLevelType w:val="hybridMultilevel"/>
    <w:tmpl w:val="12780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8B4309"/>
    <w:multiLevelType w:val="hybridMultilevel"/>
    <w:tmpl w:val="3DC04722"/>
    <w:lvl w:ilvl="0" w:tplc="DBFA8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43E73"/>
    <w:multiLevelType w:val="hybridMultilevel"/>
    <w:tmpl w:val="E278A494"/>
    <w:lvl w:ilvl="0" w:tplc="E790149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A7EB9"/>
    <w:multiLevelType w:val="hybridMultilevel"/>
    <w:tmpl w:val="5AAA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0"/>
  </w:num>
  <w:num w:numId="4">
    <w:abstractNumId w:val="34"/>
  </w:num>
  <w:num w:numId="5">
    <w:abstractNumId w:val="22"/>
  </w:num>
  <w:num w:numId="6">
    <w:abstractNumId w:val="1"/>
  </w:num>
  <w:num w:numId="7">
    <w:abstractNumId w:val="26"/>
  </w:num>
  <w:num w:numId="8">
    <w:abstractNumId w:val="9"/>
  </w:num>
  <w:num w:numId="9">
    <w:abstractNumId w:val="27"/>
  </w:num>
  <w:num w:numId="10">
    <w:abstractNumId w:val="8"/>
  </w:num>
  <w:num w:numId="11">
    <w:abstractNumId w:val="33"/>
  </w:num>
  <w:num w:numId="12">
    <w:abstractNumId w:val="23"/>
  </w:num>
  <w:num w:numId="13">
    <w:abstractNumId w:val="14"/>
  </w:num>
  <w:num w:numId="14">
    <w:abstractNumId w:val="38"/>
  </w:num>
  <w:num w:numId="15">
    <w:abstractNumId w:val="37"/>
  </w:num>
  <w:num w:numId="16">
    <w:abstractNumId w:val="24"/>
  </w:num>
  <w:num w:numId="17">
    <w:abstractNumId w:val="36"/>
  </w:num>
  <w:num w:numId="18">
    <w:abstractNumId w:val="40"/>
  </w:num>
  <w:num w:numId="19">
    <w:abstractNumId w:val="32"/>
  </w:num>
  <w:num w:numId="20">
    <w:abstractNumId w:val="16"/>
  </w:num>
  <w:num w:numId="21">
    <w:abstractNumId w:val="2"/>
  </w:num>
  <w:num w:numId="22">
    <w:abstractNumId w:val="31"/>
  </w:num>
  <w:num w:numId="23">
    <w:abstractNumId w:val="28"/>
  </w:num>
  <w:num w:numId="24">
    <w:abstractNumId w:val="30"/>
  </w:num>
  <w:num w:numId="25">
    <w:abstractNumId w:val="0"/>
  </w:num>
  <w:num w:numId="26">
    <w:abstractNumId w:val="21"/>
  </w:num>
  <w:num w:numId="27">
    <w:abstractNumId w:val="13"/>
  </w:num>
  <w:num w:numId="28">
    <w:abstractNumId w:val="15"/>
  </w:num>
  <w:num w:numId="29">
    <w:abstractNumId w:val="18"/>
  </w:num>
  <w:num w:numId="30">
    <w:abstractNumId w:val="21"/>
  </w:num>
  <w:num w:numId="31">
    <w:abstractNumId w:val="11"/>
  </w:num>
  <w:num w:numId="32">
    <w:abstractNumId w:val="6"/>
  </w:num>
  <w:num w:numId="33">
    <w:abstractNumId w:val="25"/>
  </w:num>
  <w:num w:numId="34">
    <w:abstractNumId w:val="17"/>
  </w:num>
  <w:num w:numId="35">
    <w:abstractNumId w:val="29"/>
  </w:num>
  <w:num w:numId="36">
    <w:abstractNumId w:val="39"/>
  </w:num>
  <w:num w:numId="37">
    <w:abstractNumId w:val="3"/>
  </w:num>
  <w:num w:numId="38">
    <w:abstractNumId w:val="12"/>
  </w:num>
  <w:num w:numId="39">
    <w:abstractNumId w:val="5"/>
  </w:num>
  <w:num w:numId="40">
    <w:abstractNumId w:val="7"/>
  </w:num>
  <w:num w:numId="41">
    <w:abstractNumId w:val="4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D3"/>
    <w:rsid w:val="00002CC7"/>
    <w:rsid w:val="00003EB5"/>
    <w:rsid w:val="000120C7"/>
    <w:rsid w:val="0001233C"/>
    <w:rsid w:val="000419D8"/>
    <w:rsid w:val="00063852"/>
    <w:rsid w:val="00082C78"/>
    <w:rsid w:val="00093977"/>
    <w:rsid w:val="00095F90"/>
    <w:rsid w:val="000B1688"/>
    <w:rsid w:val="000B66E0"/>
    <w:rsid w:val="000B6B7B"/>
    <w:rsid w:val="000C502A"/>
    <w:rsid w:val="000D0A9B"/>
    <w:rsid w:val="000D6C86"/>
    <w:rsid w:val="000E326F"/>
    <w:rsid w:val="000E649E"/>
    <w:rsid w:val="000F6D2C"/>
    <w:rsid w:val="00107C9F"/>
    <w:rsid w:val="00111A20"/>
    <w:rsid w:val="001209DB"/>
    <w:rsid w:val="00132010"/>
    <w:rsid w:val="00140CCA"/>
    <w:rsid w:val="00142478"/>
    <w:rsid w:val="001514EA"/>
    <w:rsid w:val="001540E4"/>
    <w:rsid w:val="001575E9"/>
    <w:rsid w:val="00183EA0"/>
    <w:rsid w:val="00194A8C"/>
    <w:rsid w:val="001A05A2"/>
    <w:rsid w:val="001A5D83"/>
    <w:rsid w:val="001D19A5"/>
    <w:rsid w:val="001D3796"/>
    <w:rsid w:val="001F330F"/>
    <w:rsid w:val="001F4AED"/>
    <w:rsid w:val="00230842"/>
    <w:rsid w:val="00234D1F"/>
    <w:rsid w:val="0023583E"/>
    <w:rsid w:val="002403C2"/>
    <w:rsid w:val="0024186E"/>
    <w:rsid w:val="00285982"/>
    <w:rsid w:val="002919C8"/>
    <w:rsid w:val="002A59FE"/>
    <w:rsid w:val="002B24B0"/>
    <w:rsid w:val="002B7101"/>
    <w:rsid w:val="002D52BC"/>
    <w:rsid w:val="002D554B"/>
    <w:rsid w:val="002D5DB2"/>
    <w:rsid w:val="002E2140"/>
    <w:rsid w:val="002F2218"/>
    <w:rsid w:val="002F4C3C"/>
    <w:rsid w:val="00300C66"/>
    <w:rsid w:val="0031630B"/>
    <w:rsid w:val="0031784F"/>
    <w:rsid w:val="003229CB"/>
    <w:rsid w:val="0032747E"/>
    <w:rsid w:val="003369C4"/>
    <w:rsid w:val="003479F2"/>
    <w:rsid w:val="003576E4"/>
    <w:rsid w:val="00366A11"/>
    <w:rsid w:val="00366AB1"/>
    <w:rsid w:val="00370639"/>
    <w:rsid w:val="0037690D"/>
    <w:rsid w:val="00384106"/>
    <w:rsid w:val="003B6D73"/>
    <w:rsid w:val="003C1952"/>
    <w:rsid w:val="003D0349"/>
    <w:rsid w:val="00423951"/>
    <w:rsid w:val="00426EA0"/>
    <w:rsid w:val="004351C4"/>
    <w:rsid w:val="0043743F"/>
    <w:rsid w:val="00442766"/>
    <w:rsid w:val="00446B33"/>
    <w:rsid w:val="00447497"/>
    <w:rsid w:val="00455878"/>
    <w:rsid w:val="00460184"/>
    <w:rsid w:val="004743EF"/>
    <w:rsid w:val="0047663B"/>
    <w:rsid w:val="00494F62"/>
    <w:rsid w:val="004B2942"/>
    <w:rsid w:val="004B69DC"/>
    <w:rsid w:val="004C7E26"/>
    <w:rsid w:val="004D6445"/>
    <w:rsid w:val="004E15A0"/>
    <w:rsid w:val="004F1C79"/>
    <w:rsid w:val="00520D07"/>
    <w:rsid w:val="00521E01"/>
    <w:rsid w:val="005223E1"/>
    <w:rsid w:val="00571694"/>
    <w:rsid w:val="00582B40"/>
    <w:rsid w:val="0058600C"/>
    <w:rsid w:val="00587DA0"/>
    <w:rsid w:val="005A06E9"/>
    <w:rsid w:val="005A3E8E"/>
    <w:rsid w:val="005E0356"/>
    <w:rsid w:val="005E23C2"/>
    <w:rsid w:val="005E6EF4"/>
    <w:rsid w:val="005F0AB4"/>
    <w:rsid w:val="00606C8E"/>
    <w:rsid w:val="0061659C"/>
    <w:rsid w:val="006242BB"/>
    <w:rsid w:val="00624F2D"/>
    <w:rsid w:val="00682928"/>
    <w:rsid w:val="006C077C"/>
    <w:rsid w:val="006E2D92"/>
    <w:rsid w:val="006E5971"/>
    <w:rsid w:val="007358A0"/>
    <w:rsid w:val="00737301"/>
    <w:rsid w:val="0074580C"/>
    <w:rsid w:val="007866A4"/>
    <w:rsid w:val="007B38FC"/>
    <w:rsid w:val="007C2838"/>
    <w:rsid w:val="007E02D3"/>
    <w:rsid w:val="007F17BB"/>
    <w:rsid w:val="00815383"/>
    <w:rsid w:val="00836531"/>
    <w:rsid w:val="00844CB6"/>
    <w:rsid w:val="00847E34"/>
    <w:rsid w:val="00851C83"/>
    <w:rsid w:val="00854E8A"/>
    <w:rsid w:val="00856237"/>
    <w:rsid w:val="008738F7"/>
    <w:rsid w:val="008818C3"/>
    <w:rsid w:val="00883AE3"/>
    <w:rsid w:val="008954C3"/>
    <w:rsid w:val="008A5D7B"/>
    <w:rsid w:val="008F7952"/>
    <w:rsid w:val="009004FF"/>
    <w:rsid w:val="00900E41"/>
    <w:rsid w:val="00902146"/>
    <w:rsid w:val="00907B14"/>
    <w:rsid w:val="009210E5"/>
    <w:rsid w:val="009528DF"/>
    <w:rsid w:val="00957771"/>
    <w:rsid w:val="00997FA4"/>
    <w:rsid w:val="009C1B2F"/>
    <w:rsid w:val="009C647D"/>
    <w:rsid w:val="009D3B0E"/>
    <w:rsid w:val="009E2BA4"/>
    <w:rsid w:val="009F13C6"/>
    <w:rsid w:val="009F3D10"/>
    <w:rsid w:val="00A27802"/>
    <w:rsid w:val="00A27904"/>
    <w:rsid w:val="00A32DE3"/>
    <w:rsid w:val="00A364BE"/>
    <w:rsid w:val="00A62777"/>
    <w:rsid w:val="00A7042D"/>
    <w:rsid w:val="00A75F9F"/>
    <w:rsid w:val="00A96ABB"/>
    <w:rsid w:val="00AA57A7"/>
    <w:rsid w:val="00AB4E0C"/>
    <w:rsid w:val="00AB6A47"/>
    <w:rsid w:val="00AC1A86"/>
    <w:rsid w:val="00AE0481"/>
    <w:rsid w:val="00AF79BE"/>
    <w:rsid w:val="00B22C89"/>
    <w:rsid w:val="00B35730"/>
    <w:rsid w:val="00B71A04"/>
    <w:rsid w:val="00B75135"/>
    <w:rsid w:val="00B76F64"/>
    <w:rsid w:val="00B92C0D"/>
    <w:rsid w:val="00BA2329"/>
    <w:rsid w:val="00BC1093"/>
    <w:rsid w:val="00BE6DF9"/>
    <w:rsid w:val="00BF0E18"/>
    <w:rsid w:val="00BF4236"/>
    <w:rsid w:val="00BF62F7"/>
    <w:rsid w:val="00C03753"/>
    <w:rsid w:val="00C13E83"/>
    <w:rsid w:val="00C20E0B"/>
    <w:rsid w:val="00C2784D"/>
    <w:rsid w:val="00C32545"/>
    <w:rsid w:val="00C32EA5"/>
    <w:rsid w:val="00C41D95"/>
    <w:rsid w:val="00C70AB7"/>
    <w:rsid w:val="00C766D3"/>
    <w:rsid w:val="00C80C5B"/>
    <w:rsid w:val="00C87486"/>
    <w:rsid w:val="00CB2252"/>
    <w:rsid w:val="00CB279A"/>
    <w:rsid w:val="00CC13A3"/>
    <w:rsid w:val="00CC2F2D"/>
    <w:rsid w:val="00CD1F95"/>
    <w:rsid w:val="00CE1FC9"/>
    <w:rsid w:val="00D11F0B"/>
    <w:rsid w:val="00D26E99"/>
    <w:rsid w:val="00D52A06"/>
    <w:rsid w:val="00D5636D"/>
    <w:rsid w:val="00D64B4A"/>
    <w:rsid w:val="00D72576"/>
    <w:rsid w:val="00D91C8B"/>
    <w:rsid w:val="00DA36F1"/>
    <w:rsid w:val="00DB634E"/>
    <w:rsid w:val="00DD358D"/>
    <w:rsid w:val="00DF7822"/>
    <w:rsid w:val="00E03164"/>
    <w:rsid w:val="00E236D3"/>
    <w:rsid w:val="00E3146D"/>
    <w:rsid w:val="00E31575"/>
    <w:rsid w:val="00E364FA"/>
    <w:rsid w:val="00E56BF0"/>
    <w:rsid w:val="00E570AD"/>
    <w:rsid w:val="00E721E6"/>
    <w:rsid w:val="00E87884"/>
    <w:rsid w:val="00EA47B4"/>
    <w:rsid w:val="00EA6CE5"/>
    <w:rsid w:val="00F02E9B"/>
    <w:rsid w:val="00F06B60"/>
    <w:rsid w:val="00F147B4"/>
    <w:rsid w:val="00F1658D"/>
    <w:rsid w:val="00F30C83"/>
    <w:rsid w:val="00F35B59"/>
    <w:rsid w:val="00F5042F"/>
    <w:rsid w:val="00F53147"/>
    <w:rsid w:val="00F57691"/>
    <w:rsid w:val="00F64AAE"/>
    <w:rsid w:val="00F70658"/>
    <w:rsid w:val="00F80D05"/>
    <w:rsid w:val="00F83DBB"/>
    <w:rsid w:val="00F8565F"/>
    <w:rsid w:val="00FA3706"/>
    <w:rsid w:val="00FB411E"/>
    <w:rsid w:val="00FC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1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2140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E2140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2E2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2140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2E21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21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E2140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ista41">
    <w:name w:val="Lista 41"/>
    <w:basedOn w:val="Normalny"/>
    <w:rsid w:val="002E2140"/>
    <w:pPr>
      <w:widowControl w:val="0"/>
      <w:suppressAutoHyphens/>
      <w:spacing w:line="100" w:lineRule="atLeast"/>
      <w:ind w:left="1132" w:hanging="283"/>
    </w:pPr>
    <w:rPr>
      <w:rFonts w:eastAsia="Calibri"/>
      <w:kern w:val="2"/>
      <w:lang w:eastAsia="ar-SA"/>
    </w:rPr>
  </w:style>
  <w:style w:type="paragraph" w:customStyle="1" w:styleId="Standardowy0">
    <w:name w:val="Sta     ndardowy"/>
    <w:basedOn w:val="Normalny"/>
    <w:rsid w:val="00C13E83"/>
    <w:pPr>
      <w:suppressAutoHyphens/>
    </w:pPr>
    <w:rPr>
      <w:rFonts w:ascii="Times New Roman" w:eastAsia="Lucida Sans Unicode" w:hAnsi="Times New Roman"/>
      <w:b/>
      <w:color w:val="000000"/>
      <w:sz w:val="32"/>
      <w:szCs w:val="24"/>
    </w:rPr>
  </w:style>
  <w:style w:type="character" w:customStyle="1" w:styleId="AkapitzlistZnak">
    <w:name w:val="Akapit z listą Znak"/>
    <w:link w:val="Akapitzlist"/>
    <w:qFormat/>
    <w:locked/>
    <w:rsid w:val="00366AB1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1">
    <w:name w:val="pkt1"/>
    <w:basedOn w:val="Normalny"/>
    <w:rsid w:val="00366AB1"/>
    <w:pPr>
      <w:spacing w:before="60" w:after="60"/>
      <w:ind w:left="850" w:hanging="425"/>
      <w:jc w:val="both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74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2747E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68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279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F4C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F4C3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rsid w:val="008153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NormalnyWeb">
    <w:name w:val="Normal (Web)"/>
    <w:basedOn w:val="Normalny"/>
    <w:rsid w:val="00815383"/>
    <w:pPr>
      <w:widowControl w:val="0"/>
      <w:suppressAutoHyphens/>
      <w:autoSpaceDN w:val="0"/>
      <w:spacing w:before="280" w:after="119"/>
      <w:textAlignment w:val="baseline"/>
    </w:pPr>
    <w:rPr>
      <w:rFonts w:ascii="Times New Roman" w:eastAsia="Lucida Sans Unicode" w:hAnsi="Times New Roman" w:cs="Mangal"/>
      <w:kern w:val="3"/>
      <w:szCs w:val="24"/>
      <w:lang w:eastAsia="zh-CN" w:bidi="hi-IN"/>
    </w:rPr>
  </w:style>
  <w:style w:type="character" w:customStyle="1" w:styleId="Nagwek1">
    <w:name w:val="Nagłówek #1_"/>
    <w:basedOn w:val="Domylnaczcionkaakapitu"/>
    <w:rsid w:val="008153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u w:val="none"/>
    </w:rPr>
  </w:style>
  <w:style w:type="character" w:customStyle="1" w:styleId="Nagwek2">
    <w:name w:val="Nagłówek #2_"/>
    <w:basedOn w:val="Domylnaczcionkaakapitu"/>
    <w:rsid w:val="0081538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paragraph" w:styleId="Nagwek">
    <w:name w:val="header"/>
    <w:basedOn w:val="Normalny"/>
    <w:link w:val="NagwekZnak"/>
    <w:uiPriority w:val="99"/>
    <w:unhideWhenUsed/>
    <w:rsid w:val="00142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478"/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1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2140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E2140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2E21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2140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2E21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21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E2140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ista41">
    <w:name w:val="Lista 41"/>
    <w:basedOn w:val="Normalny"/>
    <w:rsid w:val="002E2140"/>
    <w:pPr>
      <w:widowControl w:val="0"/>
      <w:suppressAutoHyphens/>
      <w:spacing w:line="100" w:lineRule="atLeast"/>
      <w:ind w:left="1132" w:hanging="283"/>
    </w:pPr>
    <w:rPr>
      <w:rFonts w:eastAsia="Calibri"/>
      <w:kern w:val="2"/>
      <w:lang w:eastAsia="ar-SA"/>
    </w:rPr>
  </w:style>
  <w:style w:type="paragraph" w:customStyle="1" w:styleId="Standardowy0">
    <w:name w:val="Sta     ndardowy"/>
    <w:basedOn w:val="Normalny"/>
    <w:rsid w:val="00C13E83"/>
    <w:pPr>
      <w:suppressAutoHyphens/>
    </w:pPr>
    <w:rPr>
      <w:rFonts w:ascii="Times New Roman" w:eastAsia="Lucida Sans Unicode" w:hAnsi="Times New Roman"/>
      <w:b/>
      <w:color w:val="000000"/>
      <w:sz w:val="32"/>
      <w:szCs w:val="24"/>
    </w:rPr>
  </w:style>
  <w:style w:type="character" w:customStyle="1" w:styleId="AkapitzlistZnak">
    <w:name w:val="Akapit z listą Znak"/>
    <w:link w:val="Akapitzlist"/>
    <w:qFormat/>
    <w:locked/>
    <w:rsid w:val="00366AB1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1">
    <w:name w:val="pkt1"/>
    <w:basedOn w:val="Normalny"/>
    <w:rsid w:val="00366AB1"/>
    <w:pPr>
      <w:spacing w:before="60" w:after="60"/>
      <w:ind w:left="850" w:hanging="425"/>
      <w:jc w:val="both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74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2747E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68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279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F4C3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F4C3C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rsid w:val="008153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NormalnyWeb">
    <w:name w:val="Normal (Web)"/>
    <w:basedOn w:val="Normalny"/>
    <w:rsid w:val="00815383"/>
    <w:pPr>
      <w:widowControl w:val="0"/>
      <w:suppressAutoHyphens/>
      <w:autoSpaceDN w:val="0"/>
      <w:spacing w:before="280" w:after="119"/>
      <w:textAlignment w:val="baseline"/>
    </w:pPr>
    <w:rPr>
      <w:rFonts w:ascii="Times New Roman" w:eastAsia="Lucida Sans Unicode" w:hAnsi="Times New Roman" w:cs="Mangal"/>
      <w:kern w:val="3"/>
      <w:szCs w:val="24"/>
      <w:lang w:eastAsia="zh-CN" w:bidi="hi-IN"/>
    </w:rPr>
  </w:style>
  <w:style w:type="character" w:customStyle="1" w:styleId="Nagwek1">
    <w:name w:val="Nagłówek #1_"/>
    <w:basedOn w:val="Domylnaczcionkaakapitu"/>
    <w:rsid w:val="008153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u w:val="none"/>
    </w:rPr>
  </w:style>
  <w:style w:type="character" w:customStyle="1" w:styleId="Nagwek2">
    <w:name w:val="Nagłówek #2_"/>
    <w:basedOn w:val="Domylnaczcionkaakapitu"/>
    <w:rsid w:val="0081538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paragraph" w:styleId="Nagwek">
    <w:name w:val="header"/>
    <w:basedOn w:val="Normalny"/>
    <w:link w:val="NagwekZnak"/>
    <w:uiPriority w:val="99"/>
    <w:unhideWhenUsed/>
    <w:rsid w:val="00142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478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FB6E-EF68-45C6-A827-118C438F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1260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15</cp:revision>
  <cp:lastPrinted>2021-10-13T05:42:00Z</cp:lastPrinted>
  <dcterms:created xsi:type="dcterms:W3CDTF">2021-09-09T07:09:00Z</dcterms:created>
  <dcterms:modified xsi:type="dcterms:W3CDTF">2021-10-13T05:42:00Z</dcterms:modified>
</cp:coreProperties>
</file>