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95" w:rsidRDefault="00D40C95" w:rsidP="00D40C95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b/>
          <w:bCs/>
          <w:i/>
          <w:iCs/>
          <w:color w:val="000000"/>
          <w:lang w:eastAsia="pl-PL"/>
        </w:rPr>
      </w:pPr>
      <w:r w:rsidRPr="00D40C95">
        <w:rPr>
          <w:rFonts w:ascii="Arial Narrow" w:eastAsia="Times New Roman" w:hAnsi="Arial Narrow" w:cs="Times New Roman"/>
          <w:b/>
          <w:bCs/>
          <w:i/>
          <w:iCs/>
          <w:color w:val="000000"/>
          <w:lang w:eastAsia="pl-PL"/>
        </w:rPr>
        <w:t>Karta informacyjna dla decyzji</w:t>
      </w:r>
    </w:p>
    <w:p w:rsidR="006D268E" w:rsidRPr="00D40C95" w:rsidRDefault="006D268E" w:rsidP="00D40C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907"/>
        <w:gridCol w:w="6148"/>
      </w:tblGrid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05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Karta informacyjna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Numer karty/rok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6D268E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/2021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Rodzaj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3. 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Temat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D40C95" w:rsidP="00D40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Nazwa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6D268E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</w:t>
            </w:r>
            <w:r w:rsidRPr="0070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Zakład przetwarzania baterii litowo-jonowych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Skarżysku-Kamiennej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”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przy ul.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Mościckiego 31 (dz. nr 1/283, 1/284).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5. 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Zakres przedmiotowy dokumentu - opis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6D268E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</w:t>
            </w:r>
            <w:r w:rsidRPr="0070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Zakład przetwarzania baterii litowo-jonowych 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Skarżysku-Kamiennej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”</w:t>
            </w: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przy ul.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Mościckiego 31 (dz. nr 1/283, 1/284).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Obszar, którego dokument dotyczy, zgodnie </w:t>
            </w: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>z podziałem administracyjnym kraju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D40C95" w:rsidP="00D40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Gmina Skarżysko-Kamienna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Znak sprawy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6D268E" w:rsidP="006D26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GKOŚ-II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.6220.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8. 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Dokument wytworzył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Wydział Gospodarki Komunalnej i Ochrony Środowiska</w:t>
            </w:r>
          </w:p>
        </w:tc>
      </w:tr>
      <w:tr w:rsidR="00D40C95" w:rsidRPr="00D40C95" w:rsidTr="006D268E">
        <w:trPr>
          <w:trHeight w:val="36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6D268E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.09.2021r.</w:t>
            </w:r>
          </w:p>
        </w:tc>
      </w:tr>
      <w:tr w:rsidR="00D40C95" w:rsidRPr="00D40C95" w:rsidTr="006D268E">
        <w:trPr>
          <w:trHeight w:val="1125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Dokument zatwierdził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6D268E" w:rsidP="006D26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Prezydent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Miasta Skarżyska-Kamiennej 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 zatwierdzenia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6D268E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.09.2021r.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Miejsce przechowywania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Urząd Miasta Skarżysko-Kamienna</w:t>
            </w:r>
          </w:p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Wydziału Gospodarki Komunalnej i Ochrony Środowiska</w:t>
            </w: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pokój nr 210, Telefon kontaktowy: (0-41) 25-20-170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13.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Adres elektroniczny zawierający odnośnik do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14.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Czy dokument jest ostateczny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6D26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z dn. </w:t>
            </w:r>
            <w:r w:rsidR="006D268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</w:t>
            </w: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.09.2021r.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15.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Numery kart innych dokumentów w sprawie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</w:t>
            </w:r>
          </w:p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Data zamieszczenia </w:t>
            </w: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 xml:space="preserve">w wykazie danych </w:t>
            </w: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>o dokumencie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6D268E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</w:t>
            </w:r>
            <w:bookmarkStart w:id="0" w:name="_GoBack"/>
            <w:bookmarkEnd w:id="0"/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.09.2021r.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17.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Zastrzeżenia dotyczące nieudostępniania informacji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----------</w:t>
            </w:r>
          </w:p>
        </w:tc>
      </w:tr>
      <w:tr w:rsidR="00D40C95" w:rsidRPr="00D40C95" w:rsidTr="006D268E">
        <w:trPr>
          <w:trHeight w:val="795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18.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----------</w:t>
            </w:r>
          </w:p>
        </w:tc>
      </w:tr>
    </w:tbl>
    <w:p w:rsidR="007A0F56" w:rsidRDefault="007A0F56" w:rsidP="006D268E"/>
    <w:sectPr w:rsidR="007A0F56" w:rsidSect="006D268E"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54"/>
    <w:rsid w:val="003A6554"/>
    <w:rsid w:val="006D268E"/>
    <w:rsid w:val="007A0F56"/>
    <w:rsid w:val="00D4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B6167-E284-48FE-BDE1-F22FECC0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3</cp:revision>
  <dcterms:created xsi:type="dcterms:W3CDTF">2021-09-16T09:11:00Z</dcterms:created>
  <dcterms:modified xsi:type="dcterms:W3CDTF">2021-09-16T09:19:00Z</dcterms:modified>
</cp:coreProperties>
</file>