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95" w:rsidRDefault="00D40C95" w:rsidP="00D40C95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</w:pPr>
      <w:r w:rsidRPr="00D40C95"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>Karta informacyjna dla decyzji</w:t>
      </w:r>
    </w:p>
    <w:p w:rsidR="006D268E" w:rsidRPr="00D40C95" w:rsidRDefault="006D268E" w:rsidP="00D40C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907"/>
        <w:gridCol w:w="6148"/>
      </w:tblGrid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05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Karta informacyjna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Numer karty/rok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6D268E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/2021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Rodzaj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Temat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D40C95" w:rsidP="00D4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Nazwa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6D268E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 dla przedsięwzięcia pn.</w:t>
            </w:r>
            <w:r w:rsidRPr="0070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„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Zakład przetwarzania baterii litowo-jonowych </w:t>
            </w: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 Skarżysku-Kamiennej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”</w:t>
            </w: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przy ul. 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Mościckiego 31 (dz. nr 1/283, 1/284).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5. 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Zakres przedmiotowy dokumentu - opis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6D268E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 dla przedsięwzięcia pn.</w:t>
            </w:r>
            <w:r w:rsidRPr="0070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„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Zakład przetwarzania baterii litowo-jonowych </w:t>
            </w: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 Skarżysku-Kamiennej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”</w:t>
            </w: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przy ul. 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Mościckiego 31 (dz. nr 1/283, 1/284).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Obszar, którego dokument dotyczy, zgodnie </w:t>
            </w: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  <w:t>z podziałem administracyjnym kraju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D40C95" w:rsidP="00D4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Gmina Skarżysko-Kamienna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Znak sprawy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6D268E" w:rsidP="006D2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GKOŚ-II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.6220.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8. 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Dokument wytworzył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Wydział Gospodarki Komunalnej i Ochrony Środowiska</w:t>
            </w:r>
          </w:p>
        </w:tc>
      </w:tr>
      <w:tr w:rsidR="00D40C95" w:rsidRPr="00D40C95" w:rsidTr="006D268E">
        <w:trPr>
          <w:trHeight w:val="36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Data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6D268E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.09.2021r.</w:t>
            </w:r>
          </w:p>
        </w:tc>
      </w:tr>
      <w:tr w:rsidR="00D40C95" w:rsidRPr="00D40C95" w:rsidTr="006D268E">
        <w:trPr>
          <w:trHeight w:val="1125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Dokument zatwierdził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6D268E" w:rsidP="006D2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Prezydent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Miasta Skarżyska-Kamiennej 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Data zatwierdzenia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6D268E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.09.2021r.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Miejsce przechowywania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Urząd Miasta Skarżysko-Kamienna</w:t>
            </w:r>
          </w:p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Wydziału Gospodarki Komunalnej i Ochrony Środowiska</w:t>
            </w: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  <w:t>pokój nr 210, Telefon kontaktowy: (0-41) 25-20-170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13.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Adres elektroniczny zawierający odnośnik do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14.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Czy dokument jest ostateczny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6D2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Decyzja z dn. </w:t>
            </w:r>
            <w:r w:rsidR="006D268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</w:t>
            </w: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.09.2021r.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15.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Numery kart innych dokumentów w sprawie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</w:t>
            </w:r>
          </w:p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Data zamieszczenia </w:t>
            </w: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  <w:t xml:space="preserve">w wykazie danych </w:t>
            </w: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  <w:t>o dokumencie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6D268E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</w:t>
            </w:r>
            <w:bookmarkStart w:id="0" w:name="_GoBack"/>
            <w:bookmarkEnd w:id="0"/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.09.2021r.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17.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Zastrzeżenia dotyczące nieudostępniania informacji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----------</w:t>
            </w:r>
          </w:p>
        </w:tc>
      </w:tr>
      <w:tr w:rsidR="00D40C95" w:rsidRPr="00D40C95" w:rsidTr="006D268E">
        <w:trPr>
          <w:trHeight w:val="795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18.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----------</w:t>
            </w:r>
          </w:p>
        </w:tc>
      </w:tr>
    </w:tbl>
    <w:p w:rsidR="007A0F56" w:rsidRDefault="007A0F56" w:rsidP="006D268E"/>
    <w:sectPr w:rsidR="007A0F56" w:rsidSect="006D268E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54"/>
    <w:rsid w:val="003A6554"/>
    <w:rsid w:val="006D268E"/>
    <w:rsid w:val="007A0F56"/>
    <w:rsid w:val="00D4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6167-E284-48FE-BDE1-F22FECC0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3</cp:revision>
  <dcterms:created xsi:type="dcterms:W3CDTF">2021-09-16T09:11:00Z</dcterms:created>
  <dcterms:modified xsi:type="dcterms:W3CDTF">2021-09-16T09:19:00Z</dcterms:modified>
</cp:coreProperties>
</file>