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</w:r>
      <w:r w:rsidR="00876F32">
        <w:rPr>
          <w:rFonts w:ascii="Times New Roman" w:hAnsi="Times New Roman" w:cs="Times New Roman"/>
        </w:rPr>
        <w:tab/>
        <w:t>Skarżysko – Kamienna   16.04.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BE3C16">
        <w:rPr>
          <w:rFonts w:ascii="Book Antiqua" w:hAnsi="Book Antiqua"/>
        </w:rPr>
        <w:t>.7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87AAD" w:rsidRPr="000D1C6D" w:rsidRDefault="00BE3C16" w:rsidP="000D1C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Utrzymanie zieleni na terenie miasta Skarżyska – Kamiennej” </w:t>
      </w:r>
    </w:p>
    <w:p w:rsidR="00E13A37" w:rsidRPr="00383928" w:rsidRDefault="0057625C" w:rsidP="00A8510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A8510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A85109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1B62DA" w:rsidRPr="00A262B2" w:rsidRDefault="00B60D4A" w:rsidP="000D1C6D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Otwarte zostały oferty :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417"/>
        <w:gridCol w:w="1276"/>
        <w:gridCol w:w="1502"/>
        <w:gridCol w:w="1304"/>
        <w:gridCol w:w="1305"/>
      </w:tblGrid>
      <w:tr w:rsidR="00B72C9C" w:rsidTr="00ED71B7">
        <w:trPr>
          <w:trHeight w:val="345"/>
        </w:trPr>
        <w:tc>
          <w:tcPr>
            <w:tcW w:w="532" w:type="dxa"/>
            <w:vMerge w:val="restart"/>
          </w:tcPr>
          <w:p w:rsidR="00B72C9C" w:rsidRPr="00202441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B72C9C" w:rsidRPr="00202441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  <w:vMerge w:val="restart"/>
          </w:tcPr>
          <w:p w:rsidR="00B72C9C" w:rsidRPr="00FE2EEE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6804" w:type="dxa"/>
            <w:gridSpan w:val="5"/>
          </w:tcPr>
          <w:p w:rsidR="00B72C9C" w:rsidRPr="00470F66" w:rsidRDefault="00B72C9C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B72C9C" w:rsidTr="00ED71B7">
        <w:trPr>
          <w:trHeight w:val="345"/>
        </w:trPr>
        <w:tc>
          <w:tcPr>
            <w:tcW w:w="532" w:type="dxa"/>
            <w:vMerge/>
          </w:tcPr>
          <w:p w:rsidR="00B72C9C" w:rsidRPr="00202441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72C9C" w:rsidRPr="00202441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B72C9C" w:rsidRDefault="00B72C9C" w:rsidP="005B2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C9C" w:rsidRDefault="006616CA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1</w:t>
            </w:r>
          </w:p>
        </w:tc>
        <w:tc>
          <w:tcPr>
            <w:tcW w:w="1276" w:type="dxa"/>
          </w:tcPr>
          <w:p w:rsidR="00B72C9C" w:rsidRPr="00470F66" w:rsidRDefault="006616CA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2</w:t>
            </w:r>
          </w:p>
        </w:tc>
        <w:tc>
          <w:tcPr>
            <w:tcW w:w="1502" w:type="dxa"/>
          </w:tcPr>
          <w:p w:rsidR="00B72C9C" w:rsidRPr="00470F66" w:rsidRDefault="006616CA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3</w:t>
            </w:r>
          </w:p>
        </w:tc>
        <w:tc>
          <w:tcPr>
            <w:tcW w:w="1304" w:type="dxa"/>
          </w:tcPr>
          <w:p w:rsidR="00B72C9C" w:rsidRPr="00470F66" w:rsidRDefault="006616CA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4</w:t>
            </w:r>
          </w:p>
        </w:tc>
        <w:tc>
          <w:tcPr>
            <w:tcW w:w="1305" w:type="dxa"/>
          </w:tcPr>
          <w:p w:rsidR="00B72C9C" w:rsidRPr="00470F66" w:rsidRDefault="006616CA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5</w:t>
            </w:r>
          </w:p>
        </w:tc>
      </w:tr>
      <w:tr w:rsidR="001B62DA" w:rsidRPr="00011A1A" w:rsidTr="00ED71B7">
        <w:tc>
          <w:tcPr>
            <w:tcW w:w="532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Pr="00011A1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097257" w:rsidRPr="000D1C6D" w:rsidRDefault="00097257" w:rsidP="00A85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CARZONI Izabela Seweryn</w:t>
            </w:r>
          </w:p>
          <w:p w:rsidR="00097257" w:rsidRPr="000D1C6D" w:rsidRDefault="00097257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ul. Witosa 10 A</w:t>
            </w:r>
          </w:p>
          <w:p w:rsidR="00097257" w:rsidRPr="000D1C6D" w:rsidRDefault="00097257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26-600 Radom</w:t>
            </w:r>
          </w:p>
        </w:tc>
        <w:tc>
          <w:tcPr>
            <w:tcW w:w="1417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67F" w:rsidRPr="003F4AC8" w:rsidRDefault="000F167F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76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57" w:rsidRPr="003F4AC8" w:rsidRDefault="0009725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46.926,43 zł.</w:t>
            </w:r>
          </w:p>
        </w:tc>
        <w:tc>
          <w:tcPr>
            <w:tcW w:w="1502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57" w:rsidRPr="003F4AC8" w:rsidRDefault="0009725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155.101,93 zł.</w:t>
            </w:r>
          </w:p>
        </w:tc>
        <w:tc>
          <w:tcPr>
            <w:tcW w:w="1304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67F" w:rsidRPr="003F4AC8" w:rsidRDefault="000F167F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305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67F" w:rsidRPr="003F4AC8" w:rsidRDefault="000F167F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1B62DA" w:rsidRPr="00011A1A" w:rsidTr="00ED71B7">
        <w:tc>
          <w:tcPr>
            <w:tcW w:w="532" w:type="dxa"/>
          </w:tcPr>
          <w:p w:rsidR="00830BD6" w:rsidRDefault="00830BD6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830BD6" w:rsidRDefault="00830BD6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830BD6" w:rsidRDefault="00830BD6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BD6" w:rsidRDefault="00830BD6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670" w:type="dxa"/>
          </w:tcPr>
          <w:p w:rsidR="00830BD6" w:rsidRPr="000D1C6D" w:rsidRDefault="00830BD6" w:rsidP="00A85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EXPOL-BIS Pawliszak Arkadiusz i Pawliszak Waldemar</w:t>
            </w:r>
          </w:p>
          <w:p w:rsidR="00830BD6" w:rsidRPr="000D1C6D" w:rsidRDefault="00830BD6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Spółka Jawna</w:t>
            </w:r>
          </w:p>
          <w:p w:rsidR="00830BD6" w:rsidRPr="000D1C6D" w:rsidRDefault="00830BD6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0D1C6D" w:rsidRPr="000D1C6D">
              <w:rPr>
                <w:rFonts w:ascii="Times New Roman" w:hAnsi="Times New Roman" w:cs="Times New Roman"/>
                <w:sz w:val="18"/>
                <w:szCs w:val="18"/>
              </w:rPr>
              <w:t>Wioślarska</w:t>
            </w: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30BD6" w:rsidRPr="000D1C6D" w:rsidRDefault="00830BD6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417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D6" w:rsidRDefault="00830BD6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D6" w:rsidRDefault="00830BD6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276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02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80.591,18 zł.</w:t>
            </w:r>
          </w:p>
        </w:tc>
        <w:tc>
          <w:tcPr>
            <w:tcW w:w="1304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05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1A" w:rsidRDefault="00684C1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29.484,00 zł.</w:t>
            </w:r>
          </w:p>
        </w:tc>
      </w:tr>
      <w:tr w:rsidR="001B62DA" w:rsidRPr="00011A1A" w:rsidTr="00ED71B7">
        <w:tc>
          <w:tcPr>
            <w:tcW w:w="532" w:type="dxa"/>
          </w:tcPr>
          <w:p w:rsidR="00ED71B7" w:rsidRDefault="00ED71B7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5670" w:type="dxa"/>
          </w:tcPr>
          <w:p w:rsidR="00ED71B7" w:rsidRPr="000D1C6D" w:rsidRDefault="00ED71B7" w:rsidP="00A85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EKO-FLORA Gospodarstwo Ogrodnicze Robert Gębczyk</w:t>
            </w:r>
          </w:p>
          <w:p w:rsidR="00ED71B7" w:rsidRPr="000D1C6D" w:rsidRDefault="00ED71B7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Rajec Szlachecki 141</w:t>
            </w:r>
          </w:p>
          <w:p w:rsidR="00ED71B7" w:rsidRPr="000D1C6D" w:rsidRDefault="00ED71B7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26-613 Radom</w:t>
            </w:r>
          </w:p>
        </w:tc>
        <w:tc>
          <w:tcPr>
            <w:tcW w:w="1417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117.828,00 zł. </w:t>
            </w:r>
          </w:p>
        </w:tc>
        <w:tc>
          <w:tcPr>
            <w:tcW w:w="1276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02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04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05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B7" w:rsidRDefault="00ED71B7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1B62DA" w:rsidRPr="00011A1A" w:rsidTr="00ED71B7">
        <w:tc>
          <w:tcPr>
            <w:tcW w:w="532" w:type="dxa"/>
          </w:tcPr>
          <w:p w:rsidR="00D0043D" w:rsidRDefault="00D0043D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D0043D" w:rsidRDefault="00D0043D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1B62DA" w:rsidRDefault="001B62DA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D0043D" w:rsidRDefault="00D0043D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43D" w:rsidRDefault="00D0043D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2DA" w:rsidRDefault="00097257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5670" w:type="dxa"/>
          </w:tcPr>
          <w:p w:rsidR="00D0043D" w:rsidRPr="000D1C6D" w:rsidRDefault="00D0043D" w:rsidP="00A85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„TRANS” S.C.  L. Krupa  , P. Krupa</w:t>
            </w:r>
          </w:p>
          <w:p w:rsidR="00D0043D" w:rsidRPr="000D1C6D" w:rsidRDefault="00D0043D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B6D90" w:rsidRPr="00A85109" w:rsidRDefault="00D0043D" w:rsidP="00A8510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6D">
              <w:rPr>
                <w:rFonts w:ascii="Times New Roman" w:hAnsi="Times New Roman" w:cs="Times New Roman"/>
                <w:sz w:val="18"/>
                <w:szCs w:val="18"/>
              </w:rPr>
              <w:t xml:space="preserve">26-110 </w:t>
            </w:r>
            <w:r w:rsidR="000B6D90" w:rsidRPr="000D1C6D">
              <w:rPr>
                <w:rFonts w:ascii="Times New Roman" w:hAnsi="Times New Roman" w:cs="Times New Roman"/>
                <w:sz w:val="18"/>
                <w:szCs w:val="18"/>
              </w:rPr>
              <w:t>Skarżysko – Kamienna</w:t>
            </w:r>
          </w:p>
        </w:tc>
        <w:tc>
          <w:tcPr>
            <w:tcW w:w="1417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76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29.834,78 zł.</w:t>
            </w:r>
          </w:p>
        </w:tc>
        <w:tc>
          <w:tcPr>
            <w:tcW w:w="1502" w:type="dxa"/>
          </w:tcPr>
          <w:p w:rsidR="001B62DA" w:rsidRDefault="001B62DA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A8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304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86.820,99 zł. </w:t>
            </w:r>
          </w:p>
        </w:tc>
        <w:tc>
          <w:tcPr>
            <w:tcW w:w="1305" w:type="dxa"/>
          </w:tcPr>
          <w:p w:rsidR="001B62DA" w:rsidRDefault="001B62DA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90" w:rsidRDefault="000B6D90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85109" w:rsidRDefault="004E15E1" w:rsidP="00A85109">
      <w:pPr>
        <w:ind w:left="9912" w:firstLine="708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  <w:r w:rsidR="00B60D4A">
        <w:rPr>
          <w:rFonts w:ascii="Book Antiqua" w:hAnsi="Book Antiqua"/>
          <w:b/>
          <w:sz w:val="16"/>
          <w:szCs w:val="16"/>
        </w:rPr>
        <w:tab/>
      </w:r>
      <w:r w:rsidR="00B60D4A">
        <w:rPr>
          <w:rFonts w:ascii="Book Antiqua" w:hAnsi="Book Antiqua"/>
          <w:b/>
          <w:sz w:val="16"/>
          <w:szCs w:val="16"/>
        </w:rPr>
        <w:tab/>
      </w:r>
    </w:p>
    <w:p w:rsidR="001B5E30" w:rsidRPr="0001104E" w:rsidRDefault="004E15E1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</w:t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</w:r>
      <w:r w:rsidR="00A85109">
        <w:rPr>
          <w:rFonts w:ascii="Book Antiqua" w:hAnsi="Book Antiqua"/>
          <w:b/>
          <w:sz w:val="16"/>
          <w:szCs w:val="16"/>
        </w:rPr>
        <w:tab/>
        <w:t xml:space="preserve">      /-/  Konrad Krönig          </w:t>
      </w:r>
      <w:bookmarkStart w:id="0" w:name="_GoBack"/>
      <w:bookmarkEnd w:id="0"/>
    </w:p>
    <w:sectPr w:rsidR="001B5E30" w:rsidRPr="0001104E" w:rsidSect="00B72C9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3C" w:rsidRDefault="00E2273C" w:rsidP="00B60D4A">
      <w:pPr>
        <w:spacing w:after="0" w:line="240" w:lineRule="auto"/>
      </w:pPr>
      <w:r>
        <w:separator/>
      </w:r>
    </w:p>
  </w:endnote>
  <w:endnote w:type="continuationSeparator" w:id="0">
    <w:p w:rsidR="00E2273C" w:rsidRDefault="00E2273C" w:rsidP="00B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3030"/>
      <w:docPartObj>
        <w:docPartGallery w:val="Page Numbers (Bottom of Page)"/>
        <w:docPartUnique/>
      </w:docPartObj>
    </w:sdtPr>
    <w:sdtContent>
      <w:p w:rsidR="00B60D4A" w:rsidRDefault="00B60D4A" w:rsidP="00B60D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4E">
          <w:rPr>
            <w:noProof/>
          </w:rPr>
          <w:t>1</w:t>
        </w:r>
        <w:r>
          <w:fldChar w:fldCharType="end"/>
        </w:r>
      </w:p>
    </w:sdtContent>
  </w:sdt>
  <w:p w:rsidR="00B60D4A" w:rsidRDefault="00B60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3C" w:rsidRDefault="00E2273C" w:rsidP="00B60D4A">
      <w:pPr>
        <w:spacing w:after="0" w:line="240" w:lineRule="auto"/>
      </w:pPr>
      <w:r>
        <w:separator/>
      </w:r>
    </w:p>
  </w:footnote>
  <w:footnote w:type="continuationSeparator" w:id="0">
    <w:p w:rsidR="00E2273C" w:rsidRDefault="00E2273C" w:rsidP="00B6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1104E"/>
    <w:rsid w:val="00097257"/>
    <w:rsid w:val="000B6D90"/>
    <w:rsid w:val="000D1C6D"/>
    <w:rsid w:val="000D4013"/>
    <w:rsid w:val="000F167F"/>
    <w:rsid w:val="00187AAD"/>
    <w:rsid w:val="001B5E30"/>
    <w:rsid w:val="001B62DA"/>
    <w:rsid w:val="001F221D"/>
    <w:rsid w:val="00321500"/>
    <w:rsid w:val="004E15E1"/>
    <w:rsid w:val="0057625C"/>
    <w:rsid w:val="006616CA"/>
    <w:rsid w:val="00684C1A"/>
    <w:rsid w:val="006B0905"/>
    <w:rsid w:val="00713627"/>
    <w:rsid w:val="007F6640"/>
    <w:rsid w:val="00830BD6"/>
    <w:rsid w:val="00876F32"/>
    <w:rsid w:val="00A262B2"/>
    <w:rsid w:val="00A85109"/>
    <w:rsid w:val="00B60D4A"/>
    <w:rsid w:val="00B72C9C"/>
    <w:rsid w:val="00BE3C16"/>
    <w:rsid w:val="00C60F8B"/>
    <w:rsid w:val="00D0043D"/>
    <w:rsid w:val="00D96C80"/>
    <w:rsid w:val="00E13A37"/>
    <w:rsid w:val="00E2273C"/>
    <w:rsid w:val="00E40736"/>
    <w:rsid w:val="00EB4E23"/>
    <w:rsid w:val="00ED71B7"/>
    <w:rsid w:val="00EF6FF0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4A"/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4A"/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2021-04-16T11:38:00Z</cp:lastPrinted>
  <dcterms:created xsi:type="dcterms:W3CDTF">2021-02-10T07:26:00Z</dcterms:created>
  <dcterms:modified xsi:type="dcterms:W3CDTF">2021-04-16T11:39:00Z</dcterms:modified>
</cp:coreProperties>
</file>