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67" w:rsidRDefault="00006D28" w:rsidP="00006D28">
      <w:r>
        <w:t xml:space="preserve">Urząd Miasta Skarżysko-Kamienna zobowiązuje się zapewnić dostępność swojej strony internetowej zgodnie z przepisami ustawy z dnia 4 kwietnia 2019 r. o dostępności cyfrowej stron internetowych i aplikacji mobilnych podmiotów publicznych. Oświadczenie w sprawie dostępności ma zastosowanie do podmiotowej strony Biuletynu Informacji Publicznej: </w:t>
      </w:r>
    </w:p>
    <w:p w:rsidR="00006D28" w:rsidRDefault="00006D28" w:rsidP="00006D28">
      <w:r w:rsidRPr="00286C67">
        <w:rPr>
          <w:highlight w:val="cyan"/>
        </w:rPr>
        <w:t>BIP - Urząd Miasta Skarżysko-Kamienna.</w:t>
      </w:r>
    </w:p>
    <w:p w:rsidR="00006D28" w:rsidRDefault="00006D28" w:rsidP="00006D28">
      <w:r w:rsidRPr="00286C67">
        <w:rPr>
          <w:b/>
        </w:rPr>
        <w:t>Data publikacji strony internetowej</w:t>
      </w:r>
      <w:r>
        <w:t>: 2017-02-20.</w:t>
      </w:r>
    </w:p>
    <w:p w:rsidR="00006D28" w:rsidRDefault="00006D28" w:rsidP="00006D28">
      <w:r w:rsidRPr="00286C67">
        <w:rPr>
          <w:b/>
        </w:rPr>
        <w:t>Data ostatniej istotnej aktualizacji</w:t>
      </w:r>
      <w:r>
        <w:t>: 2021-03-03.</w:t>
      </w:r>
    </w:p>
    <w:p w:rsidR="00006D28" w:rsidRDefault="00006D28" w:rsidP="00006D28"/>
    <w:p w:rsidR="00006D28" w:rsidRDefault="00006D28" w:rsidP="00006D28">
      <w:r>
        <w:t xml:space="preserve">Strona internetowa jest częściowo zgodna z ustawą z dnia 4 kwietnia 2019 r.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poniżej:</w:t>
      </w:r>
    </w:p>
    <w:p w:rsidR="00006D28" w:rsidRDefault="00006D28" w:rsidP="00006D28">
      <w:r>
        <w:t xml:space="preserve">Pliki PDF, DOC itp. - redaktorzy starają się ograniczyć do minimum korzystanie z takich plików i osadzać teksty bezpośrednio w serwisie. </w:t>
      </w:r>
    </w:p>
    <w:p w:rsidR="00006D28" w:rsidRDefault="00006D28" w:rsidP="00006D28">
      <w:r>
        <w:t>W miarę możliwości będziemy to poprawiać, oraz dokładać starań by nowe dokumenty przygotowywane były poprawnie.</w:t>
      </w:r>
    </w:p>
    <w:p w:rsidR="00006D28" w:rsidRDefault="00006D28" w:rsidP="00006D28">
      <w:r w:rsidRPr="00286C67">
        <w:rPr>
          <w:b/>
        </w:rPr>
        <w:t>Oświadczenie sporządzono</w:t>
      </w:r>
      <w:r>
        <w:t xml:space="preserve"> dnia: 2020-09-23.</w:t>
      </w:r>
    </w:p>
    <w:p w:rsidR="00006D28" w:rsidRDefault="00006D28" w:rsidP="00006D28">
      <w:r>
        <w:t>Deklarację sporządzono na podstawie samooceny przeprowadzonej przez Urząd Miasta Skarżysko-Kamienna.</w:t>
      </w:r>
    </w:p>
    <w:p w:rsidR="00006D28" w:rsidRDefault="00006D28" w:rsidP="00006D28">
      <w:r>
        <w:t>Na stronie internetowej można korzystać ze standardowych skrótów klawiaturowych.</w:t>
      </w:r>
    </w:p>
    <w:p w:rsidR="00193EAD" w:rsidRDefault="00193EAD" w:rsidP="00006D28">
      <w:pPr>
        <w:rPr>
          <w:b/>
          <w:highlight w:val="yellow"/>
        </w:rPr>
      </w:pPr>
    </w:p>
    <w:p w:rsidR="00006D28" w:rsidRPr="00F70C03" w:rsidRDefault="00006D28" w:rsidP="00006D28">
      <w:pPr>
        <w:rPr>
          <w:b/>
        </w:rPr>
      </w:pPr>
      <w:r w:rsidRPr="00286C67">
        <w:rPr>
          <w:b/>
          <w:highlight w:val="yellow"/>
        </w:rPr>
        <w:t>Dodatkowe informacje oraz spis skrótów klawiaturowych</w:t>
      </w:r>
    </w:p>
    <w:p w:rsidR="000B1867" w:rsidRDefault="000B1867" w:rsidP="00006D28"/>
    <w:p w:rsidR="00006D28" w:rsidRDefault="00006D28" w:rsidP="00006D28">
      <w:r>
        <w:t>Podmiotowa strona BIP została zaprojektowana tak, aby jak największa liczba użytkowników mogła z niej swobodnie korzystać używając różnych systemów operacyjnych i różnych przeglądarek Dla osób słabowidzących przeznaczona jest wersja tekstowa oraz wersja o zwiększonym kontraście. Możliwa jest też zmiana wielkości czcionki tekstu w opublikowanych artykułach.</w:t>
      </w:r>
    </w:p>
    <w:p w:rsidR="00006D28" w:rsidRDefault="00006D28" w:rsidP="00006D28">
      <w:r>
        <w:t xml:space="preserve">Oprócz myszki po witrynie można się poruszać za pomocą klawiatury. Klawisz "TAB" przesunie fokus do każdej z opcji nawigacji lub linków na ekranie. Kombinacja klawiszy </w:t>
      </w:r>
      <w:proofErr w:type="spellStart"/>
      <w:r>
        <w:t>Shift+TAB</w:t>
      </w:r>
      <w:proofErr w:type="spellEnd"/>
      <w:r>
        <w:t xml:space="preserve"> cofnie fokus na poprzedni element nawigacji. Naciskając </w:t>
      </w:r>
      <w:proofErr w:type="spellStart"/>
      <w:r>
        <w:t>Enter</w:t>
      </w:r>
      <w:proofErr w:type="spellEnd"/>
      <w:r>
        <w:t xml:space="preserve"> nastąpi przejście do zaznaczonego odnośnika. Używając strzałek "w dół" i "w górę" można przewijać stronę. Zdefiniowane skróty klawiaturowe:</w:t>
      </w:r>
    </w:p>
    <w:p w:rsidR="00006D28" w:rsidRDefault="00006D28" w:rsidP="00006D28"/>
    <w:p w:rsidR="00006D28" w:rsidRPr="00F70C03" w:rsidRDefault="00006D28" w:rsidP="00006D28">
      <w:pPr>
        <w:rPr>
          <w:b/>
        </w:rPr>
      </w:pPr>
      <w:r w:rsidRPr="00286C67">
        <w:rPr>
          <w:b/>
          <w:highlight w:val="yellow"/>
        </w:rPr>
        <w:t>Informacje zwrotne i dane kontaktowe</w:t>
      </w:r>
    </w:p>
    <w:p w:rsidR="000B1867" w:rsidRDefault="000B1867" w:rsidP="00006D28"/>
    <w:p w:rsidR="000B1867" w:rsidRDefault="00006D28" w:rsidP="00006D28">
      <w:r>
        <w:t>W przypadku problemów z dostępnością strony internetowej prosimy o informację. Osobą odpowiedzialną jest Ryszard Kaleta. Kontakt: r.kaleta@um.skarzysko.pl, tel. 41 2520109. Tą samą drogą można składać wnioski o udostępnienie informacji niedostępnej oraz składać żądania zapewnienia dostępności.</w:t>
      </w:r>
    </w:p>
    <w:p w:rsidR="00F70C03" w:rsidRPr="00BE2420" w:rsidRDefault="00006D28" w:rsidP="00006D28">
      <w:r w:rsidRPr="00286C67">
        <w:rPr>
          <w:b/>
          <w:highlight w:val="yellow"/>
        </w:rPr>
        <w:lastRenderedPageBreak/>
        <w:t>Informacje na temat procedury</w:t>
      </w:r>
    </w:p>
    <w:p w:rsidR="000B1867" w:rsidRDefault="000B1867" w:rsidP="00006D28"/>
    <w:p w:rsidR="00006D28" w:rsidRDefault="00006D28" w:rsidP="00006D28">
      <w:bookmarkStart w:id="0" w:name="_GoBack"/>
      <w:bookmarkEnd w:id="0"/>
      <w:r>
        <w:t>Tą samą drogą można składać wnioski o udostępnienie informacji niedostępnej oraz składać skargi na brak zapewnienia dostępności.</w:t>
      </w:r>
    </w:p>
    <w:p w:rsidR="00006D28" w:rsidRDefault="00006D28" w:rsidP="00006D28">
      <w: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 itp.</w:t>
      </w:r>
    </w:p>
    <w:p w:rsidR="00006D28" w:rsidRDefault="00006D28" w:rsidP="00006D28">
      <w:r>
        <w:t>Żądanie powinno zawierać dane osoby zgłaszającej żądanie, wskazanie o którą stronę internetową lub aplikację mobilną chodzi oraz sposób kontaktu. Jeżeli osoba żądająca zgłasza potrzebę otrzymania informacji w formie alternatywnej, powinna także określić formę tej informacji.</w:t>
      </w:r>
    </w:p>
    <w:p w:rsidR="00006D28" w:rsidRDefault="00006D28" w:rsidP="00006D28">
      <w: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006D28" w:rsidRDefault="00006D28" w:rsidP="00006D28">
      <w:r>
        <w:t>W  przypadku, gdy podmiot odmówi realizacji żądania zapewnienia dostępności lub alternatywnego dostępu do informacji, można złożyć skargę na takie działanie. Po wyczerpaniu wszystkich możliwości skargę można przesłać także do Rzecznika Praw Obywatelskich.</w:t>
      </w:r>
    </w:p>
    <w:p w:rsidR="00006D28" w:rsidRDefault="00006D28" w:rsidP="00006D28">
      <w:r>
        <w:t xml:space="preserve"> </w:t>
      </w:r>
    </w:p>
    <w:p w:rsidR="00006D28" w:rsidRPr="00F70C03" w:rsidRDefault="00006D28" w:rsidP="00006D28">
      <w:pPr>
        <w:rPr>
          <w:b/>
        </w:rPr>
      </w:pPr>
      <w:r w:rsidRPr="00286C67">
        <w:rPr>
          <w:b/>
          <w:highlight w:val="yellow"/>
        </w:rPr>
        <w:t>Dostępność architektoniczna</w:t>
      </w:r>
    </w:p>
    <w:p w:rsidR="00006D28" w:rsidRDefault="00006D28" w:rsidP="00006D28"/>
    <w:p w:rsidR="00006D28" w:rsidRDefault="00006D28" w:rsidP="00006D28">
      <w:r>
        <w:t>Budynek Urzędu Miasta znajduje się przy ulicy Sikorskiego 18.</w:t>
      </w:r>
    </w:p>
    <w:p w:rsidR="00006D28" w:rsidRDefault="00006D28" w:rsidP="00006D28">
      <w:r>
        <w:t>Przy budynku są wydzielone miejsca do parkowania dla osób niepełnosprawnych.</w:t>
      </w:r>
    </w:p>
    <w:p w:rsidR="00006D28" w:rsidRDefault="00006D28" w:rsidP="00006D28">
      <w:r>
        <w:t>Budynek posiada dwa wejścia dla interesantów.</w:t>
      </w:r>
    </w:p>
    <w:p w:rsidR="00006D28" w:rsidRDefault="00006D28" w:rsidP="00006D28">
      <w:r>
        <w:t>Wejście główne do budynku znajduje się od strony parkingu Urzędu Miasta  oraz wejście boczne od ul. Sikorskiego, budynek nie posiada windy.</w:t>
      </w:r>
    </w:p>
    <w:p w:rsidR="00006D28" w:rsidRDefault="00006D28" w:rsidP="00006D28">
      <w:r>
        <w:t>Wejście główne nie jest dostosowane dla potrzeb osób niepełnosprawnych.</w:t>
      </w:r>
    </w:p>
    <w:p w:rsidR="00006D28" w:rsidRDefault="00006D28" w:rsidP="00006D28">
      <w:r>
        <w:t>Wejście boczne jest dostosowane dla potrzeb osób z niepełnosprawnością i po swojej prawej stronie posiada podjazd dla osób poruszających się na wózku.</w:t>
      </w:r>
    </w:p>
    <w:p w:rsidR="00006D28" w:rsidRDefault="00006D28" w:rsidP="00006D28">
      <w:r>
        <w:t>Do wnętrza budynku wchodzi się przez metalowo-szklane drzwi.</w:t>
      </w:r>
    </w:p>
    <w:p w:rsidR="00006D28" w:rsidRDefault="00006D28" w:rsidP="00006D28">
      <w:r>
        <w:t>Przed wejściem znajduje się przycisk umożliwiający wezwanie pracownika informacji.</w:t>
      </w:r>
    </w:p>
    <w:p w:rsidR="00006D28" w:rsidRDefault="00006D28" w:rsidP="00006D28">
      <w:r>
        <w:t>Po przekroczeniu wejścia bocznego budynku wchodzi się do holu.</w:t>
      </w:r>
    </w:p>
    <w:p w:rsidR="00006D28" w:rsidRDefault="00006D28" w:rsidP="00006D28">
      <w:r>
        <w:t>W budynku na parterze po prawej stronie znajduje się toaleta, dostosowana do potrzeb osób z niepełnosprawnościami.</w:t>
      </w:r>
    </w:p>
    <w:p w:rsidR="00006D28" w:rsidRDefault="00006D28" w:rsidP="00006D28">
      <w:r>
        <w:t>Po lewej stronie holu znajduje się  Biuro Obsługi Interesanta, gdzie pracownicy BOI  udzielą osobie niepełnosprawnej  pomocy w załatwieniu sprawy urzędowej przez  odpowiedniego urzędnika.</w:t>
      </w:r>
    </w:p>
    <w:p w:rsidR="00006D28" w:rsidRDefault="00006D28" w:rsidP="00006D28">
      <w:r>
        <w:lastRenderedPageBreak/>
        <w:t>W budynku nie ma oznaczeń w alfabecie brajla ani oznaczeń kontrastowych lub w druku powiększonym dla osób niewidomych i słabowidzących.</w:t>
      </w:r>
    </w:p>
    <w:p w:rsidR="00006D28" w:rsidRDefault="00006D28" w:rsidP="00006D28">
      <w:r>
        <w:t>W  budynku w chwili obecnej nie ma  możliwości skorzystania z tłumacza języka migowego na miejscu lub online. Czynione są starania o zapewnienie usługi tłumacza języka migowego w ramach usługi podmiotu zewnętrznego lub osoby fizycznej.</w:t>
      </w:r>
    </w:p>
    <w:p w:rsidR="00006D28" w:rsidRDefault="00006D28" w:rsidP="00006D28">
      <w:r>
        <w:t>Do budynku i wszystkich jego pomieszczeń można wejść z psem asystującym i psem przewodnikiem.</w:t>
      </w:r>
    </w:p>
    <w:p w:rsidR="00006D28" w:rsidRDefault="00006D28" w:rsidP="00006D28">
      <w:r>
        <w:t>W budynku nie ma pętli indukcyjnych,</w:t>
      </w:r>
    </w:p>
    <w:p w:rsidR="00BE2420" w:rsidRDefault="00BE2420" w:rsidP="00006D28">
      <w:pPr>
        <w:rPr>
          <w:b/>
          <w:highlight w:val="yellow"/>
        </w:rPr>
      </w:pPr>
    </w:p>
    <w:p w:rsidR="00006D28" w:rsidRPr="00F70C03" w:rsidRDefault="00006D28" w:rsidP="00006D28">
      <w:pPr>
        <w:rPr>
          <w:b/>
        </w:rPr>
      </w:pPr>
      <w:r w:rsidRPr="00286C67">
        <w:rPr>
          <w:b/>
          <w:highlight w:val="yellow"/>
        </w:rPr>
        <w:t>Aplikacje mobilne</w:t>
      </w:r>
    </w:p>
    <w:p w:rsidR="004A083F" w:rsidRDefault="004A083F" w:rsidP="00006D28"/>
    <w:p w:rsidR="00006D28" w:rsidRDefault="00006D28" w:rsidP="00006D28">
      <w:r>
        <w:t xml:space="preserve">Urząd Miasta posiada aplikacje mobilną </w:t>
      </w:r>
      <w:proofErr w:type="spellStart"/>
      <w:r>
        <w:t>eSkarżysko</w:t>
      </w:r>
      <w:proofErr w:type="spellEnd"/>
    </w:p>
    <w:p w:rsidR="0060042A" w:rsidRDefault="0060042A" w:rsidP="0060042A">
      <w:r>
        <w:t>Deklaracja dostępności została sporządzona z wykorzystaniem wzoru określonego w załączniku do decyzji wykonawczej Komisji (UE)2018/1523 z dnia 11 października 2018 r. ustanawiającej wzór oświadczenia w sprawie dostępności zgodnie z dyrektywą Parlamentu Europejskiego</w:t>
      </w:r>
    </w:p>
    <w:p w:rsidR="0060042A" w:rsidRDefault="0060042A" w:rsidP="0060042A">
      <w:r>
        <w:t>i Rady (UE) 2016/2102 w sprawie dostępności stron internetowych i mobilnych aplikacji organów sektora publicznego (Dz. Urz. UE L 256 z 12.10.2018 r. str. 103), zwanej dalej „decyzją wykonawczą” 2018/1523.</w:t>
      </w:r>
    </w:p>
    <w:sectPr w:rsidR="0060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9"/>
    <w:rsid w:val="00006D28"/>
    <w:rsid w:val="000B1867"/>
    <w:rsid w:val="00193EAD"/>
    <w:rsid w:val="00286C67"/>
    <w:rsid w:val="00300631"/>
    <w:rsid w:val="00417993"/>
    <w:rsid w:val="004933A7"/>
    <w:rsid w:val="004A083F"/>
    <w:rsid w:val="0060042A"/>
    <w:rsid w:val="006F0D09"/>
    <w:rsid w:val="00BE2420"/>
    <w:rsid w:val="00F70C03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DD90-258E-4B87-9B05-70B4B843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832</Words>
  <Characters>4992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Kaleta</dc:creator>
  <cp:keywords/>
  <dc:description/>
  <cp:lastModifiedBy>Ryszard Kaleta</cp:lastModifiedBy>
  <cp:revision>21</cp:revision>
  <dcterms:created xsi:type="dcterms:W3CDTF">2021-03-22T07:58:00Z</dcterms:created>
  <dcterms:modified xsi:type="dcterms:W3CDTF">2021-03-22T08:15:00Z</dcterms:modified>
</cp:coreProperties>
</file>