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C7" w:rsidRDefault="006457C7" w:rsidP="006457C7">
      <w:pPr>
        <w:spacing w:before="100" w:beforeAutospacing="1" w:after="0" w:line="240" w:lineRule="auto"/>
        <w:jc w:val="center"/>
        <w:rPr>
          <w:rFonts w:ascii="Arial Narrow" w:eastAsia="Times New Roman" w:hAnsi="Arial Narrow" w:cs="Times New Roman"/>
          <w:b/>
          <w:bCs/>
          <w:i/>
          <w:iCs/>
          <w:color w:val="000000"/>
          <w:lang w:eastAsia="pl-PL"/>
        </w:rPr>
      </w:pPr>
      <w:r w:rsidRPr="006457C7">
        <w:rPr>
          <w:rFonts w:ascii="Arial Narrow" w:eastAsia="Times New Roman" w:hAnsi="Arial Narrow" w:cs="Times New Roman"/>
          <w:b/>
          <w:bCs/>
          <w:i/>
          <w:iCs/>
          <w:color w:val="000000"/>
          <w:lang w:eastAsia="pl-PL"/>
        </w:rPr>
        <w:t>Karta informacyjna dla decyzji</w:t>
      </w:r>
    </w:p>
    <w:p w:rsidR="00D92F26" w:rsidRPr="006457C7" w:rsidRDefault="00D92F26" w:rsidP="006457C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tbl>
      <w:tblPr>
        <w:tblW w:w="98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2975"/>
        <w:gridCol w:w="6292"/>
      </w:tblGrid>
      <w:tr w:rsidR="006457C7" w:rsidRPr="006457C7" w:rsidTr="00D92F26">
        <w:trPr>
          <w:trHeight w:val="354"/>
          <w:tblCellSpacing w:w="0" w:type="dxa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26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Karta informacyjna</w:t>
            </w:r>
          </w:p>
        </w:tc>
      </w:tr>
      <w:tr w:rsidR="006457C7" w:rsidRPr="006457C7" w:rsidTr="00D92F26">
        <w:trPr>
          <w:trHeight w:val="367"/>
          <w:tblCellSpacing w:w="0" w:type="dxa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Numer karty/rok</w:t>
            </w:r>
          </w:p>
        </w:tc>
        <w:tc>
          <w:tcPr>
            <w:tcW w:w="6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457C7" w:rsidRPr="006457C7" w:rsidRDefault="00C71686" w:rsidP="006457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</w:t>
            </w:r>
            <w:r w:rsidR="006457C7"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/2020</w:t>
            </w:r>
          </w:p>
        </w:tc>
      </w:tr>
      <w:tr w:rsidR="006457C7" w:rsidRPr="006457C7" w:rsidTr="00D92F26">
        <w:trPr>
          <w:trHeight w:val="673"/>
          <w:tblCellSpacing w:w="0" w:type="dxa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Rodzaj dokumentu</w:t>
            </w:r>
          </w:p>
        </w:tc>
        <w:tc>
          <w:tcPr>
            <w:tcW w:w="6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</w:t>
            </w:r>
          </w:p>
        </w:tc>
      </w:tr>
      <w:tr w:rsidR="006457C7" w:rsidRPr="006457C7" w:rsidTr="00D92F26">
        <w:trPr>
          <w:trHeight w:val="673"/>
          <w:tblCellSpacing w:w="0" w:type="dxa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3. 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Temat dokumentu</w:t>
            </w:r>
          </w:p>
        </w:tc>
        <w:tc>
          <w:tcPr>
            <w:tcW w:w="6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457C7" w:rsidRPr="006457C7" w:rsidRDefault="006457C7" w:rsidP="0064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 o środowiskowych uwarunkowaniach</w:t>
            </w:r>
          </w:p>
        </w:tc>
      </w:tr>
      <w:tr w:rsidR="006457C7" w:rsidRPr="006457C7" w:rsidTr="00D92F26">
        <w:trPr>
          <w:trHeight w:val="673"/>
          <w:tblCellSpacing w:w="0" w:type="dxa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Nazwa dokumentu</w:t>
            </w:r>
          </w:p>
        </w:tc>
        <w:tc>
          <w:tcPr>
            <w:tcW w:w="6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 o środowiskowych uwarunkowaniach</w:t>
            </w:r>
          </w:p>
        </w:tc>
      </w:tr>
      <w:tr w:rsidR="006457C7" w:rsidRPr="006457C7" w:rsidTr="00D92F26">
        <w:trPr>
          <w:trHeight w:val="673"/>
          <w:tblCellSpacing w:w="0" w:type="dxa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5. 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Zakres przedmiotowy dokumentu - opis dokumentu</w:t>
            </w:r>
          </w:p>
        </w:tc>
        <w:tc>
          <w:tcPr>
            <w:tcW w:w="6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C71686" w:rsidRPr="007000EB" w:rsidRDefault="00C71686" w:rsidP="00C716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00EB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 o środowiskowych uwarunkowaniach dla przedsięwzięcia pn.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: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</w:t>
            </w:r>
            <w:r>
              <w:rPr>
                <w:rFonts w:ascii="Arial Narrow" w:hAnsi="Arial Narrow"/>
              </w:rPr>
              <w:t>Budowa gazociągu wysokiego ciśnienia DN 150 wraz z infrastrukturą towarzyszącą w ramach zadania inwestycyjnego pn. „Wykonanie dokumentacji projektowej przebudowy sieci gazowej w/c relacji Bzinek-Szydłowiec”</w:t>
            </w:r>
          </w:p>
          <w:p w:rsidR="006457C7" w:rsidRPr="006457C7" w:rsidRDefault="006457C7" w:rsidP="00C716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457C7" w:rsidRPr="006457C7" w:rsidTr="00D92F26">
        <w:trPr>
          <w:trHeight w:val="673"/>
          <w:tblCellSpacing w:w="0" w:type="dxa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6.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Obszar, którego dokument dotyczy, zgodnie </w:t>
            </w: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br/>
              <w:t>z podziałem administracyjnym kraju</w:t>
            </w:r>
          </w:p>
        </w:tc>
        <w:tc>
          <w:tcPr>
            <w:tcW w:w="6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457C7" w:rsidRPr="006457C7" w:rsidRDefault="006457C7" w:rsidP="0064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Gmina Skarżysko-Kamienna</w:t>
            </w:r>
          </w:p>
        </w:tc>
      </w:tr>
      <w:tr w:rsidR="006457C7" w:rsidRPr="006457C7" w:rsidTr="00D92F26">
        <w:trPr>
          <w:trHeight w:val="367"/>
          <w:tblCellSpacing w:w="0" w:type="dxa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Znak sprawy</w:t>
            </w:r>
          </w:p>
        </w:tc>
        <w:tc>
          <w:tcPr>
            <w:tcW w:w="6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457C7" w:rsidRPr="006457C7" w:rsidRDefault="006457C7" w:rsidP="00C716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GKOŚ</w:t>
            </w:r>
            <w:r w:rsidR="00C7168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</w:t>
            </w: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.6220.</w:t>
            </w:r>
            <w:r w:rsidR="00C7168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7.2020</w:t>
            </w:r>
          </w:p>
        </w:tc>
      </w:tr>
      <w:tr w:rsidR="006457C7" w:rsidRPr="006457C7" w:rsidTr="00D92F26">
        <w:trPr>
          <w:trHeight w:val="367"/>
          <w:tblCellSpacing w:w="0" w:type="dxa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8. 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Dokument wytworzył</w:t>
            </w:r>
          </w:p>
        </w:tc>
        <w:tc>
          <w:tcPr>
            <w:tcW w:w="6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Wydział Gospodarki Komunalnej i Ochrony Środowiska</w:t>
            </w:r>
          </w:p>
        </w:tc>
      </w:tr>
      <w:tr w:rsidR="006457C7" w:rsidRPr="006457C7" w:rsidTr="00D92F26">
        <w:trPr>
          <w:trHeight w:val="351"/>
          <w:tblCellSpacing w:w="0" w:type="dxa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9.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Data dokumentu</w:t>
            </w:r>
          </w:p>
        </w:tc>
        <w:tc>
          <w:tcPr>
            <w:tcW w:w="6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457C7" w:rsidRPr="006457C7" w:rsidRDefault="006457C7" w:rsidP="00C716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  <w:r w:rsidR="00C7168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</w:t>
            </w: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  <w:r w:rsidR="00C7168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12</w:t>
            </w: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.2020r.</w:t>
            </w:r>
          </w:p>
        </w:tc>
      </w:tr>
      <w:tr w:rsidR="006457C7" w:rsidRPr="006457C7" w:rsidTr="00D92F26">
        <w:trPr>
          <w:trHeight w:val="1098"/>
          <w:tblCellSpacing w:w="0" w:type="dxa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10.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Dokument zatwierdził</w:t>
            </w:r>
          </w:p>
        </w:tc>
        <w:tc>
          <w:tcPr>
            <w:tcW w:w="6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Z up. Prezydenta Miasta Skarżyska-Kamiennej Zastępca Prezydenta Miasta</w:t>
            </w:r>
          </w:p>
        </w:tc>
      </w:tr>
      <w:tr w:rsidR="006457C7" w:rsidRPr="006457C7" w:rsidTr="00D92F26">
        <w:trPr>
          <w:trHeight w:val="367"/>
          <w:tblCellSpacing w:w="0" w:type="dxa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11.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Data zatwierdzenia dokumentu</w:t>
            </w:r>
          </w:p>
        </w:tc>
        <w:tc>
          <w:tcPr>
            <w:tcW w:w="6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457C7" w:rsidRPr="006457C7" w:rsidRDefault="006457C7" w:rsidP="00C716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</w:t>
            </w:r>
            <w:r w:rsidR="00C7168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</w:t>
            </w: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  <w:r w:rsidR="00C7168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12</w:t>
            </w: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.2020r.</w:t>
            </w:r>
          </w:p>
        </w:tc>
      </w:tr>
      <w:tr w:rsidR="006457C7" w:rsidRPr="006457C7" w:rsidTr="00D92F26">
        <w:trPr>
          <w:trHeight w:val="1124"/>
          <w:tblCellSpacing w:w="0" w:type="dxa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12.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Miejsce przechowywania dokumentu</w:t>
            </w:r>
          </w:p>
        </w:tc>
        <w:tc>
          <w:tcPr>
            <w:tcW w:w="6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Urząd Miasta Skarżysko-Kamienna</w:t>
            </w:r>
          </w:p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Wydziału Gospodarki Komunalnej i Ochrony Środowiska</w:t>
            </w: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pokój nr 210, Telefon kontaktowy: (0-41) 25-20-170</w:t>
            </w:r>
          </w:p>
        </w:tc>
      </w:tr>
      <w:tr w:rsidR="006457C7" w:rsidRPr="006457C7" w:rsidTr="00D92F26">
        <w:trPr>
          <w:trHeight w:val="611"/>
          <w:tblCellSpacing w:w="0" w:type="dxa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13.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Adres elektroniczny zawierający odnośnik do dokumentu</w:t>
            </w:r>
          </w:p>
        </w:tc>
        <w:tc>
          <w:tcPr>
            <w:tcW w:w="6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---------</w:t>
            </w:r>
          </w:p>
        </w:tc>
      </w:tr>
      <w:tr w:rsidR="006457C7" w:rsidRPr="006457C7" w:rsidTr="00D92F26">
        <w:trPr>
          <w:trHeight w:val="367"/>
          <w:tblCellSpacing w:w="0" w:type="dxa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14.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Czy dokument jest ostateczny</w:t>
            </w:r>
          </w:p>
        </w:tc>
        <w:tc>
          <w:tcPr>
            <w:tcW w:w="6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457C7" w:rsidRPr="006457C7" w:rsidRDefault="006457C7" w:rsidP="00C716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Decyzja z dn. 1</w:t>
            </w:r>
            <w:r w:rsidR="00C7168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4</w:t>
            </w: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  <w:r w:rsidR="00C7168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12</w:t>
            </w: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.2020r.</w:t>
            </w:r>
          </w:p>
        </w:tc>
      </w:tr>
      <w:tr w:rsidR="006457C7" w:rsidRPr="006457C7" w:rsidTr="00D92F26">
        <w:trPr>
          <w:trHeight w:val="916"/>
          <w:tblCellSpacing w:w="0" w:type="dxa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15.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Numery kart innych dokumentów w sprawie</w:t>
            </w:r>
          </w:p>
        </w:tc>
        <w:tc>
          <w:tcPr>
            <w:tcW w:w="6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---------</w:t>
            </w:r>
          </w:p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457C7" w:rsidRPr="006457C7" w:rsidTr="00D92F26">
        <w:trPr>
          <w:trHeight w:val="856"/>
          <w:tblCellSpacing w:w="0" w:type="dxa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16.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 xml:space="preserve">Data zamieszczenia </w:t>
            </w: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br/>
              <w:t xml:space="preserve">w wykazie danych </w:t>
            </w: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br/>
              <w:t>o dokumencie</w:t>
            </w:r>
          </w:p>
        </w:tc>
        <w:tc>
          <w:tcPr>
            <w:tcW w:w="6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457C7" w:rsidRPr="006457C7" w:rsidRDefault="00C71686" w:rsidP="00C716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15</w:t>
            </w:r>
            <w:r w:rsidR="006457C7"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12</w:t>
            </w:r>
            <w:r w:rsidR="006457C7"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.2020r.</w:t>
            </w:r>
          </w:p>
        </w:tc>
      </w:tr>
      <w:tr w:rsidR="006457C7" w:rsidRPr="006457C7" w:rsidTr="00D92F26">
        <w:trPr>
          <w:trHeight w:val="611"/>
          <w:tblCellSpacing w:w="0" w:type="dxa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17.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Zastrzeżenia dotyczące nieudostępniania informacji</w:t>
            </w:r>
          </w:p>
        </w:tc>
        <w:tc>
          <w:tcPr>
            <w:tcW w:w="6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----------</w:t>
            </w:r>
          </w:p>
        </w:tc>
      </w:tr>
      <w:tr w:rsidR="006457C7" w:rsidRPr="006457C7" w:rsidTr="00D92F26">
        <w:trPr>
          <w:trHeight w:val="776"/>
          <w:tblCellSpacing w:w="0" w:type="dxa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18.</w:t>
            </w:r>
          </w:p>
        </w:tc>
        <w:tc>
          <w:tcPr>
            <w:tcW w:w="2975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b/>
                <w:bCs/>
                <w:color w:val="000000"/>
                <w:lang w:eastAsia="pl-PL"/>
              </w:rPr>
              <w:t>Uwagi</w:t>
            </w:r>
          </w:p>
        </w:tc>
        <w:tc>
          <w:tcPr>
            <w:tcW w:w="6292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457C7" w:rsidRPr="006457C7" w:rsidRDefault="006457C7" w:rsidP="006457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57C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----------</w:t>
            </w:r>
          </w:p>
        </w:tc>
      </w:tr>
    </w:tbl>
    <w:p w:rsidR="000E71A3" w:rsidRDefault="000E71A3" w:rsidP="00D92F26"/>
    <w:sectPr w:rsidR="000E71A3" w:rsidSect="00D92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42"/>
    <w:rsid w:val="000E71A3"/>
    <w:rsid w:val="006457C7"/>
    <w:rsid w:val="00686242"/>
    <w:rsid w:val="00A01253"/>
    <w:rsid w:val="00C71686"/>
    <w:rsid w:val="00D9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E40C6-8A83-46DE-9E67-F63EC9EE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5</cp:revision>
  <dcterms:created xsi:type="dcterms:W3CDTF">2020-12-15T09:28:00Z</dcterms:created>
  <dcterms:modified xsi:type="dcterms:W3CDTF">2020-12-15T09:35:00Z</dcterms:modified>
</cp:coreProperties>
</file>