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74" w:rsidRDefault="00EF1874" w:rsidP="005B539C">
      <w:pPr>
        <w:jc w:val="center"/>
        <w:rPr>
          <w:b/>
          <w:sz w:val="32"/>
          <w:szCs w:val="32"/>
        </w:rPr>
      </w:pPr>
    </w:p>
    <w:p w:rsidR="00EF1874" w:rsidRDefault="00EF1874" w:rsidP="00EF1874">
      <w:pPr>
        <w:jc w:val="center"/>
        <w:rPr>
          <w:b/>
          <w:sz w:val="32"/>
          <w:szCs w:val="32"/>
        </w:rPr>
      </w:pPr>
      <w:r>
        <w:rPr>
          <w:b/>
          <w:sz w:val="32"/>
          <w:szCs w:val="32"/>
        </w:rPr>
        <w:t xml:space="preserve">SPIS KART INFORMACYJNYCH </w:t>
      </w:r>
    </w:p>
    <w:p w:rsidR="00EF1874" w:rsidRDefault="00EF1874" w:rsidP="00EF1874">
      <w:pPr>
        <w:jc w:val="center"/>
        <w:rPr>
          <w:b/>
          <w:sz w:val="32"/>
          <w:szCs w:val="32"/>
        </w:rPr>
      </w:pPr>
      <w:r>
        <w:rPr>
          <w:b/>
          <w:sz w:val="32"/>
          <w:szCs w:val="32"/>
        </w:rPr>
        <w:t>DLA DECYZJI</w:t>
      </w:r>
    </w:p>
    <w:p w:rsidR="00EF1874" w:rsidRDefault="00EF1874" w:rsidP="00EF1874">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EF1874" w:rsidTr="00F94380">
        <w:tc>
          <w:tcPr>
            <w:tcW w:w="1418" w:type="dxa"/>
            <w:tcBorders>
              <w:top w:val="single" w:sz="4" w:space="0" w:color="000000"/>
              <w:left w:val="single" w:sz="4" w:space="0" w:color="000000"/>
              <w:bottom w:val="single" w:sz="4" w:space="0" w:color="auto"/>
              <w:right w:val="nil"/>
            </w:tcBorders>
            <w:hideMark/>
          </w:tcPr>
          <w:p w:rsidR="00EF1874" w:rsidRDefault="00EF1874" w:rsidP="00F94380">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EF1874" w:rsidRDefault="00EF1874" w:rsidP="00F94380">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EF1874" w:rsidRDefault="00EF1874" w:rsidP="00F94380">
            <w:pPr>
              <w:spacing w:line="256" w:lineRule="auto"/>
              <w:jc w:val="center"/>
              <w:rPr>
                <w:b/>
                <w:i/>
                <w:sz w:val="28"/>
                <w:szCs w:val="28"/>
              </w:rPr>
            </w:pPr>
            <w:r>
              <w:rPr>
                <w:b/>
                <w:i/>
                <w:sz w:val="28"/>
                <w:szCs w:val="28"/>
              </w:rPr>
              <w:t>Dane podmiotu, którego</w:t>
            </w:r>
          </w:p>
          <w:p w:rsidR="00EF1874" w:rsidRDefault="00EF1874" w:rsidP="00F94380">
            <w:pPr>
              <w:spacing w:line="256" w:lineRule="auto"/>
              <w:jc w:val="center"/>
              <w:rPr>
                <w:b/>
                <w:i/>
                <w:sz w:val="28"/>
                <w:szCs w:val="28"/>
              </w:rPr>
            </w:pPr>
            <w:r>
              <w:rPr>
                <w:b/>
                <w:i/>
                <w:sz w:val="28"/>
                <w:szCs w:val="28"/>
              </w:rPr>
              <w:t>dotyczy dokument</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EF1874" w:rsidRDefault="00EF1874" w:rsidP="00F94380">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r>
              <w:rPr>
                <w:rFonts w:ascii="Arial" w:eastAsiaTheme="minorHAnsi" w:hAnsi="Arial" w:cs="Arial"/>
                <w:sz w:val="22"/>
                <w:szCs w:val="22"/>
                <w:lang w:val="en-US" w:eastAsia="en-US"/>
              </w:rPr>
              <w:t xml:space="preserve">ów: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nieruchomości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Rejowskiej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EF1874" w:rsidRDefault="00EF1874" w:rsidP="00F94380">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EF1874" w:rsidRDefault="00EF1874" w:rsidP="00F94380">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Niepodległości 98</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pw. Św. Józefa Oblubieńca NMP ul. Legionów 64,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w:t>
            </w:r>
            <w:r>
              <w:rPr>
                <w:rFonts w:ascii="Arial" w:eastAsiaTheme="minorHAnsi" w:hAnsi="Arial" w:cs="Arial"/>
                <w:sz w:val="22"/>
                <w:szCs w:val="22"/>
                <w:lang w:eastAsia="en-US"/>
              </w:rPr>
              <w:lastRenderedPageBreak/>
              <w:t>nieruchomości przy 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12/2020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w:t>
            </w:r>
            <w:proofErr w:type="spellStart"/>
            <w:r>
              <w:rPr>
                <w:rFonts w:ascii="Arial" w:eastAsiaTheme="minorHAnsi" w:hAnsi="Arial" w:cs="Arial"/>
                <w:sz w:val="22"/>
                <w:szCs w:val="22"/>
                <w:lang w:eastAsia="en-US"/>
              </w:rPr>
              <w:t>Skarzysko</w:t>
            </w:r>
            <w:proofErr w:type="spellEnd"/>
            <w:r>
              <w:rPr>
                <w:rFonts w:ascii="Arial" w:eastAsiaTheme="minorHAnsi" w:hAnsi="Arial" w:cs="Arial"/>
                <w:sz w:val="22"/>
                <w:szCs w:val="22"/>
                <w:lang w:eastAsia="en-US"/>
              </w:rPr>
              <w:t>-Kamienna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EXPOL-BIS Pawliszak Arkadiusz i Pawliszak Waldemar Spółka Jawna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Rejowskiej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w:t>
            </w:r>
            <w:proofErr w:type="spellStart"/>
            <w:r>
              <w:rPr>
                <w:rFonts w:ascii="Arial" w:eastAsiaTheme="minorHAnsi" w:hAnsi="Arial" w:cs="Arial"/>
                <w:sz w:val="22"/>
                <w:szCs w:val="22"/>
                <w:lang w:eastAsia="en-US"/>
              </w:rPr>
              <w:t>Estate</w:t>
            </w:r>
            <w:proofErr w:type="spellEnd"/>
            <w:r>
              <w:rPr>
                <w:rFonts w:ascii="Arial" w:eastAsiaTheme="minorHAnsi" w:hAnsi="Arial" w:cs="Arial"/>
                <w:sz w:val="22"/>
                <w:szCs w:val="22"/>
                <w:lang w:eastAsia="en-US"/>
              </w:rPr>
              <w:t xml:space="preserve"> Poland </w:t>
            </w:r>
            <w:r>
              <w:rPr>
                <w:rFonts w:ascii="Arial" w:eastAsiaTheme="minorHAnsi" w:hAnsi="Arial" w:cs="Arial"/>
                <w:sz w:val="22"/>
                <w:szCs w:val="22"/>
                <w:lang w:eastAsia="en-US"/>
              </w:rPr>
              <w:br/>
              <w:t>Sp. z o.o.</w:t>
            </w:r>
          </w:p>
          <w:p w:rsidR="00EF1874" w:rsidRDefault="00EF1874" w:rsidP="00F94380">
            <w:pPr>
              <w:rPr>
                <w:rFonts w:ascii="Arial" w:eastAsiaTheme="minorHAnsi" w:hAnsi="Arial" w:cs="Arial"/>
                <w:lang w:eastAsia="en-US"/>
              </w:rPr>
            </w:pPr>
            <w:r>
              <w:rPr>
                <w:rFonts w:ascii="Arial" w:eastAsiaTheme="minorHAnsi" w:hAnsi="Arial" w:cs="Arial"/>
                <w:sz w:val="22"/>
                <w:szCs w:val="22"/>
                <w:lang w:eastAsia="en-US"/>
              </w:rPr>
              <w:t>ul. Wspólna 47/49</w:t>
            </w:r>
          </w:p>
          <w:p w:rsidR="00EF1874" w:rsidRPr="00C10990" w:rsidRDefault="00EF1874" w:rsidP="00F94380">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Wiśnia szt. 1, Jabłoń szt. 1 </w:t>
            </w:r>
            <w:r>
              <w:rPr>
                <w:rFonts w:ascii="Arial" w:eastAsiaTheme="minorHAnsi" w:hAnsi="Arial" w:cs="Arial"/>
                <w:sz w:val="22"/>
                <w:szCs w:val="22"/>
                <w:lang w:eastAsia="en-US"/>
              </w:rPr>
              <w:br/>
              <w:t xml:space="preserve">z nieruchomości przy ul. Rejowskiej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EF1874" w:rsidRDefault="00EF1874" w:rsidP="00F94380">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38/2020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Grusza  szt. 2, Klon szt.2, Dąb szt. 1, Brzoza szt.1 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Elżbieta Sosnowska J.L. Alfa s.c.</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EF1874" w:rsidRDefault="00EF1874" w:rsidP="00F94380">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39/2020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EF1874" w:rsidRDefault="00EF1874" w:rsidP="00F94380">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40/2020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Cyprysik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20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41/2020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Świerk</w:t>
            </w:r>
            <w:r w:rsidRPr="003516EC">
              <w:rPr>
                <w:rFonts w:ascii="Arial" w:hAnsi="Arial" w:cs="Arial"/>
                <w:sz w:val="22"/>
                <w:szCs w:val="22"/>
              </w:rPr>
              <w:t xml:space="preserve"> szt. </w:t>
            </w:r>
            <w:r>
              <w:rPr>
                <w:rFonts w:ascii="Arial" w:hAnsi="Arial" w:cs="Arial"/>
                <w:sz w:val="22"/>
                <w:szCs w:val="22"/>
              </w:rPr>
              <w:t>41</w:t>
            </w:r>
            <w:r w:rsidRPr="003516EC">
              <w:rPr>
                <w:rFonts w:ascii="Arial" w:hAnsi="Arial" w:cs="Arial"/>
                <w:sz w:val="22"/>
                <w:szCs w:val="22"/>
              </w:rPr>
              <w:t xml:space="preserve">, </w:t>
            </w:r>
            <w:r>
              <w:rPr>
                <w:rFonts w:ascii="Arial" w:hAnsi="Arial" w:cs="Arial"/>
                <w:sz w:val="22"/>
                <w:szCs w:val="22"/>
              </w:rPr>
              <w:t xml:space="preserve">Żywotnik </w:t>
            </w:r>
            <w:r w:rsidRPr="003516EC">
              <w:rPr>
                <w:rFonts w:ascii="Arial" w:hAnsi="Arial" w:cs="Arial"/>
                <w:sz w:val="22"/>
                <w:szCs w:val="22"/>
              </w:rPr>
              <w:t xml:space="preserve">szt. </w:t>
            </w:r>
            <w:r>
              <w:rPr>
                <w:rFonts w:ascii="Arial" w:hAnsi="Arial" w:cs="Arial"/>
                <w:sz w:val="22"/>
                <w:szCs w:val="22"/>
              </w:rPr>
              <w:t>2</w:t>
            </w:r>
            <w:r w:rsidRPr="003516EC">
              <w:rPr>
                <w:rFonts w:ascii="Arial" w:hAnsi="Arial" w:cs="Arial"/>
                <w:sz w:val="22"/>
                <w:szCs w:val="22"/>
              </w:rPr>
              <w:t xml:space="preserve">, </w:t>
            </w:r>
            <w:r>
              <w:rPr>
                <w:rFonts w:ascii="Arial" w:hAnsi="Arial" w:cs="Arial"/>
                <w:sz w:val="22"/>
                <w:szCs w:val="22"/>
              </w:rPr>
              <w:br/>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Zwycięzców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Zgromadzenie Najświętszego Odkupiciela (Redemptoryści) w Warszawie</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Zwycięzców 8</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42/2020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Brzoza</w:t>
            </w:r>
            <w:r w:rsidRPr="003516EC">
              <w:rPr>
                <w:rFonts w:ascii="Arial" w:hAnsi="Arial" w:cs="Arial"/>
                <w:sz w:val="22"/>
                <w:szCs w:val="22"/>
              </w:rPr>
              <w:t xml:space="preserve"> szt. </w:t>
            </w:r>
            <w:r>
              <w:rPr>
                <w:rFonts w:ascii="Arial" w:hAnsi="Arial" w:cs="Arial"/>
                <w:sz w:val="22"/>
                <w:szCs w:val="22"/>
              </w:rPr>
              <w:t>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7, Topola szt. 11,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Zielna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Osoby fizyczne</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43/2020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37 i 39</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44/2020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Sosna</w:t>
            </w:r>
            <w:r w:rsidRPr="003516EC">
              <w:rPr>
                <w:rFonts w:ascii="Arial" w:hAnsi="Arial" w:cs="Arial"/>
                <w:sz w:val="22"/>
                <w:szCs w:val="22"/>
              </w:rPr>
              <w:t xml:space="preserve"> szt. </w:t>
            </w:r>
            <w:r>
              <w:rPr>
                <w:rFonts w:ascii="Arial" w:hAnsi="Arial" w:cs="Arial"/>
                <w:sz w:val="22"/>
                <w:szCs w:val="22"/>
              </w:rPr>
              <w:t>46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10</w:t>
            </w:r>
            <w:r w:rsidRPr="003516EC">
              <w:rPr>
                <w:rFonts w:ascii="Arial" w:hAnsi="Arial" w:cs="Arial"/>
                <w:sz w:val="22"/>
                <w:szCs w:val="22"/>
              </w:rPr>
              <w:t xml:space="preserve">, </w:t>
            </w:r>
            <w:r>
              <w:rPr>
                <w:rFonts w:ascii="Arial" w:hAnsi="Arial" w:cs="Arial"/>
                <w:sz w:val="22"/>
                <w:szCs w:val="22"/>
              </w:rPr>
              <w:t xml:space="preserve">Czeremcha szt. 2, Dąb szt. 21, Wierzba szt. 3, Topola szt. 5, Brzoza szt. 9, Jabłoń szt. 1, Świerk szt. 3, Buk szt. 1, Kasztanowiec szt. 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Chałubińskiego i Osterwy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45/2020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Śliwa szt. 4, Dąb szt. 1,  Wierzba szt. 1, Grochodrzew szt. 1, z nieruchomości przy </w:t>
            </w:r>
            <w:r>
              <w:rPr>
                <w:rFonts w:ascii="Arial" w:eastAsiaTheme="minorHAnsi" w:hAnsi="Arial" w:cs="Arial"/>
                <w:sz w:val="22"/>
                <w:szCs w:val="22"/>
                <w:lang w:eastAsia="en-US"/>
              </w:rPr>
              <w:lastRenderedPageBreak/>
              <w:t>al. Marsz. J.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 xml:space="preserve">II Liceum Ogólnokształcące im. A. Mickiewicza </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46/2020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Topola szt. 2, Brzoza</w:t>
            </w:r>
            <w:r w:rsidRPr="003516EC">
              <w:rPr>
                <w:rFonts w:ascii="Arial" w:hAnsi="Arial" w:cs="Arial"/>
                <w:sz w:val="22"/>
                <w:szCs w:val="22"/>
              </w:rPr>
              <w:t xml:space="preserve"> 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3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Mościckiego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Starosta Skarżyski</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47/2020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 xml:space="preserve">z rodzaju Świerk szt. 2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Paryskiej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Polski Związek Działkowców Zarząd ROD</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Paryska 135</w:t>
            </w:r>
          </w:p>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48/2020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z rodzajów: Klon szt. 1, Czeremcha szt. 2, Dąb szt. 4, Dereń szt. 2,</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Rejowska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EF1874" w:rsidTr="00F94380">
        <w:trPr>
          <w:trHeight w:val="826"/>
        </w:trPr>
        <w:tc>
          <w:tcPr>
            <w:tcW w:w="1418" w:type="dxa"/>
            <w:tcBorders>
              <w:top w:val="single" w:sz="4" w:space="0" w:color="auto"/>
              <w:left w:val="single" w:sz="4" w:space="0" w:color="000000"/>
              <w:bottom w:val="single" w:sz="4" w:space="0" w:color="auto"/>
              <w:right w:val="nil"/>
            </w:tcBorders>
            <w:hideMark/>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49/2020</w:t>
            </w:r>
          </w:p>
        </w:tc>
        <w:tc>
          <w:tcPr>
            <w:tcW w:w="4961" w:type="dxa"/>
            <w:tcBorders>
              <w:top w:val="single" w:sz="4" w:space="0" w:color="auto"/>
              <w:left w:val="single" w:sz="4" w:space="0" w:color="000000"/>
              <w:bottom w:val="single" w:sz="4" w:space="0" w:color="auto"/>
              <w:right w:val="nil"/>
            </w:tcBorders>
            <w:hideMark/>
          </w:tcPr>
          <w:p w:rsidR="00EF1874" w:rsidRDefault="00EF1874" w:rsidP="00F9438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z rodzajów: Dąb szt. 2, Czeremcha szt. 4, Wierzba szt. 1, Dereń szt. 1, Jabłoń szt. 1, Głóg szt. 1</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Rejowska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1874" w:rsidRDefault="00EF1874" w:rsidP="00F9438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EF1874" w:rsidTr="00F94380">
        <w:trPr>
          <w:trHeight w:val="826"/>
        </w:trPr>
        <w:tc>
          <w:tcPr>
            <w:tcW w:w="1418" w:type="dxa"/>
            <w:tcBorders>
              <w:top w:val="single" w:sz="4" w:space="0" w:color="auto"/>
              <w:left w:val="single" w:sz="4" w:space="0" w:color="000000"/>
              <w:bottom w:val="single" w:sz="4" w:space="0" w:color="auto"/>
              <w:right w:val="nil"/>
            </w:tcBorders>
          </w:tcPr>
          <w:p w:rsidR="00EF1874" w:rsidRDefault="00EF1874" w:rsidP="00F94380">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50/2020</w:t>
            </w:r>
          </w:p>
        </w:tc>
        <w:tc>
          <w:tcPr>
            <w:tcW w:w="4961" w:type="dxa"/>
            <w:tcBorders>
              <w:top w:val="single" w:sz="4" w:space="0" w:color="auto"/>
              <w:left w:val="single" w:sz="4" w:space="0" w:color="000000"/>
              <w:bottom w:val="single" w:sz="4" w:space="0" w:color="auto"/>
              <w:right w:val="nil"/>
            </w:tcBorders>
          </w:tcPr>
          <w:p w:rsidR="00EF1874" w:rsidRDefault="00EF1874" w:rsidP="00CA2B76">
            <w:pPr>
              <w:spacing w:line="254" w:lineRule="auto"/>
              <w:rPr>
                <w:rFonts w:ascii="Arial" w:eastAsiaTheme="minorHAnsi" w:hAnsi="Arial" w:cs="Arial"/>
                <w:sz w:val="22"/>
                <w:szCs w:val="22"/>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 xml:space="preserve">z rodzajów: Klon szt. </w:t>
            </w:r>
            <w:r w:rsidR="00CA2B76">
              <w:rPr>
                <w:rFonts w:ascii="Arial" w:eastAsiaTheme="minorHAnsi" w:hAnsi="Arial" w:cs="Arial"/>
                <w:sz w:val="22"/>
                <w:szCs w:val="22"/>
                <w:lang w:eastAsia="en-US"/>
              </w:rPr>
              <w:t>4</w:t>
            </w:r>
            <w:r>
              <w:rPr>
                <w:rFonts w:ascii="Arial" w:eastAsiaTheme="minorHAnsi" w:hAnsi="Arial" w:cs="Arial"/>
                <w:sz w:val="22"/>
                <w:szCs w:val="22"/>
                <w:lang w:eastAsia="en-US"/>
              </w:rPr>
              <w:t xml:space="preserve">, </w:t>
            </w:r>
            <w:r w:rsidR="00CA2B76">
              <w:rPr>
                <w:rFonts w:ascii="Arial" w:eastAsiaTheme="minorHAnsi" w:hAnsi="Arial" w:cs="Arial"/>
                <w:sz w:val="22"/>
                <w:szCs w:val="22"/>
                <w:lang w:eastAsia="en-US"/>
              </w:rPr>
              <w:t>Sosna</w:t>
            </w:r>
            <w:r>
              <w:rPr>
                <w:rFonts w:ascii="Arial" w:eastAsiaTheme="minorHAnsi" w:hAnsi="Arial" w:cs="Arial"/>
                <w:sz w:val="22"/>
                <w:szCs w:val="22"/>
                <w:lang w:eastAsia="en-US"/>
              </w:rPr>
              <w:t xml:space="preserve"> szt. </w:t>
            </w:r>
            <w:r w:rsidR="00CA2B76">
              <w:rPr>
                <w:rFonts w:ascii="Arial" w:eastAsiaTheme="minorHAnsi" w:hAnsi="Arial" w:cs="Arial"/>
                <w:sz w:val="22"/>
                <w:szCs w:val="22"/>
                <w:lang w:eastAsia="en-US"/>
              </w:rPr>
              <w:t>3</w:t>
            </w:r>
            <w:r>
              <w:rPr>
                <w:rFonts w:ascii="Arial" w:eastAsiaTheme="minorHAnsi" w:hAnsi="Arial" w:cs="Arial"/>
                <w:sz w:val="22"/>
                <w:szCs w:val="22"/>
                <w:lang w:eastAsia="en-US"/>
              </w:rPr>
              <w:t xml:space="preserve">, </w:t>
            </w:r>
            <w:r w:rsidR="00CA2B76">
              <w:rPr>
                <w:rFonts w:ascii="Arial" w:eastAsiaTheme="minorHAnsi" w:hAnsi="Arial" w:cs="Arial"/>
                <w:sz w:val="22"/>
                <w:szCs w:val="22"/>
                <w:lang w:eastAsia="en-US"/>
              </w:rPr>
              <w:t>Brzoza</w:t>
            </w:r>
            <w:r>
              <w:rPr>
                <w:rFonts w:ascii="Arial" w:eastAsiaTheme="minorHAnsi" w:hAnsi="Arial" w:cs="Arial"/>
                <w:sz w:val="22"/>
                <w:szCs w:val="22"/>
                <w:lang w:eastAsia="en-US"/>
              </w:rPr>
              <w:t xml:space="preserve"> szt. </w:t>
            </w:r>
            <w:r w:rsidR="00CA2B76">
              <w:rPr>
                <w:rFonts w:ascii="Arial" w:eastAsiaTheme="minorHAnsi" w:hAnsi="Arial" w:cs="Arial"/>
                <w:sz w:val="22"/>
                <w:szCs w:val="22"/>
                <w:lang w:eastAsia="en-US"/>
              </w:rPr>
              <w:t>1</w:t>
            </w:r>
            <w:r>
              <w:rPr>
                <w:rFonts w:ascii="Arial" w:eastAsiaTheme="minorHAnsi" w:hAnsi="Arial" w:cs="Arial"/>
                <w:sz w:val="22"/>
                <w:szCs w:val="22"/>
                <w:lang w:eastAsia="en-US"/>
              </w:rPr>
              <w:t xml:space="preserve">, </w:t>
            </w:r>
            <w:r w:rsidRPr="003516EC">
              <w:rPr>
                <w:rFonts w:ascii="Arial" w:eastAsiaTheme="minorHAnsi" w:hAnsi="Arial" w:cs="Arial"/>
                <w:sz w:val="22"/>
                <w:szCs w:val="22"/>
                <w:lang w:eastAsia="en-US"/>
              </w:rPr>
              <w:t xml:space="preserve">z nieruchomości przy ul. </w:t>
            </w:r>
            <w:r w:rsidR="00CA2B76">
              <w:rPr>
                <w:rFonts w:ascii="Arial" w:eastAsiaTheme="minorHAnsi" w:hAnsi="Arial" w:cs="Arial"/>
                <w:sz w:val="22"/>
                <w:szCs w:val="22"/>
                <w:lang w:eastAsia="en-US"/>
              </w:rPr>
              <w:t>Cmentarna</w:t>
            </w:r>
            <w:bookmarkStart w:id="0" w:name="_GoBack"/>
            <w:bookmarkEnd w:id="0"/>
            <w:r>
              <w:rPr>
                <w:rFonts w:ascii="Arial" w:eastAsiaTheme="minorHAnsi" w:hAnsi="Arial" w:cs="Arial"/>
                <w:sz w:val="22"/>
                <w:szCs w:val="22"/>
                <w:lang w:eastAsia="en-US"/>
              </w:rPr>
              <w:t xml:space="preserve">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EF1874" w:rsidRDefault="00EF1874" w:rsidP="00EF187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pw. Św. Józefa Oblubieńca NMP ul. Legionów 64, </w:t>
            </w:r>
          </w:p>
          <w:p w:rsidR="00EF1874" w:rsidRDefault="00EF1874" w:rsidP="00EF1874">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26-110 Skarżysko-Kamienna</w:t>
            </w:r>
          </w:p>
        </w:tc>
      </w:tr>
    </w:tbl>
    <w:p w:rsidR="00EF1874" w:rsidRDefault="00EF1874" w:rsidP="00EF1874"/>
    <w:p w:rsidR="00EF1874" w:rsidRDefault="00EF1874" w:rsidP="005B539C">
      <w:pPr>
        <w:jc w:val="center"/>
        <w:rPr>
          <w:b/>
          <w:sz w:val="32"/>
          <w:szCs w:val="32"/>
        </w:rPr>
      </w:pPr>
    </w:p>
    <w:p w:rsidR="00EF1874" w:rsidRDefault="00EF1874" w:rsidP="005B539C">
      <w:pPr>
        <w:jc w:val="center"/>
        <w:rPr>
          <w:b/>
          <w:sz w:val="32"/>
          <w:szCs w:val="32"/>
        </w:rPr>
      </w:pPr>
    </w:p>
    <w:sectPr w:rsidR="00EF1874" w:rsidSect="0032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E6"/>
    <w:rsid w:val="00013AB7"/>
    <w:rsid w:val="000917E2"/>
    <w:rsid w:val="00185863"/>
    <w:rsid w:val="001D4DAF"/>
    <w:rsid w:val="00200169"/>
    <w:rsid w:val="002821B4"/>
    <w:rsid w:val="002A1B7B"/>
    <w:rsid w:val="002D45DF"/>
    <w:rsid w:val="003421A3"/>
    <w:rsid w:val="003807F5"/>
    <w:rsid w:val="003A3F6C"/>
    <w:rsid w:val="0044795B"/>
    <w:rsid w:val="005B539C"/>
    <w:rsid w:val="00630202"/>
    <w:rsid w:val="00731CD8"/>
    <w:rsid w:val="007A00B6"/>
    <w:rsid w:val="007D743B"/>
    <w:rsid w:val="00880579"/>
    <w:rsid w:val="008E3811"/>
    <w:rsid w:val="00906DD7"/>
    <w:rsid w:val="00971357"/>
    <w:rsid w:val="009D7F0C"/>
    <w:rsid w:val="00A12508"/>
    <w:rsid w:val="00A35535"/>
    <w:rsid w:val="00B30578"/>
    <w:rsid w:val="00B81ACB"/>
    <w:rsid w:val="00C11715"/>
    <w:rsid w:val="00C15EA1"/>
    <w:rsid w:val="00CA2B76"/>
    <w:rsid w:val="00CF0D4B"/>
    <w:rsid w:val="00D074E6"/>
    <w:rsid w:val="00D77EF8"/>
    <w:rsid w:val="00E25BDB"/>
    <w:rsid w:val="00E33A8D"/>
    <w:rsid w:val="00E67AB0"/>
    <w:rsid w:val="00EF1874"/>
    <w:rsid w:val="00F41131"/>
    <w:rsid w:val="00FA0155"/>
    <w:rsid w:val="00FB109F"/>
    <w:rsid w:val="00FB3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33A59-A1CE-419D-BB5C-CE7443F7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DA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D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1664</Words>
  <Characters>9987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38</cp:revision>
  <dcterms:created xsi:type="dcterms:W3CDTF">2020-02-27T07:18:00Z</dcterms:created>
  <dcterms:modified xsi:type="dcterms:W3CDTF">2020-12-08T10:59:00Z</dcterms:modified>
</cp:coreProperties>
</file>