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2C69F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4071B5">
        <w:rPr>
          <w:sz w:val="24"/>
          <w:szCs w:val="24"/>
        </w:rPr>
        <w:t>Na podstawie art. 53 ust. 1 ustawy z dnia 27 marca 2003r. o planowaniu i zagospodarowaniu przestrzennym (</w:t>
      </w:r>
      <w:r w:rsidR="00752615">
        <w:rPr>
          <w:sz w:val="24"/>
        </w:rPr>
        <w:t xml:space="preserve">Dz. U. z 2020r., poz. 293 ze </w:t>
      </w:r>
      <w:r>
        <w:rPr>
          <w:sz w:val="24"/>
        </w:rPr>
        <w:t>zm.</w:t>
      </w:r>
      <w:r w:rsidRPr="004071B5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14DFE" w:rsidRDefault="00206456" w:rsidP="00206456">
      <w:pPr>
        <w:spacing w:line="276" w:lineRule="auto"/>
        <w:jc w:val="both"/>
      </w:pPr>
      <w:r w:rsidRPr="00FA7A9A">
        <w:t xml:space="preserve">że na wniosek </w:t>
      </w:r>
      <w:r w:rsidR="00192E88">
        <w:rPr>
          <w:b/>
          <w:i/>
        </w:rPr>
        <w:t>Włodzimierza Olszewskiego „Zakład Robót Drogowych”</w:t>
      </w:r>
      <w:r w:rsidR="00492BE3">
        <w:rPr>
          <w:b/>
          <w:i/>
        </w:rPr>
        <w:t xml:space="preserve"> </w:t>
      </w:r>
      <w:r w:rsidRPr="00FA7A9A">
        <w:t xml:space="preserve">w dniu </w:t>
      </w:r>
      <w:r w:rsidR="00192E88">
        <w:t>27.10</w:t>
      </w:r>
      <w:r w:rsidR="00492BE3">
        <w:t>.2020</w:t>
      </w:r>
      <w:r w:rsidRPr="00FA7A9A">
        <w:t>r. zostało wszczęte postępowanie 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 w:rsidR="00192E88">
        <w:rPr>
          <w:b/>
          <w:i/>
        </w:rPr>
        <w:t>budowie oświetlenia na terenie rekreacyjnym działki 52/2 oraz budowie linii kablowej na działkach (nr ewid. dz. 52/2 i 97) w rejonie ulic Kochanowskiego i Pułaskiego w Skarżysku-Kamiennej.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</w:t>
      </w:r>
      <w:r w:rsidR="00752615">
        <w:rPr>
          <w:sz w:val="24"/>
          <w:szCs w:val="24"/>
        </w:rPr>
        <w:t>dministracyjnego (Dz. U. z  2020r. poz. 256 ze</w:t>
      </w:r>
      <w:r>
        <w:rPr>
          <w:sz w:val="24"/>
          <w:szCs w:val="24"/>
        </w:rPr>
        <w:t xml:space="preserve">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192E88">
        <w:rPr>
          <w:b/>
          <w:i/>
          <w:iCs/>
          <w:sz w:val="24"/>
          <w:szCs w:val="24"/>
        </w:rPr>
        <w:t>05.11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192E88">
        <w:rPr>
          <w:b/>
          <w:i/>
          <w:iCs/>
          <w:sz w:val="24"/>
          <w:szCs w:val="24"/>
        </w:rPr>
        <w:t>19.11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192E88">
        <w:rPr>
          <w:b/>
          <w:i/>
          <w:iCs/>
          <w:sz w:val="24"/>
          <w:szCs w:val="24"/>
        </w:rPr>
        <w:t>26.11</w:t>
      </w:r>
      <w:r w:rsidR="00492BE3">
        <w:rPr>
          <w:b/>
          <w:i/>
          <w:iCs/>
          <w:sz w:val="24"/>
          <w:szCs w:val="24"/>
        </w:rPr>
        <w:t>.2020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192E88"/>
    <w:rsid w:val="00206456"/>
    <w:rsid w:val="00492BE3"/>
    <w:rsid w:val="00752615"/>
    <w:rsid w:val="008036EF"/>
    <w:rsid w:val="00B54159"/>
    <w:rsid w:val="00C6323D"/>
    <w:rsid w:val="00F2492B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7</cp:revision>
  <cp:lastPrinted>2020-02-05T09:17:00Z</cp:lastPrinted>
  <dcterms:created xsi:type="dcterms:W3CDTF">2019-10-15T08:21:00Z</dcterms:created>
  <dcterms:modified xsi:type="dcterms:W3CDTF">2020-11-05T13:04:00Z</dcterms:modified>
</cp:coreProperties>
</file>