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C8" w:rsidRDefault="00054B0B" w:rsidP="004364C8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419EA">
        <w:rPr>
          <w:rFonts w:ascii="Times New Roman" w:hAnsi="Times New Roman"/>
        </w:rPr>
        <w:t>Skarżysko-Kamienna  19.05.2020</w:t>
      </w:r>
      <w:r w:rsidR="004364C8">
        <w:rPr>
          <w:rFonts w:ascii="Times New Roman" w:hAnsi="Times New Roman"/>
        </w:rPr>
        <w:t xml:space="preserve">  r.</w:t>
      </w:r>
    </w:p>
    <w:p w:rsidR="004364C8" w:rsidRPr="00305AC2" w:rsidRDefault="00C31017" w:rsidP="004364C8">
      <w:pPr>
        <w:rPr>
          <w:rFonts w:ascii="Times New Roman" w:hAnsi="Times New Roman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 w:rsidR="009C6C5B">
        <w:rPr>
          <w:rFonts w:ascii="Book Antiqua" w:hAnsi="Book Antiqua"/>
        </w:rPr>
        <w:t>14.2020</w:t>
      </w:r>
      <w:r w:rsidRPr="004B35DC">
        <w:rPr>
          <w:rFonts w:ascii="Book Antiqua" w:hAnsi="Book Antiqua"/>
        </w:rPr>
        <w:t>.EZ</w:t>
      </w:r>
      <w:r w:rsidR="004364C8" w:rsidRPr="00305AC2">
        <w:rPr>
          <w:rFonts w:ascii="Times New Roman" w:hAnsi="Times New Roman"/>
        </w:rPr>
        <w:tab/>
      </w:r>
      <w:r w:rsidR="004364C8" w:rsidRPr="00305AC2">
        <w:rPr>
          <w:rFonts w:ascii="Times New Roman" w:hAnsi="Times New Roman"/>
        </w:rPr>
        <w:tab/>
      </w:r>
      <w:r w:rsidR="004364C8" w:rsidRPr="00305AC2">
        <w:rPr>
          <w:rFonts w:ascii="Times New Roman" w:hAnsi="Times New Roman"/>
        </w:rPr>
        <w:tab/>
      </w:r>
      <w:r w:rsidR="004364C8" w:rsidRPr="00305AC2">
        <w:rPr>
          <w:rFonts w:ascii="Times New Roman" w:hAnsi="Times New Roman"/>
        </w:rPr>
        <w:tab/>
      </w:r>
      <w:r w:rsidR="004364C8" w:rsidRPr="00305AC2">
        <w:rPr>
          <w:rFonts w:ascii="Times New Roman" w:hAnsi="Times New Roman"/>
        </w:rPr>
        <w:tab/>
      </w:r>
      <w:r w:rsidR="004364C8" w:rsidRPr="00305AC2">
        <w:rPr>
          <w:rFonts w:ascii="Times New Roman" w:hAnsi="Times New Roman"/>
        </w:rPr>
        <w:tab/>
      </w:r>
      <w:r w:rsidR="004364C8" w:rsidRPr="00305AC2">
        <w:rPr>
          <w:rFonts w:ascii="Times New Roman" w:hAnsi="Times New Roman"/>
        </w:rPr>
        <w:tab/>
      </w:r>
    </w:p>
    <w:p w:rsidR="004364C8" w:rsidRDefault="004364C8" w:rsidP="004364C8">
      <w:pPr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WSZYSCY  ZAINTERESOWANI</w:t>
      </w:r>
    </w:p>
    <w:p w:rsidR="004364C8" w:rsidRDefault="004364C8" w:rsidP="004364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==========================</w:t>
      </w:r>
    </w:p>
    <w:p w:rsidR="007419EA" w:rsidRPr="007419EA" w:rsidRDefault="004364C8" w:rsidP="007419EA">
      <w:pPr>
        <w:pStyle w:val="Tekstpodstawowy2"/>
        <w:spacing w:after="0" w:line="276" w:lineRule="auto"/>
        <w:ind w:left="1416" w:hanging="1410"/>
        <w:jc w:val="both"/>
        <w:rPr>
          <w:b/>
          <w:i/>
          <w:sz w:val="20"/>
          <w:szCs w:val="20"/>
        </w:rPr>
      </w:pPr>
      <w:r w:rsidRPr="000B1FF6">
        <w:rPr>
          <w:sz w:val="20"/>
          <w:szCs w:val="20"/>
        </w:rPr>
        <w:t>dotyczy:</w:t>
      </w:r>
      <w:r w:rsidRPr="000B1FF6">
        <w:rPr>
          <w:sz w:val="20"/>
          <w:szCs w:val="20"/>
        </w:rPr>
        <w:tab/>
        <w:t xml:space="preserve">postępowania o udzielenie zamówienia publicznego prowadzonego w trybie przetargu nieograniczonego na zadanie pn.: </w:t>
      </w:r>
      <w:r w:rsidR="007419EA">
        <w:rPr>
          <w:b/>
          <w:i/>
          <w:sz w:val="20"/>
          <w:szCs w:val="20"/>
        </w:rPr>
        <w:t>„</w:t>
      </w:r>
      <w:r w:rsidR="007419EA" w:rsidRPr="007419EA">
        <w:rPr>
          <w:b/>
          <w:i/>
          <w:sz w:val="20"/>
          <w:szCs w:val="20"/>
        </w:rPr>
        <w:t xml:space="preserve">Budowa ul. Leśnej w Skarżysku </w:t>
      </w:r>
      <w:r w:rsidR="007419EA">
        <w:rPr>
          <w:b/>
          <w:i/>
          <w:sz w:val="20"/>
          <w:szCs w:val="20"/>
        </w:rPr>
        <w:t>–</w:t>
      </w:r>
      <w:r w:rsidR="007419EA" w:rsidRPr="007419EA">
        <w:rPr>
          <w:b/>
          <w:i/>
          <w:sz w:val="20"/>
          <w:szCs w:val="20"/>
        </w:rPr>
        <w:t xml:space="preserve"> Kamiennej</w:t>
      </w:r>
      <w:r w:rsidR="007419EA">
        <w:rPr>
          <w:b/>
          <w:i/>
          <w:sz w:val="20"/>
          <w:szCs w:val="20"/>
        </w:rPr>
        <w:t>”.</w:t>
      </w:r>
    </w:p>
    <w:p w:rsidR="000B1FF6" w:rsidRPr="000B1FF6" w:rsidRDefault="000B1FF6" w:rsidP="000B1FF6">
      <w:pPr>
        <w:pStyle w:val="Tekstpodstawowy2"/>
        <w:spacing w:after="0" w:line="276" w:lineRule="auto"/>
        <w:ind w:left="1416" w:hanging="1410"/>
        <w:jc w:val="both"/>
        <w:rPr>
          <w:i/>
          <w:sz w:val="20"/>
          <w:szCs w:val="20"/>
        </w:rPr>
      </w:pPr>
    </w:p>
    <w:p w:rsidR="00C31017" w:rsidRPr="000B1FF6" w:rsidRDefault="00C31017" w:rsidP="00C31017">
      <w:pPr>
        <w:pStyle w:val="Tekstpodstawowy2"/>
        <w:spacing w:after="0" w:line="276" w:lineRule="auto"/>
        <w:ind w:left="1416" w:hanging="1410"/>
        <w:jc w:val="both"/>
        <w:rPr>
          <w:b/>
          <w:i/>
          <w:sz w:val="20"/>
          <w:szCs w:val="20"/>
        </w:rPr>
      </w:pPr>
    </w:p>
    <w:p w:rsidR="00054B0B" w:rsidRPr="00DC34AB" w:rsidRDefault="00054B0B" w:rsidP="00054B0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C34AB">
        <w:rPr>
          <w:rFonts w:ascii="Times New Roman" w:hAnsi="Times New Roman"/>
          <w:sz w:val="20"/>
          <w:szCs w:val="20"/>
        </w:rPr>
        <w:tab/>
        <w:t xml:space="preserve">Prowadząc postępowanie o udzielenie zamówienia publicznego w trybie przetargu nieograniczonego, działając na podstawie art. 38 ust. 4 ustawy z dnia 29 stycznia 2004 r.                                  Prawo zamówień publicznych </w:t>
      </w:r>
      <w:r w:rsidRPr="00DC34AB">
        <w:rPr>
          <w:rFonts w:eastAsia="Batang"/>
          <w:sz w:val="20"/>
          <w:szCs w:val="20"/>
        </w:rPr>
        <w:t>(</w:t>
      </w:r>
      <w:proofErr w:type="spellStart"/>
      <w:r w:rsidRPr="00DC34AB">
        <w:rPr>
          <w:rFonts w:ascii="Times New Roman" w:eastAsia="Batang" w:hAnsi="Times New Roman"/>
          <w:sz w:val="20"/>
          <w:szCs w:val="20"/>
        </w:rPr>
        <w:t>t.j</w:t>
      </w:r>
      <w:proofErr w:type="spellEnd"/>
      <w:r w:rsidRPr="00DC34AB">
        <w:rPr>
          <w:rFonts w:ascii="Times New Roman" w:eastAsia="Batang" w:hAnsi="Times New Roman"/>
          <w:sz w:val="20"/>
          <w:szCs w:val="20"/>
        </w:rPr>
        <w:t>. D</w:t>
      </w:r>
      <w:r w:rsidR="009C6C5B">
        <w:rPr>
          <w:rFonts w:ascii="Times New Roman" w:eastAsia="Batang" w:hAnsi="Times New Roman"/>
          <w:sz w:val="20"/>
          <w:szCs w:val="20"/>
        </w:rPr>
        <w:t xml:space="preserve">z. U. z 2019 r. poz. 1843 </w:t>
      </w:r>
      <w:r w:rsidRPr="00DC34AB">
        <w:rPr>
          <w:rFonts w:ascii="Times New Roman" w:eastAsia="Batang" w:hAnsi="Times New Roman"/>
          <w:sz w:val="20"/>
          <w:szCs w:val="20"/>
        </w:rPr>
        <w:t xml:space="preserve">ze zm. ); </w:t>
      </w:r>
      <w:r w:rsidRPr="00DC34AB">
        <w:rPr>
          <w:rFonts w:ascii="Times New Roman" w:hAnsi="Times New Roman"/>
          <w:sz w:val="20"/>
          <w:szCs w:val="20"/>
        </w:rPr>
        <w:t xml:space="preserve"> </w:t>
      </w:r>
      <w:r w:rsidRPr="00DC34AB">
        <w:rPr>
          <w:rFonts w:ascii="Times New Roman" w:hAnsi="Times New Roman"/>
          <w:b/>
          <w:sz w:val="20"/>
          <w:szCs w:val="20"/>
        </w:rPr>
        <w:t>informuję</w:t>
      </w:r>
      <w:r w:rsidRPr="00DC34AB">
        <w:rPr>
          <w:rFonts w:ascii="Times New Roman" w:hAnsi="Times New Roman"/>
          <w:sz w:val="20"/>
          <w:szCs w:val="20"/>
        </w:rPr>
        <w:t xml:space="preserve">  o zmianie treści Specyfikacji Istotnych Warunków Zamówienia:</w:t>
      </w:r>
    </w:p>
    <w:p w:rsidR="00F73317" w:rsidRPr="00F73317" w:rsidRDefault="00054B0B" w:rsidP="00F73317">
      <w:pPr>
        <w:pStyle w:val="Akapitzlist"/>
        <w:numPr>
          <w:ilvl w:val="0"/>
          <w:numId w:val="8"/>
        </w:numPr>
        <w:spacing w:before="100" w:beforeAutospacing="1"/>
        <w:jc w:val="both"/>
        <w:rPr>
          <w:rFonts w:ascii="Times New Roman" w:hAnsi="Times New Roman"/>
          <w:b/>
        </w:rPr>
      </w:pPr>
      <w:r w:rsidRPr="00F73317">
        <w:rPr>
          <w:rFonts w:ascii="Times New Roman" w:hAnsi="Times New Roman"/>
          <w:b/>
        </w:rPr>
        <w:t xml:space="preserve">Dotyczy zał. nr </w:t>
      </w:r>
      <w:r w:rsidR="00D63DF5" w:rsidRPr="00F73317">
        <w:rPr>
          <w:rFonts w:ascii="Times New Roman" w:hAnsi="Times New Roman"/>
          <w:b/>
        </w:rPr>
        <w:t>1</w:t>
      </w:r>
      <w:r w:rsidR="007D50A1" w:rsidRPr="00F73317">
        <w:rPr>
          <w:rFonts w:ascii="Times New Roman" w:hAnsi="Times New Roman"/>
          <w:b/>
        </w:rPr>
        <w:t xml:space="preserve">  </w:t>
      </w:r>
      <w:r w:rsidR="00D63DF5" w:rsidRPr="00F73317">
        <w:rPr>
          <w:rFonts w:ascii="Times New Roman" w:hAnsi="Times New Roman"/>
          <w:b/>
        </w:rPr>
        <w:t>Warunki przetargowe</w:t>
      </w:r>
      <w:r w:rsidR="007D50A1" w:rsidRPr="00F73317">
        <w:rPr>
          <w:rFonts w:ascii="Times New Roman" w:hAnsi="Times New Roman"/>
          <w:b/>
          <w:color w:val="000000"/>
        </w:rPr>
        <w:t>.</w:t>
      </w:r>
    </w:p>
    <w:p w:rsidR="00DD786D" w:rsidRPr="00DD786D" w:rsidRDefault="00DD786D" w:rsidP="00DD786D">
      <w:pPr>
        <w:ind w:left="372" w:firstLine="708"/>
        <w:rPr>
          <w:rFonts w:ascii="Times New Roman" w:hAnsi="Times New Roman"/>
          <w:b/>
          <w:lang w:val="en-US"/>
        </w:rPr>
      </w:pPr>
      <w:r w:rsidRPr="00DD786D">
        <w:rPr>
          <w:rFonts w:ascii="Times New Roman" w:hAnsi="Times New Roman"/>
          <w:b/>
          <w:lang w:val="en-US"/>
        </w:rPr>
        <w:t xml:space="preserve">ROZDZIAŁ  21:        </w:t>
      </w:r>
      <w:proofErr w:type="spellStart"/>
      <w:r w:rsidRPr="00DD786D">
        <w:rPr>
          <w:rFonts w:ascii="Times New Roman" w:hAnsi="Times New Roman"/>
          <w:b/>
          <w:lang w:val="en-US"/>
        </w:rPr>
        <w:t>Wymagania</w:t>
      </w:r>
      <w:proofErr w:type="spellEnd"/>
      <w:r>
        <w:rPr>
          <w:rFonts w:ascii="Times New Roman" w:hAnsi="Times New Roman"/>
          <w:b/>
          <w:lang w:val="en-US"/>
        </w:rPr>
        <w:t xml:space="preserve"> </w:t>
      </w:r>
      <w:proofErr w:type="spellStart"/>
      <w:r w:rsidRPr="00DD786D">
        <w:rPr>
          <w:rFonts w:ascii="Times New Roman" w:hAnsi="Times New Roman"/>
          <w:b/>
          <w:lang w:val="en-US"/>
        </w:rPr>
        <w:t>dotyczace</w:t>
      </w:r>
      <w:proofErr w:type="spellEnd"/>
      <w:r w:rsidRPr="00DD786D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DD786D">
        <w:rPr>
          <w:rFonts w:ascii="Times New Roman" w:hAnsi="Times New Roman"/>
          <w:b/>
          <w:lang w:val="en-US"/>
        </w:rPr>
        <w:t>wadium</w:t>
      </w:r>
      <w:proofErr w:type="spellEnd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88"/>
        <w:gridCol w:w="4292"/>
      </w:tblGrid>
      <w:tr w:rsidR="00917BA4" w:rsidTr="00DA3B15">
        <w:tc>
          <w:tcPr>
            <w:tcW w:w="4888" w:type="dxa"/>
          </w:tcPr>
          <w:p w:rsidR="00917BA4" w:rsidRDefault="00DA3B15" w:rsidP="00DA3B1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było</w:t>
            </w:r>
          </w:p>
        </w:tc>
        <w:tc>
          <w:tcPr>
            <w:tcW w:w="4292" w:type="dxa"/>
          </w:tcPr>
          <w:p w:rsidR="00917BA4" w:rsidRDefault="00DA3B15" w:rsidP="00DA3B1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jest po zmianie</w:t>
            </w:r>
          </w:p>
        </w:tc>
      </w:tr>
      <w:tr w:rsidR="00917BA4" w:rsidTr="00DA3B15">
        <w:tc>
          <w:tcPr>
            <w:tcW w:w="4888" w:type="dxa"/>
          </w:tcPr>
          <w:p w:rsidR="00DD786D" w:rsidRPr="00C82EBA" w:rsidRDefault="00DD786D" w:rsidP="00DD786D">
            <w:pPr>
              <w:pStyle w:val="Standardowy0"/>
              <w:ind w:left="705" w:hanging="705"/>
              <w:jc w:val="both"/>
              <w:rPr>
                <w:b w:val="0"/>
                <w:sz w:val="18"/>
                <w:szCs w:val="18"/>
                <w:lang/>
              </w:rPr>
            </w:pPr>
            <w:r w:rsidRPr="00C82EBA">
              <w:rPr>
                <w:b w:val="0"/>
                <w:sz w:val="18"/>
                <w:szCs w:val="18"/>
                <w:lang/>
              </w:rPr>
              <w:t xml:space="preserve">21.4. </w:t>
            </w:r>
            <w:r w:rsidRPr="00C82EBA">
              <w:rPr>
                <w:b w:val="0"/>
                <w:sz w:val="18"/>
                <w:szCs w:val="18"/>
                <w:lang/>
              </w:rPr>
              <w:tab/>
              <w:t>Potwierdzeniem skutecznego wniesienia wadium będzie:</w:t>
            </w:r>
          </w:p>
          <w:p w:rsidR="00DD786D" w:rsidRPr="00C82EBA" w:rsidRDefault="00DD786D" w:rsidP="00DD786D">
            <w:pPr>
              <w:pStyle w:val="Standardowy0"/>
              <w:jc w:val="both"/>
              <w:rPr>
                <w:b w:val="0"/>
                <w:sz w:val="18"/>
                <w:szCs w:val="18"/>
                <w:lang/>
              </w:rPr>
            </w:pPr>
            <w:r w:rsidRPr="00C82EBA">
              <w:rPr>
                <w:b w:val="0"/>
                <w:sz w:val="18"/>
                <w:szCs w:val="18"/>
                <w:lang/>
              </w:rPr>
              <w:t>1/</w:t>
            </w:r>
            <w:r w:rsidRPr="00C82EBA">
              <w:rPr>
                <w:b w:val="0"/>
                <w:sz w:val="18"/>
                <w:szCs w:val="18"/>
                <w:lang/>
              </w:rPr>
              <w:tab/>
              <w:t>w przypadku wniesienia wadium w formie pieniężnej – zaksięgowanie na rachunku bankowym Zamawiającego przed upływem terminu składania ofert. Zamawiający zaleca, aby Wykonawca dołączył do oferty dokument potwierdzający wniesienie wadium w formie pieniężnej:</w:t>
            </w:r>
          </w:p>
          <w:p w:rsidR="00DD786D" w:rsidRPr="00C82EBA" w:rsidRDefault="00DD786D" w:rsidP="00DD786D">
            <w:pPr>
              <w:pStyle w:val="Standardowy0"/>
              <w:jc w:val="both"/>
              <w:rPr>
                <w:b w:val="0"/>
                <w:sz w:val="18"/>
                <w:szCs w:val="18"/>
                <w:lang/>
              </w:rPr>
            </w:pPr>
            <w:r w:rsidRPr="00C82EBA">
              <w:rPr>
                <w:b w:val="0"/>
                <w:sz w:val="18"/>
                <w:szCs w:val="18"/>
                <w:lang/>
              </w:rPr>
              <w:t>2</w:t>
            </w:r>
            <w:r w:rsidRPr="00C82EBA">
              <w:rPr>
                <w:b w:val="0"/>
                <w:sz w:val="18"/>
                <w:szCs w:val="18"/>
                <w:lang/>
              </w:rPr>
              <w:t>/</w:t>
            </w:r>
            <w:r w:rsidRPr="00C82EBA">
              <w:rPr>
                <w:b w:val="0"/>
                <w:sz w:val="18"/>
                <w:szCs w:val="18"/>
                <w:lang/>
              </w:rPr>
              <w:tab/>
              <w:t>w przypadku wadium w formie innej niż pieniężna – oryginał dokumentu wadialnego ( gwarancji lub poręczenia ), wystawionego zgodnie z obowiązującymi przepisami prawa, w formie dokume</w:t>
            </w:r>
            <w:r w:rsidR="00C82EBA">
              <w:rPr>
                <w:b w:val="0"/>
                <w:sz w:val="18"/>
                <w:szCs w:val="18"/>
                <w:lang/>
              </w:rPr>
              <w:t xml:space="preserve">ntu elektronicznego opatrzonego </w:t>
            </w:r>
            <w:r w:rsidRPr="00C82EBA">
              <w:rPr>
                <w:b w:val="0"/>
                <w:sz w:val="18"/>
                <w:szCs w:val="18"/>
                <w:lang/>
              </w:rPr>
              <w:t>kwalifikowalnym podpisem elektronicznym osób upoważnionych do jego wystawienia ( wystawców dokumentu ) w formacie umożliwiającym Zamawiającemu odczyt dokumentu  ( Zamawiający nie dopuszcza możliwości złożenia dokumentu wadium np. w formac</w:t>
            </w:r>
            <w:r w:rsidR="00C82EBA">
              <w:rPr>
                <w:b w:val="0"/>
                <w:sz w:val="18"/>
                <w:szCs w:val="18"/>
                <w:lang/>
              </w:rPr>
              <w:t xml:space="preserve">ie </w:t>
            </w:r>
            <w:r w:rsidRPr="00C82EBA">
              <w:rPr>
                <w:b w:val="0"/>
                <w:sz w:val="18"/>
                <w:szCs w:val="18"/>
                <w:lang/>
              </w:rPr>
              <w:t xml:space="preserve"> </w:t>
            </w:r>
            <w:proofErr w:type="spellStart"/>
            <w:r w:rsidRPr="00C82EBA">
              <w:rPr>
                <w:b w:val="0"/>
                <w:sz w:val="18"/>
                <w:szCs w:val="18"/>
                <w:lang/>
              </w:rPr>
              <w:t>xml</w:t>
            </w:r>
            <w:proofErr w:type="spellEnd"/>
            <w:r w:rsidRPr="00C82EBA">
              <w:rPr>
                <w:b w:val="0"/>
                <w:sz w:val="18"/>
                <w:szCs w:val="18"/>
                <w:lang/>
              </w:rPr>
              <w:t xml:space="preserve"> ).</w:t>
            </w:r>
          </w:p>
          <w:p w:rsidR="00DD786D" w:rsidRPr="00C82EBA" w:rsidRDefault="00DD786D" w:rsidP="00DD786D">
            <w:pPr>
              <w:pStyle w:val="Standardowy0"/>
              <w:jc w:val="both"/>
              <w:rPr>
                <w:b w:val="0"/>
                <w:sz w:val="18"/>
                <w:szCs w:val="18"/>
                <w:lang/>
              </w:rPr>
            </w:pPr>
            <w:r w:rsidRPr="00C82EBA">
              <w:rPr>
                <w:b w:val="0"/>
                <w:sz w:val="18"/>
                <w:szCs w:val="18"/>
                <w:lang/>
              </w:rPr>
              <w:t xml:space="preserve">W przypadku wnoszenia wadium przez Wykonawcę wadium w formie gwarancji, gwarancja ma  być co najmniej gwarancją bezwarunkową, nieodwołalną i płatną na pierwsze pisemne żądanie Zamawiającego, do której zastosowanie będzie miało prawo polskie. </w:t>
            </w:r>
          </w:p>
          <w:p w:rsidR="00917BA4" w:rsidRPr="00C82EBA" w:rsidRDefault="00917BA4" w:rsidP="00DD786D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92" w:type="dxa"/>
          </w:tcPr>
          <w:p w:rsidR="00C82EBA" w:rsidRPr="00C82EBA" w:rsidRDefault="00C82EBA" w:rsidP="00C82EBA">
            <w:pPr>
              <w:pStyle w:val="Standardowy0"/>
              <w:ind w:left="705" w:hanging="705"/>
              <w:jc w:val="both"/>
              <w:rPr>
                <w:b w:val="0"/>
                <w:sz w:val="18"/>
                <w:szCs w:val="18"/>
                <w:lang/>
              </w:rPr>
            </w:pPr>
            <w:r w:rsidRPr="00C82EBA">
              <w:rPr>
                <w:b w:val="0"/>
                <w:sz w:val="18"/>
                <w:szCs w:val="18"/>
                <w:lang/>
              </w:rPr>
              <w:t xml:space="preserve">21.4. </w:t>
            </w:r>
            <w:r w:rsidRPr="00C82EBA">
              <w:rPr>
                <w:b w:val="0"/>
                <w:sz w:val="18"/>
                <w:szCs w:val="18"/>
                <w:lang/>
              </w:rPr>
              <w:tab/>
              <w:t>Potwierdzeniem skutecznego wniesienia wadium będzie:</w:t>
            </w:r>
          </w:p>
          <w:p w:rsidR="00C82EBA" w:rsidRPr="00C82EBA" w:rsidRDefault="00C82EBA" w:rsidP="00C82EBA">
            <w:pPr>
              <w:pStyle w:val="Standardowy0"/>
              <w:jc w:val="both"/>
              <w:rPr>
                <w:b w:val="0"/>
                <w:sz w:val="18"/>
                <w:szCs w:val="18"/>
                <w:lang/>
              </w:rPr>
            </w:pPr>
            <w:r w:rsidRPr="00C82EBA">
              <w:rPr>
                <w:b w:val="0"/>
                <w:sz w:val="18"/>
                <w:szCs w:val="18"/>
                <w:lang/>
              </w:rPr>
              <w:t>1/</w:t>
            </w:r>
            <w:r w:rsidRPr="00C82EBA">
              <w:rPr>
                <w:b w:val="0"/>
                <w:sz w:val="18"/>
                <w:szCs w:val="18"/>
                <w:lang/>
              </w:rPr>
              <w:tab/>
              <w:t>w przypadku wniesienia wadium w formie pieniężnej – zaksięgowanie na rachunku bankowym Zamawiającego przed upływem terminu składania ofert. Zamawiający zaleca, aby Wykonawca dołączył do oferty dokument potwierdzający wniesienie wadium</w:t>
            </w:r>
            <w:r w:rsidR="004B6956">
              <w:rPr>
                <w:b w:val="0"/>
                <w:sz w:val="18"/>
                <w:szCs w:val="18"/>
                <w:lang/>
              </w:rPr>
              <w:t xml:space="preserve">                   </w:t>
            </w:r>
            <w:bookmarkStart w:id="0" w:name="_GoBack"/>
            <w:bookmarkEnd w:id="0"/>
            <w:r w:rsidRPr="00C82EBA">
              <w:rPr>
                <w:b w:val="0"/>
                <w:sz w:val="18"/>
                <w:szCs w:val="18"/>
                <w:lang/>
              </w:rPr>
              <w:t xml:space="preserve"> w formie pieniężnej:</w:t>
            </w:r>
          </w:p>
          <w:p w:rsidR="004B6956" w:rsidRDefault="00C82EBA" w:rsidP="00C82EBA">
            <w:pPr>
              <w:pStyle w:val="Standardowy0"/>
              <w:jc w:val="both"/>
              <w:rPr>
                <w:b w:val="0"/>
                <w:sz w:val="18"/>
                <w:szCs w:val="18"/>
                <w:lang/>
              </w:rPr>
            </w:pPr>
            <w:r w:rsidRPr="00C82EBA">
              <w:rPr>
                <w:b w:val="0"/>
                <w:sz w:val="18"/>
                <w:szCs w:val="18"/>
                <w:lang/>
              </w:rPr>
              <w:t>2/</w:t>
            </w:r>
            <w:r w:rsidRPr="00C82EBA">
              <w:rPr>
                <w:b w:val="0"/>
                <w:sz w:val="18"/>
                <w:szCs w:val="18"/>
                <w:lang/>
              </w:rPr>
              <w:tab/>
              <w:t>w przypadku wadium w formie innej niż pieniężna – oryginał dokumentu wadialnego ( gwarancji lub poręczenia ), wystaw</w:t>
            </w:r>
            <w:r>
              <w:rPr>
                <w:b w:val="0"/>
                <w:sz w:val="18"/>
                <w:szCs w:val="18"/>
                <w:lang/>
              </w:rPr>
              <w:t xml:space="preserve">ionego zgodnie </w:t>
            </w:r>
            <w:r w:rsidR="004B6956">
              <w:rPr>
                <w:b w:val="0"/>
                <w:sz w:val="18"/>
                <w:szCs w:val="18"/>
                <w:lang/>
              </w:rPr>
              <w:t xml:space="preserve">                                       </w:t>
            </w:r>
            <w:r>
              <w:rPr>
                <w:b w:val="0"/>
                <w:sz w:val="18"/>
                <w:szCs w:val="18"/>
                <w:lang/>
              </w:rPr>
              <w:t xml:space="preserve">z obowiązującymi </w:t>
            </w:r>
            <w:r w:rsidR="004B6956">
              <w:rPr>
                <w:b w:val="0"/>
                <w:sz w:val="18"/>
                <w:szCs w:val="18"/>
                <w:lang/>
              </w:rPr>
              <w:t>przepisami prawa.</w:t>
            </w:r>
            <w:r w:rsidRPr="00C82EBA">
              <w:rPr>
                <w:b w:val="0"/>
                <w:sz w:val="18"/>
                <w:szCs w:val="18"/>
                <w:lang/>
              </w:rPr>
              <w:t xml:space="preserve"> </w:t>
            </w:r>
          </w:p>
          <w:p w:rsidR="00C82EBA" w:rsidRPr="00C82EBA" w:rsidRDefault="004B6956" w:rsidP="00C82EBA">
            <w:pPr>
              <w:pStyle w:val="Standardowy0"/>
              <w:jc w:val="both"/>
              <w:rPr>
                <w:b w:val="0"/>
                <w:sz w:val="18"/>
                <w:szCs w:val="18"/>
                <w:lang/>
              </w:rPr>
            </w:pPr>
            <w:r>
              <w:rPr>
                <w:b w:val="0"/>
                <w:sz w:val="18"/>
                <w:szCs w:val="18"/>
                <w:lang/>
              </w:rPr>
              <w:t>W</w:t>
            </w:r>
            <w:r w:rsidR="00C82EBA" w:rsidRPr="00C82EBA">
              <w:rPr>
                <w:b w:val="0"/>
                <w:sz w:val="18"/>
                <w:szCs w:val="18"/>
                <w:lang/>
              </w:rPr>
              <w:t xml:space="preserve"> przypadku wnoszenia wadium przez Wykonawcę wadium w formie gwarancji, gwarancja ma  być co najmniej gwarancją bezwarunkową, nieodwołalną i płatną na pierwsze pisemne żądanie Zamawiającego, do której zastosowanie będzie miało prawo polskie. </w:t>
            </w:r>
          </w:p>
          <w:p w:rsidR="00917BA4" w:rsidRPr="00C82EBA" w:rsidRDefault="00917BA4" w:rsidP="00C82EB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17999" w:rsidRPr="00F82212" w:rsidRDefault="00917BA4" w:rsidP="00F82212">
      <w:pPr>
        <w:spacing w:line="240" w:lineRule="atLeast"/>
        <w:ind w:left="732" w:firstLine="348"/>
        <w:rPr>
          <w:sz w:val="20"/>
          <w:szCs w:val="20"/>
        </w:rPr>
      </w:pPr>
      <w:r w:rsidRPr="00917BA4">
        <w:rPr>
          <w:rFonts w:ascii="Times New Roman" w:hAnsi="Times New Roman"/>
          <w:b/>
        </w:rPr>
        <w:t xml:space="preserve">  </w:t>
      </w:r>
    </w:p>
    <w:p w:rsidR="00817999" w:rsidRPr="00F82212" w:rsidRDefault="00054B0B" w:rsidP="00F82212">
      <w:pPr>
        <w:jc w:val="both"/>
        <w:rPr>
          <w:rFonts w:ascii="Times New Roman" w:hAnsi="Times New Roman"/>
          <w:sz w:val="20"/>
          <w:szCs w:val="20"/>
        </w:rPr>
      </w:pPr>
      <w:r w:rsidRPr="00DC34AB">
        <w:rPr>
          <w:rFonts w:ascii="Times New Roman" w:hAnsi="Times New Roman"/>
          <w:sz w:val="20"/>
          <w:szCs w:val="20"/>
        </w:rPr>
        <w:t>W pozostałym  zakresie Specyfikacja Istotnych Warunków Zamówienia pozostaje niezmieniona.</w:t>
      </w:r>
    </w:p>
    <w:p w:rsidR="00054B0B" w:rsidRPr="00455853" w:rsidRDefault="00054B0B" w:rsidP="0043505B">
      <w:pPr>
        <w:spacing w:line="240" w:lineRule="auto"/>
        <w:rPr>
          <w:rFonts w:ascii="Times New Roman" w:hAnsi="Times New Roman"/>
        </w:rPr>
      </w:pPr>
      <w:r w:rsidRPr="00455853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054B0B" w:rsidRPr="00455853" w:rsidRDefault="00054B0B" w:rsidP="00435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55853">
        <w:rPr>
          <w:rFonts w:ascii="Times New Roman" w:hAnsi="Times New Roman"/>
          <w:b/>
          <w:sz w:val="18"/>
          <w:szCs w:val="18"/>
        </w:rPr>
        <w:t>1.</w:t>
      </w:r>
      <w:r w:rsidR="00455853">
        <w:rPr>
          <w:rFonts w:ascii="Times New Roman" w:hAnsi="Times New Roman"/>
          <w:b/>
          <w:sz w:val="18"/>
          <w:szCs w:val="18"/>
        </w:rPr>
        <w:t xml:space="preserve"> </w:t>
      </w:r>
      <w:r w:rsidRPr="00455853">
        <w:rPr>
          <w:rFonts w:ascii="Times New Roman" w:hAnsi="Times New Roman"/>
          <w:sz w:val="18"/>
          <w:szCs w:val="18"/>
        </w:rPr>
        <w:t xml:space="preserve">Adresat.   </w:t>
      </w:r>
    </w:p>
    <w:p w:rsidR="00EE70CF" w:rsidRPr="00455853" w:rsidRDefault="00054B0B" w:rsidP="004558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55853">
        <w:rPr>
          <w:rFonts w:ascii="Times New Roman" w:hAnsi="Times New Roman"/>
          <w:sz w:val="18"/>
          <w:szCs w:val="18"/>
        </w:rPr>
        <w:t>2.  a/a.</w:t>
      </w:r>
    </w:p>
    <w:sectPr w:rsidR="00EE70CF" w:rsidRPr="00455853" w:rsidSect="005A13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8B" w:rsidRDefault="00C12E8B">
      <w:pPr>
        <w:spacing w:after="0" w:line="240" w:lineRule="auto"/>
      </w:pPr>
      <w:r>
        <w:separator/>
      </w:r>
    </w:p>
  </w:endnote>
  <w:endnote w:type="continuationSeparator" w:id="0">
    <w:p w:rsidR="00C12E8B" w:rsidRDefault="00C1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7085"/>
      <w:docPartObj>
        <w:docPartGallery w:val="Page Numbers (Bottom of Page)"/>
        <w:docPartUnique/>
      </w:docPartObj>
    </w:sdtPr>
    <w:sdtEndPr/>
    <w:sdtContent>
      <w:p w:rsidR="00BC0B3E" w:rsidRDefault="0043505B" w:rsidP="00BC0B3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2B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B3E" w:rsidRDefault="00C12E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8B" w:rsidRDefault="00C12E8B">
      <w:pPr>
        <w:spacing w:after="0" w:line="240" w:lineRule="auto"/>
      </w:pPr>
      <w:r>
        <w:separator/>
      </w:r>
    </w:p>
  </w:footnote>
  <w:footnote w:type="continuationSeparator" w:id="0">
    <w:p w:rsidR="00C12E8B" w:rsidRDefault="00C12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385"/>
    <w:multiLevelType w:val="multilevel"/>
    <w:tmpl w:val="7FC666F8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6735345"/>
    <w:multiLevelType w:val="hybridMultilevel"/>
    <w:tmpl w:val="80FCD048"/>
    <w:lvl w:ilvl="0" w:tplc="F5460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30BF5"/>
    <w:multiLevelType w:val="multilevel"/>
    <w:tmpl w:val="C3820C7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CC5F46"/>
    <w:multiLevelType w:val="hybridMultilevel"/>
    <w:tmpl w:val="769232AE"/>
    <w:lvl w:ilvl="0" w:tplc="D9BA7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B1B9C"/>
    <w:multiLevelType w:val="multilevel"/>
    <w:tmpl w:val="9F4A586A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ABC24CE"/>
    <w:multiLevelType w:val="multilevel"/>
    <w:tmpl w:val="4C967814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E9A75C7"/>
    <w:multiLevelType w:val="multilevel"/>
    <w:tmpl w:val="67C46488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3A"/>
    <w:rsid w:val="00011271"/>
    <w:rsid w:val="00054B0B"/>
    <w:rsid w:val="000B1FF6"/>
    <w:rsid w:val="000C6722"/>
    <w:rsid w:val="00301BEF"/>
    <w:rsid w:val="00371157"/>
    <w:rsid w:val="004168A4"/>
    <w:rsid w:val="00432888"/>
    <w:rsid w:val="0043505B"/>
    <w:rsid w:val="004364C8"/>
    <w:rsid w:val="00455853"/>
    <w:rsid w:val="00474F99"/>
    <w:rsid w:val="004B6956"/>
    <w:rsid w:val="004D0B4B"/>
    <w:rsid w:val="004E5531"/>
    <w:rsid w:val="005D193F"/>
    <w:rsid w:val="005D2B45"/>
    <w:rsid w:val="006B6A3A"/>
    <w:rsid w:val="006D700E"/>
    <w:rsid w:val="007419EA"/>
    <w:rsid w:val="007911C4"/>
    <w:rsid w:val="007D50A1"/>
    <w:rsid w:val="00817999"/>
    <w:rsid w:val="00917BA4"/>
    <w:rsid w:val="009C6C5B"/>
    <w:rsid w:val="00A4239B"/>
    <w:rsid w:val="00B1425D"/>
    <w:rsid w:val="00B3536D"/>
    <w:rsid w:val="00BB24DB"/>
    <w:rsid w:val="00C12E8B"/>
    <w:rsid w:val="00C31017"/>
    <w:rsid w:val="00C82EBA"/>
    <w:rsid w:val="00C95510"/>
    <w:rsid w:val="00D333B9"/>
    <w:rsid w:val="00D63DF5"/>
    <w:rsid w:val="00DA3B15"/>
    <w:rsid w:val="00DC34AB"/>
    <w:rsid w:val="00DD5972"/>
    <w:rsid w:val="00DD786D"/>
    <w:rsid w:val="00E02354"/>
    <w:rsid w:val="00E719AD"/>
    <w:rsid w:val="00EE70CF"/>
    <w:rsid w:val="00F73317"/>
    <w:rsid w:val="00F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B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054B0B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054B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4B0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054B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54B0B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054B0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4364C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364C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1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B353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de-DE" w:eastAsia="pl-PL" w:bidi="pl-PL"/>
    </w:rPr>
  </w:style>
  <w:style w:type="paragraph" w:customStyle="1" w:styleId="Standardowy0">
    <w:name w:val="Sta     ndardowy"/>
    <w:basedOn w:val="Normalny"/>
    <w:rsid w:val="00DD786D"/>
    <w:pPr>
      <w:suppressAutoHyphens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B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054B0B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054B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4B0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054B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54B0B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054B0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4364C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364C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1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B353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de-DE" w:eastAsia="pl-PL" w:bidi="pl-PL"/>
    </w:rPr>
  </w:style>
  <w:style w:type="paragraph" w:customStyle="1" w:styleId="Standardowy0">
    <w:name w:val="Sta     ndardowy"/>
    <w:basedOn w:val="Normalny"/>
    <w:rsid w:val="00DD786D"/>
    <w:pPr>
      <w:suppressAutoHyphens/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2020-05-19T06:43:00Z</cp:lastPrinted>
  <dcterms:created xsi:type="dcterms:W3CDTF">2019-02-18T09:02:00Z</dcterms:created>
  <dcterms:modified xsi:type="dcterms:W3CDTF">2020-05-19T06:46:00Z</dcterms:modified>
</cp:coreProperties>
</file>