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2F0DB3" w:rsidP="009C25C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Skarżysko-Kamienna  16.04</w:t>
      </w:r>
      <w:r w:rsidR="00544347">
        <w:rPr>
          <w:sz w:val="22"/>
          <w:szCs w:val="22"/>
        </w:rPr>
        <w:t>.2020</w:t>
      </w:r>
      <w:r w:rsidR="000C086F">
        <w:rPr>
          <w:sz w:val="22"/>
          <w:szCs w:val="22"/>
        </w:rPr>
        <w:t xml:space="preserve"> </w:t>
      </w:r>
      <w:r w:rsidR="007C03AD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544347" w:rsidP="007905AD">
      <w:pPr>
        <w:rPr>
          <w:sz w:val="22"/>
          <w:szCs w:val="22"/>
        </w:rPr>
      </w:pPr>
      <w:r>
        <w:rPr>
          <w:sz w:val="22"/>
          <w:szCs w:val="22"/>
        </w:rPr>
        <w:t>ZP.271.8.2020</w:t>
      </w:r>
      <w:r w:rsidR="007905AD">
        <w:rPr>
          <w:sz w:val="22"/>
          <w:szCs w:val="22"/>
        </w:rPr>
        <w:t>.EZ</w:t>
      </w: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544347" w:rsidRPr="00544347" w:rsidRDefault="000E235E" w:rsidP="00544347">
      <w:pPr>
        <w:ind w:left="1410" w:hanging="1410"/>
        <w:jc w:val="both"/>
        <w:rPr>
          <w:b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544347" w:rsidRPr="00544347">
        <w:rPr>
          <w:b/>
          <w:i/>
          <w:sz w:val="22"/>
          <w:szCs w:val="22"/>
        </w:rPr>
        <w:t xml:space="preserve">„Odbieranie i zagospodarowanie odpadów komunalnych z terenu Gminy Skarżysko-Kamienna od właścicieli nieruchomości, </w:t>
      </w:r>
      <w:r w:rsidR="00544347">
        <w:rPr>
          <w:b/>
          <w:i/>
          <w:sz w:val="22"/>
          <w:szCs w:val="22"/>
        </w:rPr>
        <w:t xml:space="preserve">  </w:t>
      </w:r>
      <w:r w:rsidR="00544347" w:rsidRPr="00544347">
        <w:rPr>
          <w:b/>
          <w:i/>
          <w:sz w:val="22"/>
          <w:szCs w:val="22"/>
        </w:rPr>
        <w:t>na których zamieszkują mieszkańcy”.</w:t>
      </w:r>
    </w:p>
    <w:p w:rsidR="00544347" w:rsidRPr="00544347" w:rsidRDefault="00544347" w:rsidP="003400F2">
      <w:pPr>
        <w:ind w:left="1410" w:hanging="1410"/>
        <w:jc w:val="both"/>
        <w:rPr>
          <w:b/>
          <w:i/>
          <w:sz w:val="22"/>
          <w:szCs w:val="22"/>
        </w:rPr>
      </w:pPr>
    </w:p>
    <w:p w:rsidR="007905AD" w:rsidRPr="007F437C" w:rsidRDefault="007905AD" w:rsidP="007905AD">
      <w:pPr>
        <w:rPr>
          <w:sz w:val="24"/>
          <w:szCs w:val="24"/>
        </w:rPr>
      </w:pPr>
    </w:p>
    <w:p w:rsidR="00AE4713" w:rsidRDefault="007905AD" w:rsidP="001716CB">
      <w:pPr>
        <w:spacing w:line="276" w:lineRule="auto"/>
        <w:ind w:firstLine="708"/>
        <w:jc w:val="both"/>
      </w:pPr>
      <w:r w:rsidRPr="006024B8">
        <w:t xml:space="preserve">Działając na podstawie art. 92 ust. 1 pkt 1 ustawy z dnia 29 stycznia 2004 r. Prawo zamówień publicznych (Dz. U. </w:t>
      </w:r>
      <w:r w:rsidR="000C086F">
        <w:t>z 2019 r. poz. 1843</w:t>
      </w:r>
      <w:r w:rsidR="000E235E" w:rsidRPr="006024B8">
        <w:t xml:space="preserve">  </w:t>
      </w:r>
      <w:r w:rsidR="000208DA" w:rsidRPr="006024B8">
        <w:t xml:space="preserve">) </w:t>
      </w:r>
      <w:r w:rsidR="006024B8">
        <w:t xml:space="preserve">  </w:t>
      </w:r>
      <w:r w:rsidRPr="006024B8">
        <w:t xml:space="preserve"> </w:t>
      </w:r>
      <w:r w:rsidRPr="006024B8">
        <w:rPr>
          <w:b/>
        </w:rPr>
        <w:t>i</w:t>
      </w:r>
      <w:r w:rsidR="000208DA" w:rsidRPr="006024B8">
        <w:rPr>
          <w:b/>
        </w:rPr>
        <w:t xml:space="preserve"> </w:t>
      </w:r>
      <w:r w:rsidRPr="006024B8">
        <w:rPr>
          <w:b/>
        </w:rPr>
        <w:t>n</w:t>
      </w:r>
      <w:r w:rsidR="000208DA" w:rsidRPr="006024B8">
        <w:rPr>
          <w:b/>
        </w:rPr>
        <w:t xml:space="preserve"> </w:t>
      </w:r>
      <w:r w:rsidRPr="006024B8">
        <w:rPr>
          <w:b/>
        </w:rPr>
        <w:t>f</w:t>
      </w:r>
      <w:r w:rsidR="000208DA" w:rsidRPr="006024B8">
        <w:rPr>
          <w:b/>
        </w:rPr>
        <w:t xml:space="preserve"> </w:t>
      </w:r>
      <w:r w:rsidRPr="006024B8">
        <w:rPr>
          <w:b/>
        </w:rPr>
        <w:t>o</w:t>
      </w:r>
      <w:r w:rsidR="000208DA" w:rsidRPr="006024B8">
        <w:rPr>
          <w:b/>
        </w:rPr>
        <w:t xml:space="preserve"> </w:t>
      </w:r>
      <w:r w:rsidRPr="006024B8">
        <w:rPr>
          <w:b/>
        </w:rPr>
        <w:t>r</w:t>
      </w:r>
      <w:r w:rsidR="000208DA" w:rsidRPr="006024B8">
        <w:rPr>
          <w:b/>
        </w:rPr>
        <w:t xml:space="preserve"> </w:t>
      </w:r>
      <w:r w:rsidRPr="006024B8">
        <w:rPr>
          <w:b/>
        </w:rPr>
        <w:t>m</w:t>
      </w:r>
      <w:r w:rsidR="000208DA" w:rsidRPr="006024B8">
        <w:rPr>
          <w:b/>
        </w:rPr>
        <w:t xml:space="preserve"> </w:t>
      </w:r>
      <w:r w:rsidRPr="006024B8">
        <w:rPr>
          <w:b/>
        </w:rPr>
        <w:t>u</w:t>
      </w:r>
      <w:r w:rsidR="000208DA" w:rsidRPr="006024B8">
        <w:rPr>
          <w:b/>
        </w:rPr>
        <w:t xml:space="preserve"> </w:t>
      </w:r>
      <w:r w:rsidRPr="006024B8">
        <w:rPr>
          <w:b/>
        </w:rPr>
        <w:t>j</w:t>
      </w:r>
      <w:r w:rsidR="000208DA" w:rsidRPr="006024B8">
        <w:rPr>
          <w:b/>
        </w:rPr>
        <w:t xml:space="preserve"> </w:t>
      </w:r>
      <w:r w:rsidRPr="006024B8">
        <w:rPr>
          <w:b/>
        </w:rPr>
        <w:t>ę</w:t>
      </w:r>
      <w:r w:rsidR="000208DA" w:rsidRPr="006024B8">
        <w:rPr>
          <w:b/>
        </w:rPr>
        <w:t xml:space="preserve"> </w:t>
      </w:r>
      <w:r w:rsidRPr="006024B8">
        <w:t>,</w:t>
      </w:r>
      <w:r w:rsidR="006024B8">
        <w:t xml:space="preserve">                          </w:t>
      </w:r>
      <w:r w:rsidRPr="006024B8">
        <w:t xml:space="preserve"> że w wyniku </w:t>
      </w:r>
      <w:r w:rsidR="00FA3388">
        <w:t xml:space="preserve">ponownego </w:t>
      </w:r>
      <w:bookmarkStart w:id="0" w:name="_GoBack"/>
      <w:bookmarkEnd w:id="0"/>
      <w:r w:rsidRPr="006024B8">
        <w:t xml:space="preserve">badania i oceny ofert złożonych w przedmiotowym postępowaniu, jako najkorzystniejsza została wybrana oferta Wykonawcy: </w:t>
      </w:r>
    </w:p>
    <w:p w:rsidR="00217B00" w:rsidRPr="006024B8" w:rsidRDefault="00217B00" w:rsidP="001716CB">
      <w:pPr>
        <w:spacing w:line="276" w:lineRule="auto"/>
        <w:ind w:firstLine="708"/>
        <w:jc w:val="both"/>
      </w:pPr>
    </w:p>
    <w:p w:rsidR="00217B00" w:rsidRPr="00217B00" w:rsidRDefault="00217B00" w:rsidP="00217B0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217B00">
        <w:rPr>
          <w:rFonts w:ascii="Times New Roman" w:hAnsi="Times New Roman" w:cs="Times New Roman"/>
          <w:b/>
          <w:bCs/>
          <w:color w:val="auto"/>
          <w:sz w:val="16"/>
          <w:szCs w:val="16"/>
        </w:rPr>
        <w:t>MS-EKO Sp. z o.o.</w:t>
      </w:r>
    </w:p>
    <w:p w:rsidR="00217B00" w:rsidRPr="00217B00" w:rsidRDefault="00217B00" w:rsidP="00217B0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217B00">
        <w:rPr>
          <w:rFonts w:ascii="Times New Roman" w:hAnsi="Times New Roman" w:cs="Times New Roman"/>
          <w:b/>
          <w:bCs/>
          <w:color w:val="auto"/>
          <w:sz w:val="16"/>
          <w:szCs w:val="16"/>
        </w:rPr>
        <w:t>ul. Modlińska 129 lok. U7;  03-186 Warszawa</w:t>
      </w:r>
    </w:p>
    <w:p w:rsidR="00217B00" w:rsidRDefault="00217B00" w:rsidP="00217B00">
      <w:pPr>
        <w:spacing w:line="276" w:lineRule="auto"/>
        <w:jc w:val="both"/>
        <w:rPr>
          <w:b/>
          <w:sz w:val="18"/>
          <w:szCs w:val="18"/>
        </w:rPr>
      </w:pPr>
    </w:p>
    <w:p w:rsidR="007905AD" w:rsidRPr="006024B8" w:rsidRDefault="007905AD" w:rsidP="00AE4713">
      <w:pPr>
        <w:spacing w:line="276" w:lineRule="auto"/>
        <w:ind w:firstLine="708"/>
        <w:jc w:val="both"/>
      </w:pPr>
      <w:r w:rsidRPr="006024B8">
        <w:t xml:space="preserve">Oferta została uznana za najkorzystniejszą na podstawie art. 91 ust. 1 ustawy </w:t>
      </w:r>
      <w:proofErr w:type="spellStart"/>
      <w:r w:rsidRPr="006024B8">
        <w:t>Pzp</w:t>
      </w:r>
      <w:proofErr w:type="spellEnd"/>
      <w:r w:rsidRPr="006024B8">
        <w:t>, ponieważ zawiera najkorzystniejszy bilans kryteriów</w:t>
      </w:r>
      <w:r w:rsidR="00A17ADD">
        <w:t xml:space="preserve"> oceny ofert.</w:t>
      </w:r>
    </w:p>
    <w:p w:rsidR="00217B00" w:rsidRDefault="007905AD" w:rsidP="00DD4DEE">
      <w:pPr>
        <w:spacing w:line="276" w:lineRule="auto"/>
        <w:ind w:firstLine="708"/>
        <w:jc w:val="both"/>
      </w:pPr>
      <w:r w:rsidRPr="006024B8">
        <w:t xml:space="preserve"> Jednocześnie informuję, że w przedmiotow</w:t>
      </w:r>
      <w:r w:rsidR="007F437C" w:rsidRPr="006024B8">
        <w:t>ym po</w:t>
      </w:r>
      <w:r w:rsidR="00217B00">
        <w:t>stępowaniu, zostały złożone  trzy oferty</w:t>
      </w:r>
      <w:r w:rsidR="005408A4" w:rsidRPr="006024B8">
        <w:t>.</w:t>
      </w:r>
    </w:p>
    <w:p w:rsidR="00A17ADD" w:rsidRPr="00DD4DEE" w:rsidRDefault="005408A4" w:rsidP="00DD4DEE">
      <w:pPr>
        <w:spacing w:line="276" w:lineRule="auto"/>
        <w:ind w:firstLine="708"/>
        <w:jc w:val="both"/>
      </w:pPr>
      <w:r w:rsidRPr="006024B8">
        <w:t xml:space="preserve"> 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2693"/>
        <w:gridCol w:w="2835"/>
        <w:gridCol w:w="2268"/>
        <w:gridCol w:w="1418"/>
      </w:tblGrid>
      <w:tr w:rsidR="009C25CC" w:rsidTr="00090288">
        <w:trPr>
          <w:trHeight w:val="518"/>
        </w:trPr>
        <w:tc>
          <w:tcPr>
            <w:tcW w:w="640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7796" w:type="dxa"/>
            <w:gridSpan w:val="3"/>
          </w:tcPr>
          <w:p w:rsidR="009C25CC" w:rsidRDefault="009C25CC" w:rsidP="00AE4713">
            <w:pPr>
              <w:spacing w:line="276" w:lineRule="auto"/>
              <w:jc w:val="center"/>
              <w:rPr>
                <w:b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418" w:type="dxa"/>
            <w:vMerge w:val="restart"/>
          </w:tcPr>
          <w:p w:rsidR="009C25CC" w:rsidRDefault="009C25CC" w:rsidP="00AE4713">
            <w:pPr>
              <w:spacing w:line="276" w:lineRule="auto"/>
              <w:jc w:val="center"/>
              <w:rPr>
                <w:b/>
              </w:rPr>
            </w:pPr>
          </w:p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852CAD" w:rsidTr="00852CAD">
        <w:trPr>
          <w:trHeight w:val="517"/>
        </w:trPr>
        <w:tc>
          <w:tcPr>
            <w:tcW w:w="640" w:type="dxa"/>
            <w:vMerge/>
          </w:tcPr>
          <w:p w:rsidR="00852CAD" w:rsidRPr="00202441" w:rsidRDefault="00852CAD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852CAD" w:rsidRPr="00202441" w:rsidRDefault="00852CAD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52CAD" w:rsidRPr="00202441" w:rsidRDefault="00852CAD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52CAD" w:rsidRPr="00202441" w:rsidRDefault="00852CAD" w:rsidP="0071770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</w:rPr>
              <w:t>CENA  – 60</w:t>
            </w:r>
            <w:r w:rsidRPr="00A11530">
              <w:rPr>
                <w:rFonts w:eastAsia="Calibri"/>
                <w:b/>
              </w:rPr>
              <w:t xml:space="preserve"> %</w:t>
            </w:r>
          </w:p>
        </w:tc>
        <w:tc>
          <w:tcPr>
            <w:tcW w:w="2835" w:type="dxa"/>
          </w:tcPr>
          <w:p w:rsidR="00852CAD" w:rsidRPr="00705D1E" w:rsidRDefault="00852CAD" w:rsidP="00797562">
            <w:pPr>
              <w:pStyle w:val="Stopka"/>
              <w:tabs>
                <w:tab w:val="clear" w:pos="4536"/>
                <w:tab w:val="clear" w:pos="9072"/>
                <w:tab w:val="left" w:pos="993"/>
              </w:tabs>
              <w:spacing w:after="120"/>
              <w:ind w:right="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524">
              <w:rPr>
                <w:rFonts w:ascii="Times New Roman" w:eastAsia="TTE15C1280t00" w:hAnsi="Times New Roman" w:cs="Times New Roman"/>
                <w:b/>
                <w:sz w:val="16"/>
                <w:szCs w:val="16"/>
              </w:rPr>
              <w:t>Aspekt środowiskowy – normy emisji spalin pojazdów wykorzystywanych na potrzeby realizacji zamówienia</w:t>
            </w:r>
            <w:r>
              <w:rPr>
                <w:rFonts w:ascii="Times New Roman" w:eastAsia="TTE15C1280t00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>– 28</w:t>
            </w:r>
            <w:r w:rsidRPr="00730AFE">
              <w:rPr>
                <w:rFonts w:ascii="Times New Roman" w:hAnsi="Times New Roman" w:cs="Times New Roman"/>
                <w:b/>
                <w:sz w:val="20"/>
              </w:rPr>
              <w:t xml:space="preserve"> %</w:t>
            </w:r>
          </w:p>
        </w:tc>
        <w:tc>
          <w:tcPr>
            <w:tcW w:w="2268" w:type="dxa"/>
          </w:tcPr>
          <w:p w:rsidR="00852CAD" w:rsidRPr="00CB7745" w:rsidRDefault="00852CAD" w:rsidP="00805CFF">
            <w:pPr>
              <w:jc w:val="center"/>
              <w:rPr>
                <w:b/>
                <w:sz w:val="18"/>
                <w:szCs w:val="18"/>
              </w:rPr>
            </w:pPr>
            <w:r w:rsidRPr="00484524">
              <w:rPr>
                <w:b/>
              </w:rPr>
              <w:t>Prowadzenie edukacji ekologicznej</w:t>
            </w:r>
            <w:r>
              <w:rPr>
                <w:b/>
              </w:rPr>
              <w:t xml:space="preserve">  </w:t>
            </w:r>
            <w:r>
              <w:rPr>
                <w:b/>
                <w:sz w:val="16"/>
                <w:szCs w:val="16"/>
              </w:rPr>
              <w:t>– 12</w:t>
            </w:r>
            <w:r w:rsidRPr="00EE2A1D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418" w:type="dxa"/>
            <w:vMerge/>
          </w:tcPr>
          <w:p w:rsidR="00852CAD" w:rsidRPr="00202441" w:rsidRDefault="00852CAD" w:rsidP="00AE4713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52CAD" w:rsidRPr="00011A1A" w:rsidTr="00852CAD">
        <w:tc>
          <w:tcPr>
            <w:tcW w:w="640" w:type="dxa"/>
          </w:tcPr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852CAD" w:rsidRDefault="00852CAD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52CAD" w:rsidRDefault="00852CAD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52CAD" w:rsidRPr="00011A1A" w:rsidRDefault="00852CAD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852CAD" w:rsidRDefault="00852CAD" w:rsidP="00966FC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852CAD" w:rsidRDefault="00852CAD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MS-EKO Sp. z o.o.</w:t>
            </w:r>
          </w:p>
          <w:p w:rsidR="00852CAD" w:rsidRDefault="00852CAD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Modlińska 129 lok. U7;  03-186 Warszawa</w:t>
            </w:r>
          </w:p>
          <w:p w:rsidR="00852CAD" w:rsidRPr="006024B8" w:rsidRDefault="00852CAD" w:rsidP="00966FC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  <w:r>
              <w:t>60,00  pkt</w:t>
            </w:r>
          </w:p>
        </w:tc>
        <w:tc>
          <w:tcPr>
            <w:tcW w:w="2835" w:type="dxa"/>
          </w:tcPr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  <w:r>
              <w:t>28,00 pkt</w:t>
            </w:r>
          </w:p>
        </w:tc>
        <w:tc>
          <w:tcPr>
            <w:tcW w:w="2268" w:type="dxa"/>
          </w:tcPr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  <w:r>
              <w:t>12,00 pkt</w:t>
            </w:r>
          </w:p>
        </w:tc>
        <w:tc>
          <w:tcPr>
            <w:tcW w:w="1418" w:type="dxa"/>
          </w:tcPr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</w:p>
          <w:p w:rsidR="00852CAD" w:rsidRDefault="00852CAD" w:rsidP="00AE4713">
            <w:pPr>
              <w:spacing w:line="276" w:lineRule="auto"/>
              <w:jc w:val="center"/>
            </w:pPr>
            <w:r>
              <w:t xml:space="preserve">100,00  pkt </w:t>
            </w:r>
          </w:p>
        </w:tc>
      </w:tr>
      <w:tr w:rsidR="009126FA" w:rsidRPr="00011A1A" w:rsidTr="00852CAD">
        <w:tc>
          <w:tcPr>
            <w:tcW w:w="640" w:type="dxa"/>
          </w:tcPr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9126FA" w:rsidRDefault="009126FA" w:rsidP="00966FC5">
            <w:pPr>
              <w:ind w:left="705" w:hanging="705"/>
              <w:jc w:val="center"/>
              <w:rPr>
                <w:sz w:val="18"/>
                <w:szCs w:val="18"/>
              </w:rPr>
            </w:pP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Remondis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Sp.  z o.o.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Zawodzie 18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02-981 Warszawa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Oddział w Ostrowcu Świętokrzyskim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Antoniego Hedy 13 a</w:t>
            </w:r>
          </w:p>
          <w:p w:rsidR="009126FA" w:rsidRPr="007D5494" w:rsidRDefault="009126FA" w:rsidP="007D549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27-400 Ostrowiec  Świętokrzyski</w:t>
            </w:r>
          </w:p>
        </w:tc>
        <w:tc>
          <w:tcPr>
            <w:tcW w:w="2693" w:type="dxa"/>
          </w:tcPr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  <w:r>
              <w:t>29,72 pkt</w:t>
            </w:r>
          </w:p>
        </w:tc>
        <w:tc>
          <w:tcPr>
            <w:tcW w:w="2835" w:type="dxa"/>
          </w:tcPr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  <w:r>
              <w:t>28,00 pkt</w:t>
            </w:r>
          </w:p>
        </w:tc>
        <w:tc>
          <w:tcPr>
            <w:tcW w:w="2268" w:type="dxa"/>
          </w:tcPr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  <w:r>
              <w:t>12,00 pkt</w:t>
            </w:r>
          </w:p>
        </w:tc>
        <w:tc>
          <w:tcPr>
            <w:tcW w:w="1418" w:type="dxa"/>
          </w:tcPr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  <w:r>
              <w:t>69,72 pkt</w:t>
            </w:r>
          </w:p>
        </w:tc>
      </w:tr>
      <w:tr w:rsidR="009126FA" w:rsidRPr="00011A1A" w:rsidTr="00852CAD">
        <w:tc>
          <w:tcPr>
            <w:tcW w:w="640" w:type="dxa"/>
          </w:tcPr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126FA" w:rsidRDefault="009126FA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260" w:type="dxa"/>
          </w:tcPr>
          <w:p w:rsidR="009126FA" w:rsidRDefault="009126FA" w:rsidP="00966FC5">
            <w:pPr>
              <w:ind w:left="705" w:hanging="705"/>
              <w:jc w:val="center"/>
              <w:rPr>
                <w:sz w:val="18"/>
                <w:szCs w:val="18"/>
              </w:rPr>
            </w:pP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1D33D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Lider Konsorcjum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: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Przedsiębiorstwo Usług Komunalnych „FART-BIS”      Sp. z o.o.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Ściegiennego 268 a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25-116 Kielce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br/>
            </w:r>
            <w:r w:rsidRPr="001D33D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Partner Konsorcjum:</w:t>
            </w:r>
          </w:p>
          <w:p w:rsidR="009126FA" w:rsidRDefault="009126FA" w:rsidP="00217B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009C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Przedsiębiorstwo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Robót Inżynieryjnych „Fart” Sp. z o.o.  ul. Ściegiennego 268 a</w:t>
            </w:r>
          </w:p>
          <w:p w:rsidR="009126FA" w:rsidRDefault="009126FA" w:rsidP="00217B00">
            <w:pPr>
              <w:ind w:left="705" w:hanging="70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25-116 Kielce</w:t>
            </w:r>
          </w:p>
          <w:p w:rsidR="009126FA" w:rsidRDefault="009126FA" w:rsidP="00217B00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  <w:r>
              <w:t>48,54 pkt</w:t>
            </w:r>
          </w:p>
        </w:tc>
        <w:tc>
          <w:tcPr>
            <w:tcW w:w="2835" w:type="dxa"/>
          </w:tcPr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  <w:r>
              <w:t>28,00 pkt</w:t>
            </w:r>
          </w:p>
        </w:tc>
        <w:tc>
          <w:tcPr>
            <w:tcW w:w="2268" w:type="dxa"/>
          </w:tcPr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</w:p>
          <w:p w:rsidR="009126FA" w:rsidRDefault="009126FA" w:rsidP="00797562">
            <w:pPr>
              <w:spacing w:line="276" w:lineRule="auto"/>
              <w:jc w:val="center"/>
            </w:pPr>
            <w:r>
              <w:t>12,00 pkt</w:t>
            </w:r>
          </w:p>
        </w:tc>
        <w:tc>
          <w:tcPr>
            <w:tcW w:w="1418" w:type="dxa"/>
          </w:tcPr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</w:p>
          <w:p w:rsidR="009126FA" w:rsidRDefault="009126FA" w:rsidP="00AE4713">
            <w:pPr>
              <w:spacing w:line="276" w:lineRule="auto"/>
              <w:jc w:val="center"/>
            </w:pPr>
            <w:r>
              <w:t>88,54 pkt</w:t>
            </w:r>
          </w:p>
        </w:tc>
      </w:tr>
    </w:tbl>
    <w:p w:rsidR="002F0DB3" w:rsidRPr="007B3A95" w:rsidRDefault="007905AD" w:rsidP="002F0DB3">
      <w:pPr>
        <w:jc w:val="both"/>
      </w:pPr>
      <w:r w:rsidRPr="006024B8">
        <w:t xml:space="preserve">Zgodnie z art. 92 ust. 1 pkt 6 ustawy </w:t>
      </w:r>
      <w:proofErr w:type="spellStart"/>
      <w:r w:rsidRPr="006024B8">
        <w:t>Pzp</w:t>
      </w:r>
      <w:proofErr w:type="spellEnd"/>
      <w:r w:rsidRPr="006024B8">
        <w:t xml:space="preserve">, informuję, że Zamawiający nie ustanowił dynamicznego systemu zakupów. </w:t>
      </w:r>
      <w:r w:rsidR="006024B8">
        <w:t xml:space="preserve"> </w:t>
      </w:r>
      <w:r w:rsidR="002F0DB3" w:rsidRPr="007B3A95">
        <w:t>W niniejszym postępowaniu nie wykluczono z udziału w postępowaniu żadnego Wykonawcy, żadna oferta nie została również odrzucona.</w:t>
      </w:r>
    </w:p>
    <w:p w:rsidR="007905AD" w:rsidRPr="006024B8" w:rsidRDefault="007905AD" w:rsidP="00AE4713">
      <w:pPr>
        <w:spacing w:line="276" w:lineRule="auto"/>
      </w:pPr>
    </w:p>
    <w:p w:rsidR="00613E08" w:rsidRPr="004B35DC" w:rsidRDefault="00975B1F" w:rsidP="00613E08">
      <w:pPr>
        <w:ind w:left="-600" w:right="-629"/>
        <w:jc w:val="center"/>
        <w:rPr>
          <w:rFonts w:ascii="Book Antiqua" w:hAnsi="Book Antiqua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613E08" w:rsidRPr="004B35DC" w:rsidRDefault="00613E08" w:rsidP="00613E0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PREZYDENT  MIASTA</w:t>
      </w:r>
    </w:p>
    <w:p w:rsidR="00613E08" w:rsidRDefault="00613E08" w:rsidP="00613E0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</w:p>
    <w:p w:rsidR="00613E08" w:rsidRDefault="00613E08" w:rsidP="00613E08">
      <w:pPr>
        <w:ind w:left="1134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613E08" w:rsidRPr="004B35DC" w:rsidRDefault="00613E08" w:rsidP="00613E08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7905AD" w:rsidRPr="0002501E" w:rsidRDefault="007905AD" w:rsidP="00613E08">
      <w:pPr>
        <w:ind w:left="720"/>
        <w:rPr>
          <w:b/>
        </w:rPr>
      </w:pPr>
    </w:p>
    <w:p w:rsidR="00DD4DEE" w:rsidRDefault="00DD4DEE" w:rsidP="00975B1F">
      <w:pPr>
        <w:rPr>
          <w:b/>
          <w:sz w:val="18"/>
          <w:szCs w:val="18"/>
        </w:rPr>
      </w:pPr>
    </w:p>
    <w:p w:rsidR="00DD4DEE" w:rsidRDefault="00DD4DEE" w:rsidP="00975B1F">
      <w:pPr>
        <w:rPr>
          <w:b/>
          <w:sz w:val="18"/>
          <w:szCs w:val="18"/>
        </w:rPr>
      </w:pPr>
    </w:p>
    <w:p w:rsidR="00DD4DEE" w:rsidRDefault="007905AD" w:rsidP="00975B1F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613E08" w:rsidRDefault="00613E08" w:rsidP="00975B1F">
      <w:pPr>
        <w:rPr>
          <w:b/>
          <w:sz w:val="18"/>
          <w:szCs w:val="18"/>
        </w:rPr>
      </w:pPr>
    </w:p>
    <w:p w:rsidR="00DD4DEE" w:rsidRDefault="00975B1F" w:rsidP="00DD4DEE">
      <w:pPr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="007905AD" w:rsidRPr="00975B1F">
        <w:rPr>
          <w:sz w:val="18"/>
          <w:szCs w:val="18"/>
        </w:rPr>
        <w:t>Adresat.</w:t>
      </w:r>
    </w:p>
    <w:p w:rsidR="00D2585A" w:rsidRPr="00DD4DEE" w:rsidRDefault="00346912" w:rsidP="00DD4DEE">
      <w:pPr>
        <w:rPr>
          <w:b/>
          <w:sz w:val="18"/>
          <w:szCs w:val="18"/>
        </w:rPr>
      </w:pPr>
      <w:r>
        <w:rPr>
          <w:sz w:val="18"/>
          <w:szCs w:val="18"/>
        </w:rPr>
        <w:t>2.</w:t>
      </w:r>
      <w:r w:rsidR="007905AD" w:rsidRPr="00DD4DEE">
        <w:rPr>
          <w:sz w:val="18"/>
          <w:szCs w:val="18"/>
        </w:rPr>
        <w:t>a/a.</w:t>
      </w:r>
    </w:p>
    <w:sectPr w:rsidR="00D2585A" w:rsidRPr="00DD4DEE" w:rsidSect="009C2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E4B67"/>
    <w:multiLevelType w:val="hybridMultilevel"/>
    <w:tmpl w:val="3F04D092"/>
    <w:lvl w:ilvl="0" w:tplc="3BDCC55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90288"/>
    <w:rsid w:val="000C086F"/>
    <w:rsid w:val="000C17B0"/>
    <w:rsid w:val="000E235E"/>
    <w:rsid w:val="0013355C"/>
    <w:rsid w:val="001716CB"/>
    <w:rsid w:val="00180227"/>
    <w:rsid w:val="00185DAA"/>
    <w:rsid w:val="00217B00"/>
    <w:rsid w:val="00241FF3"/>
    <w:rsid w:val="00260C4F"/>
    <w:rsid w:val="002C12EA"/>
    <w:rsid w:val="002F0DB3"/>
    <w:rsid w:val="003400F2"/>
    <w:rsid w:val="00346912"/>
    <w:rsid w:val="00473D6D"/>
    <w:rsid w:val="004B5FFB"/>
    <w:rsid w:val="004F6C22"/>
    <w:rsid w:val="0051649E"/>
    <w:rsid w:val="005408A4"/>
    <w:rsid w:val="00544347"/>
    <w:rsid w:val="005A29AD"/>
    <w:rsid w:val="005A5DB9"/>
    <w:rsid w:val="005F0D57"/>
    <w:rsid w:val="005F606B"/>
    <w:rsid w:val="006024B8"/>
    <w:rsid w:val="00613E08"/>
    <w:rsid w:val="00660E20"/>
    <w:rsid w:val="006836F9"/>
    <w:rsid w:val="006D0CEF"/>
    <w:rsid w:val="00717700"/>
    <w:rsid w:val="007645F4"/>
    <w:rsid w:val="007905AD"/>
    <w:rsid w:val="007C03AD"/>
    <w:rsid w:val="007D5494"/>
    <w:rsid w:val="007E2265"/>
    <w:rsid w:val="007F437C"/>
    <w:rsid w:val="007F6537"/>
    <w:rsid w:val="00852CAD"/>
    <w:rsid w:val="00873EDD"/>
    <w:rsid w:val="009126FA"/>
    <w:rsid w:val="00925BE9"/>
    <w:rsid w:val="00951659"/>
    <w:rsid w:val="00966FC5"/>
    <w:rsid w:val="00975B1F"/>
    <w:rsid w:val="009C25CC"/>
    <w:rsid w:val="00A17ADD"/>
    <w:rsid w:val="00A36D04"/>
    <w:rsid w:val="00AE4713"/>
    <w:rsid w:val="00B74422"/>
    <w:rsid w:val="00BE1A4E"/>
    <w:rsid w:val="00D05EEC"/>
    <w:rsid w:val="00D2585A"/>
    <w:rsid w:val="00D75C0C"/>
    <w:rsid w:val="00DD4DEE"/>
    <w:rsid w:val="00E27E2F"/>
    <w:rsid w:val="00E668E2"/>
    <w:rsid w:val="00EE22FB"/>
    <w:rsid w:val="00F13B62"/>
    <w:rsid w:val="00F32269"/>
    <w:rsid w:val="00F66691"/>
    <w:rsid w:val="00F91924"/>
    <w:rsid w:val="00FA3388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43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4347"/>
  </w:style>
  <w:style w:type="paragraph" w:customStyle="1" w:styleId="Default">
    <w:name w:val="Default"/>
    <w:qFormat/>
    <w:rsid w:val="00217B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2C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2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39</cp:revision>
  <cp:lastPrinted>2020-03-17T09:12:00Z</cp:lastPrinted>
  <dcterms:created xsi:type="dcterms:W3CDTF">2016-11-25T07:37:00Z</dcterms:created>
  <dcterms:modified xsi:type="dcterms:W3CDTF">2020-04-16T10:43:00Z</dcterms:modified>
</cp:coreProperties>
</file>