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5C" w:rsidRDefault="00C6715C" w:rsidP="00C6715C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C6715C" w:rsidRDefault="00C6715C" w:rsidP="00C6715C">
      <w:pPr>
        <w:jc w:val="center"/>
      </w:pPr>
    </w:p>
    <w:p w:rsidR="00C6715C" w:rsidRPr="004961B8" w:rsidRDefault="00C6715C" w:rsidP="00C6715C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C6715C" w:rsidRPr="004961B8" w:rsidRDefault="00117B1B" w:rsidP="00C6715C">
      <w:pPr>
        <w:jc w:val="center"/>
        <w:rPr>
          <w:sz w:val="24"/>
          <w:szCs w:val="24"/>
        </w:rPr>
      </w:pPr>
      <w:r>
        <w:rPr>
          <w:sz w:val="24"/>
          <w:szCs w:val="24"/>
        </w:rPr>
        <w:t>XIX</w:t>
      </w:r>
      <w:r w:rsidR="00C6715C" w:rsidRPr="004961B8">
        <w:rPr>
          <w:sz w:val="24"/>
          <w:szCs w:val="24"/>
        </w:rPr>
        <w:t xml:space="preserve">  Sesji Rady Miasta Skarżyska – Kamiennej</w:t>
      </w:r>
    </w:p>
    <w:p w:rsidR="00C6715C" w:rsidRPr="004961B8" w:rsidRDefault="00117B1B" w:rsidP="00C671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 02.12. 2019 r.  godz. 18</w:t>
      </w:r>
      <w:r w:rsidR="00C6715C">
        <w:rPr>
          <w:b/>
          <w:bCs/>
          <w:sz w:val="24"/>
          <w:szCs w:val="24"/>
        </w:rPr>
        <w:t>.30</w:t>
      </w:r>
    </w:p>
    <w:p w:rsidR="00C6715C" w:rsidRDefault="00C6715C" w:rsidP="00C6715C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</w:t>
      </w:r>
      <w:r>
        <w:rPr>
          <w:b/>
          <w:bCs/>
          <w:sz w:val="24"/>
          <w:szCs w:val="24"/>
        </w:rPr>
        <w:t>ali konferencyjnej Urzędu Miasta</w:t>
      </w:r>
    </w:p>
    <w:p w:rsidR="00C6715C" w:rsidRPr="004961B8" w:rsidRDefault="00C6715C" w:rsidP="00C671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ul. Sikorskiego  18 w Skarżysku – Kamiennej </w:t>
      </w:r>
    </w:p>
    <w:p w:rsidR="00C6715C" w:rsidRDefault="00C6715C" w:rsidP="00C6715C">
      <w:pPr>
        <w:jc w:val="center"/>
        <w:rPr>
          <w:sz w:val="24"/>
          <w:szCs w:val="24"/>
        </w:rPr>
      </w:pPr>
    </w:p>
    <w:p w:rsidR="00C6715C" w:rsidRDefault="00C6715C" w:rsidP="00C6715C">
      <w:pPr>
        <w:jc w:val="both"/>
        <w:rPr>
          <w:sz w:val="24"/>
          <w:szCs w:val="24"/>
        </w:rPr>
      </w:pPr>
    </w:p>
    <w:p w:rsidR="00C6715C" w:rsidRDefault="00C6715C" w:rsidP="00C6715C">
      <w:pPr>
        <w:jc w:val="both"/>
        <w:rPr>
          <w:sz w:val="24"/>
          <w:szCs w:val="24"/>
        </w:rPr>
      </w:pPr>
    </w:p>
    <w:p w:rsidR="00C6715C" w:rsidRDefault="00C6715C" w:rsidP="00C6715C">
      <w:pPr>
        <w:jc w:val="both"/>
        <w:rPr>
          <w:sz w:val="24"/>
          <w:szCs w:val="24"/>
        </w:rPr>
      </w:pPr>
    </w:p>
    <w:p w:rsidR="00C6715C" w:rsidRPr="0019601D" w:rsidRDefault="00C6715C" w:rsidP="00C6715C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19601D">
        <w:rPr>
          <w:bCs/>
          <w:sz w:val="24"/>
          <w:szCs w:val="24"/>
        </w:rPr>
        <w:t>Otwarcie Sesji Rady Miasta Skarżyska-Kamiennej.</w:t>
      </w:r>
    </w:p>
    <w:p w:rsidR="00C6715C" w:rsidRPr="0019601D" w:rsidRDefault="00C6715C" w:rsidP="00C671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01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C6715C" w:rsidRPr="0019601D" w:rsidRDefault="00C6715C" w:rsidP="00C671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01D">
        <w:rPr>
          <w:rFonts w:ascii="Times New Roman" w:hAnsi="Times New Roman"/>
          <w:sz w:val="24"/>
          <w:szCs w:val="24"/>
        </w:rPr>
        <w:t>Podjęcie uchwały w sprawie zmian w budżecie gminy Skarżyska – Kamiennej na 2019 rok.</w:t>
      </w:r>
      <w:bookmarkStart w:id="0" w:name="_GoBack"/>
      <w:bookmarkEnd w:id="0"/>
    </w:p>
    <w:p w:rsidR="00117B1B" w:rsidRPr="00117B1B" w:rsidRDefault="00C6715C" w:rsidP="00117B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01D">
        <w:rPr>
          <w:rFonts w:ascii="Times New Roman" w:hAnsi="Times New Roman"/>
          <w:bCs/>
          <w:sz w:val="24"/>
          <w:szCs w:val="24"/>
        </w:rPr>
        <w:t>Podjęcie uchwały w sprawie zmian w Wieloletniej Prognozie Finansowej gminy Skarżys</w:t>
      </w:r>
      <w:r w:rsidR="00117B1B">
        <w:rPr>
          <w:rFonts w:ascii="Times New Roman" w:hAnsi="Times New Roman"/>
          <w:bCs/>
          <w:sz w:val="24"/>
          <w:szCs w:val="24"/>
        </w:rPr>
        <w:t>ka – Kamiennej na lata 2019-2035</w:t>
      </w:r>
      <w:r w:rsidRPr="0019601D">
        <w:rPr>
          <w:rFonts w:ascii="Times New Roman" w:hAnsi="Times New Roman"/>
          <w:bCs/>
          <w:sz w:val="24"/>
          <w:szCs w:val="24"/>
        </w:rPr>
        <w:t>.</w:t>
      </w:r>
    </w:p>
    <w:p w:rsidR="00C6715C" w:rsidRDefault="00117B1B" w:rsidP="00C671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rozpatrzenia petycji dotyczącej wprowadzenia regulacji Polityki Zarządzania Konfliktem Interesów.</w:t>
      </w:r>
    </w:p>
    <w:p w:rsidR="00117B1B" w:rsidRDefault="00117B1B" w:rsidP="00C671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rozpatrzenia skargi dotyczącej zatrudnienia przez prezydenta Miasta Skarżyska – Kamiennej wychowawców świetlic środowiskowych.</w:t>
      </w:r>
    </w:p>
    <w:p w:rsidR="00117B1B" w:rsidRPr="0019601D" w:rsidRDefault="00117B1B" w:rsidP="00C671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zmiany uchwały nr XVII/105/2007 Rady Miasta Skarżyska – Kamiennej z dnia 29 listopada 2007r w sprawie zasad przyznawania i wysokości diet radnych Rady Miasta Skarżyska – Kamiennej oraz zwrotu kosztów podróży służbowych przysługujących radnym.</w:t>
      </w:r>
    </w:p>
    <w:p w:rsidR="00C6715C" w:rsidRPr="0019601D" w:rsidRDefault="00C6715C" w:rsidP="00C671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601D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C6715C" w:rsidRDefault="00C6715C" w:rsidP="00C6715C">
      <w:pPr>
        <w:pStyle w:val="Akapitzlist"/>
        <w:spacing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715C" w:rsidRPr="002E45C2" w:rsidRDefault="00C6715C" w:rsidP="00C6715C">
      <w:pPr>
        <w:pStyle w:val="Akapitzlist"/>
        <w:spacing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Wspólne Komisje Rad</w:t>
      </w:r>
      <w:r w:rsidR="00117B1B">
        <w:rPr>
          <w:rFonts w:ascii="Times New Roman" w:hAnsi="Times New Roman"/>
          <w:b/>
          <w:bCs/>
          <w:sz w:val="24"/>
          <w:szCs w:val="24"/>
        </w:rPr>
        <w:t>y Miasta odbędą się o godzinie 1</w:t>
      </w:r>
      <w:r>
        <w:rPr>
          <w:rFonts w:ascii="Times New Roman" w:hAnsi="Times New Roman"/>
          <w:b/>
          <w:bCs/>
          <w:sz w:val="24"/>
          <w:szCs w:val="24"/>
        </w:rPr>
        <w:t>8.00 w sali konferencyjnej Urzędu Miasta.</w:t>
      </w:r>
      <w:r w:rsidRPr="002E45C2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462278" w:rsidRDefault="00462278"/>
    <w:sectPr w:rsidR="00462278" w:rsidSect="0046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A1D4D102"/>
    <w:lvl w:ilvl="0" w:tplc="360AAB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15C"/>
    <w:rsid w:val="0007744B"/>
    <w:rsid w:val="00117B1B"/>
    <w:rsid w:val="00462278"/>
    <w:rsid w:val="00C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1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715C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6715C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6715C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bfigarska</cp:lastModifiedBy>
  <cp:revision>3</cp:revision>
  <dcterms:created xsi:type="dcterms:W3CDTF">2019-11-28T10:10:00Z</dcterms:created>
  <dcterms:modified xsi:type="dcterms:W3CDTF">2019-11-28T10:18:00Z</dcterms:modified>
</cp:coreProperties>
</file>