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C" w:rsidRPr="00DF53F2" w:rsidRDefault="00E706BF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Umorzenia, odroczenia, raty, zwolnienia w zakresie podatków i opłat lokalnych.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Zgodnie z przepisami Ordynacji podatkowej, każdy podatnik</w:t>
      </w:r>
      <w:r w:rsidR="00C3582C" w:rsidRPr="001010C2">
        <w:rPr>
          <w:rFonts w:ascii="Times New Roman" w:hAnsi="Times New Roman" w:cs="Times New Roman"/>
          <w:b/>
          <w:sz w:val="22"/>
          <w:szCs w:val="22"/>
          <w:lang w:eastAsia="pl-PL"/>
        </w:rPr>
        <w:t>, w przypadkach uzasadnionych ważnym interesem podatnika lub interesem publicznym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ma prawo do wystąpienia do organu podatkowego z wnioskiem o udzielenie ulgi w spłacie podatku od nieruchomości, rolnego, leśnego, podatku od środków transportowych oraz opłaty od posiadania psów i opłaty skarbowej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 także opłaty za gospodarowanie odpadami komunalnymi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w zakresie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odroczenia terminu płatności podatku lub rozłożenia zapłaty podatku na raty,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odroczenia lub rozłożenia na raty zapłaty zaległości podatkowej wraz z odsetkami za zwłokę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odset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k od nieuregulowanych w terminie zaliczek na podatek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umorzenia w całości lub w części zaległości podatkowej, odsetek za zwłokę lub opłaty prolongacyjnej.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Ulgi podatkowe mają charakter wyjątkowy, gdyż zasadą pozostać musi płacenie podatków  w sposób i w terminach przewidzianych przez prawo. Jedynie nadzwyczajne okoliczności mogą spowodować odstępstwo od tej zasady. </w:t>
      </w:r>
    </w:p>
    <w:p w:rsidR="00CB0FF9" w:rsidRPr="00DF53F2" w:rsidRDefault="00CB0FF9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dokumentów pozwalających na dokonanie oceny jego aktualnej sytuacji ekonomiczno-finansowej.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Ważne dla przedsiębiorców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Podatnik prowadzący działalność gospodarczą może otrzymać wymienione powyżej ulgi w spłacie zobowiązań, które: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1) nie stanowią pomocy publicznej;</w:t>
      </w: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2) stanowią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C3582C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3) stanowią pomoc publiczną;</w:t>
      </w:r>
    </w:p>
    <w:p w:rsidR="00F33407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dokumentów pozwalających na dokonanie oceny jego aktualnej sytuacji ekonomiczno-finansowej.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W przypadku przedsiębiorców występujących z takim wnioskiem, niezbędne jest przedłożenie dodatkowych informacji wynikających z przepisów dotyczących pomocy publicznej. 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Przedsiębiorca ubiegający się o pomoc publiczną wraz z wnioskiem winien: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 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wskazać rodzaj oraz przeznaczenie pomocy, o którą się ubiega; 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przedstawić wszystkie zaświadczenia o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rybołówstwie), jakie  otrzymał w  roku, w którym ubiega się o pomoc oraz w ciągu dwóch poprzedzających go lat, albo oświadczenia o wielkości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 otrzymanej w tym okresie, albo oświadczenia o nieotrzymaniu takiej pomocy w tym okresie - jeżeli przedsiębiorca ubiega sie o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A45C69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przedstawić informacje niezbędne do udzielenia pomocy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lub pomocy innej niż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  na odpowiednich formularzach: </w:t>
      </w:r>
    </w:p>
    <w:p w:rsidR="00E216AD" w:rsidRPr="00A45C69" w:rsidRDefault="00C3582C" w:rsidP="00A45C69">
      <w:pPr>
        <w:widowControl/>
        <w:autoSpaceDN/>
        <w:adjustRightInd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1. Formularz informacji przedstawiany przy ubieganiu się o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A45C69">
        <w:rPr>
          <w:rFonts w:ascii="Times New Roman" w:hAnsi="Times New Roman" w:cs="Times New Roman"/>
          <w:sz w:val="22"/>
          <w:szCs w:val="22"/>
          <w:lang w:eastAsia="pl-PL"/>
        </w:rPr>
        <w:t>R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ozporządzenie Rady Mi</w:t>
      </w:r>
      <w:r w:rsidR="007661F9" w:rsidRPr="00A45C69">
        <w:rPr>
          <w:rFonts w:ascii="Times New Roman" w:hAnsi="Times New Roman" w:cs="Times New Roman"/>
          <w:sz w:val="22"/>
          <w:szCs w:val="22"/>
          <w:lang w:eastAsia="pl-PL"/>
        </w:rPr>
        <w:t>ni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strów z dnia 24 października 2014r., Dz. U., poz. 1543),</w:t>
      </w:r>
      <w:r w:rsidR="00E216AD"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  </w:t>
      </w:r>
    </w:p>
    <w:p w:rsidR="00F33407" w:rsidRDefault="00E216AD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  <w:t>lub</w:t>
      </w:r>
    </w:p>
    <w:p w:rsidR="00C3582C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2. Formularz informacji przedstawianych przy ubieganiu się o pomoc inną niż pomoc de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pomoc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lub rybołówstwie (Rozporządzenie Rady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Ministrów z dnia 29 marca 2010r.,</w:t>
      </w:r>
      <w:r w:rsid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Dz. U. Nr 53, poz. 312),</w:t>
      </w:r>
    </w:p>
    <w:p w:rsidR="00C3582C" w:rsidRPr="00DF53F2" w:rsidRDefault="00C3582C" w:rsidP="00C50387">
      <w:pPr>
        <w:widowControl/>
        <w:numPr>
          <w:ilvl w:val="0"/>
          <w:numId w:val="3"/>
        </w:numPr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przedstawić sprawozdania finansowe za okres 3 lat obrotowych sporządzone zgodnie z przepisami o rachunkowości,</w:t>
      </w:r>
    </w:p>
    <w:p w:rsidR="00CB0FF9" w:rsidRPr="00DF53F2" w:rsidRDefault="007661F9" w:rsidP="00C50387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wskazać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dowody, że przedsiębiorca spełnia warunki do uzyskania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pmocy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albo pomocy publicznej o takim przeznaczeniu jakie wskazał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</w:t>
      </w:r>
      <w:r w:rsidR="00DF53F2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ymagane dokumenty: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Wniosek strony w sprawie</w:t>
      </w:r>
      <w:r w:rsidR="00E95E8C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umorzenia zaległości podatkowych, odsetek za zwłokę, opłaty prolongacyjnej,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terminu płatności podatku,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zapłaty podatku na raty,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zapłaty zaległości podatkowej wraz z odsetkami za zwłokę,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na raty zaległości podatkowej wraz z odsetkami za zwłokę.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Inne dokumenty niezbędne do właściwego rozstrzygnięcia sprawy: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a/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podmiotów prowadzących działalność gospodarczą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bez względu na formę organizacyjno-prawną oraz sposób finansowania: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informacje o otrzymanej pomocy publicznej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inne: na żądanie organu podatkowego w trakcie prowadzo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nego postępowania podatkowego (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np. informacje o dochodach wszystkich członków rodziny wspólnie prowadzących gospodarstwo domowe, informacje o wydatkach związanych z ut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rzymaniem gospodarstwa domowego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7661F9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b/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pozostałych pod</w:t>
      </w:r>
      <w:r w:rsidR="00DF53F2"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atników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- inne: na żądanie organu podatkowego w trakcie prowadzonego postępowania podatkowego (np. informacje o dochodach wszystkich członków rodziny wspólnie prowadzących gospodarstwo domowe, informacje o wydatkach związanych z utrzymaniem gospodarstwa domowego),</w:t>
      </w:r>
    </w:p>
    <w:p w:rsidR="00F33407" w:rsidRDefault="00DF53F2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7661F9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Wniosek należy złożyć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w Urzę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Miasta Skarżysk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-Kamienn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ej  ul. Sikorskiego 18, pokój nr </w:t>
      </w:r>
      <w:r w:rsidR="001010C2">
        <w:rPr>
          <w:rFonts w:ascii="Times New Roman" w:hAnsi="Times New Roman" w:cs="Times New Roman"/>
          <w:sz w:val="22"/>
          <w:szCs w:val="22"/>
          <w:lang w:eastAsia="pl-PL"/>
        </w:rPr>
        <w:t>28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(Biuro Obsługi Interesanta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) lub przesłać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 za pośrednictwem poczty.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45C69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Informacji udziela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my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 nr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tel.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nieruchomości, rolny leśny osoby fizyczne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30,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- podatek od nieruchomości osoby prawne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125,</w:t>
      </w:r>
    </w:p>
    <w:p w:rsidR="007661F9" w:rsidRPr="00DF53F2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środków transportowych i opłata za gosp. odpadami komunalnymi </w:t>
      </w:r>
      <w:r w:rsidR="00F33407" w:rsidRPr="00F3340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528.</w:t>
      </w:r>
    </w:p>
    <w:p w:rsidR="003F620B" w:rsidRPr="00DF53F2" w:rsidRDefault="00E706BF" w:rsidP="000666CD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Załatwienie sprawy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następuje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drodze decyzji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terminie ustawowym 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 xml:space="preserve">liczonym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 dnia w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pływu wniosku do organu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podatkowego. W przypadkach szczególnych termin może z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ostać wydłużony zgodnie z ustawą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Ordynacja P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odatkowa (tekst jednolity z 201</w:t>
      </w:r>
      <w:r w:rsidR="00C160FE">
        <w:rPr>
          <w:rFonts w:ascii="Times New Roman" w:hAnsi="Times New Roman" w:cs="Times New Roman"/>
          <w:sz w:val="22"/>
          <w:szCs w:val="22"/>
          <w:lang w:eastAsia="pl-PL"/>
        </w:rPr>
        <w:t>8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roku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, poz.</w:t>
      </w:r>
      <w:r w:rsidR="00C160FE">
        <w:rPr>
          <w:rFonts w:ascii="Times New Roman" w:hAnsi="Times New Roman" w:cs="Times New Roman"/>
          <w:sz w:val="22"/>
          <w:szCs w:val="22"/>
          <w:lang w:eastAsia="pl-PL"/>
        </w:rPr>
        <w:t>800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).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terminu załatwienia sprawy nie wlicza się terminów przewidzianych w przepisach prawa podatkowego dla </w:t>
      </w:r>
      <w:r w:rsidR="000666CD">
        <w:rPr>
          <w:rFonts w:ascii="Times New Roman" w:hAnsi="Times New Roman" w:cs="Times New Roman"/>
          <w:sz w:val="22"/>
          <w:szCs w:val="22"/>
          <w:lang w:eastAsia="pl-PL"/>
        </w:rPr>
        <w:t xml:space="preserve">          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dokonania określonych czynności, okresów zawieszenia postępowania oraz okresów opóźnień spowodowanych z winy strony albo z przyczyn niezależnych od organu</w:t>
      </w:r>
      <w:r w:rsidR="00C55150">
        <w:rPr>
          <w:rFonts w:ascii="Times New Roman" w:hAnsi="Times New Roman" w:cs="Times New Roman"/>
          <w:sz w:val="22"/>
          <w:szCs w:val="22"/>
          <w:lang w:eastAsia="pl-PL"/>
        </w:rPr>
        <w:t xml:space="preserve"> podatkowego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Od decyzji w sprawach 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,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odrocze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lub rozłoże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 na raty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służy odwołanie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Samorządowego Kolegium Odwoławczego w Kielcach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za pośrednictwem Prezydenta Mi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asta Skarżyska-Kamiennej w terminie 14 dniu od daty jej doręczenia. Odwołanie powinno zawierać zarzuty przeciw decyzji, określać istotę i zakres żądania będącego przedmiotem odwołania oraz wskazywać dowody uzasadniające to żądanie.</w:t>
      </w:r>
    </w:p>
    <w:sectPr w:rsidR="003F620B" w:rsidRPr="00DF53F2" w:rsidSect="003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89"/>
    <w:multiLevelType w:val="multilevel"/>
    <w:tmpl w:val="5DA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75B1"/>
    <w:multiLevelType w:val="multilevel"/>
    <w:tmpl w:val="A2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49D"/>
    <w:multiLevelType w:val="multilevel"/>
    <w:tmpl w:val="9E8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BF"/>
    <w:rsid w:val="000666CD"/>
    <w:rsid w:val="001010C2"/>
    <w:rsid w:val="001270FC"/>
    <w:rsid w:val="001B10E3"/>
    <w:rsid w:val="001F5E68"/>
    <w:rsid w:val="0037229B"/>
    <w:rsid w:val="003A061E"/>
    <w:rsid w:val="003F620B"/>
    <w:rsid w:val="00450F09"/>
    <w:rsid w:val="00527138"/>
    <w:rsid w:val="007661F9"/>
    <w:rsid w:val="008974E0"/>
    <w:rsid w:val="00A45C69"/>
    <w:rsid w:val="00BB00BA"/>
    <w:rsid w:val="00BE74D0"/>
    <w:rsid w:val="00C160FE"/>
    <w:rsid w:val="00C3582C"/>
    <w:rsid w:val="00C50387"/>
    <w:rsid w:val="00C55150"/>
    <w:rsid w:val="00CB0FF9"/>
    <w:rsid w:val="00D31DDC"/>
    <w:rsid w:val="00DF53F2"/>
    <w:rsid w:val="00E216AD"/>
    <w:rsid w:val="00E706BF"/>
    <w:rsid w:val="00E95E8C"/>
    <w:rsid w:val="00F3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2C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890C-517F-47BB-A228-FA1588DC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10</cp:revision>
  <dcterms:created xsi:type="dcterms:W3CDTF">2016-01-11T09:54:00Z</dcterms:created>
  <dcterms:modified xsi:type="dcterms:W3CDTF">2018-12-31T10:34:00Z</dcterms:modified>
</cp:coreProperties>
</file>