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CDE" w:rsidRPr="002C0CDE" w:rsidRDefault="002C0CDE" w:rsidP="002C0CDE">
      <w:pPr>
        <w:spacing w:after="0" w:line="240" w:lineRule="auto"/>
        <w:rPr>
          <w:rFonts w:ascii="Times New Roman" w:eastAsia="Times New Roman" w:hAnsi="Times New Roman" w:cs="Times New Roman"/>
          <w:sz w:val="24"/>
          <w:szCs w:val="24"/>
          <w:lang w:eastAsia="pl-PL"/>
        </w:rPr>
      </w:pPr>
      <w:r w:rsidRPr="002C0CDE">
        <w:rPr>
          <w:rFonts w:ascii="Times New Roman" w:eastAsia="Times New Roman" w:hAnsi="Times New Roman" w:cs="Times New Roman"/>
          <w:color w:val="000000"/>
          <w:sz w:val="27"/>
          <w:szCs w:val="27"/>
          <w:lang w:eastAsia="pl-PL"/>
        </w:rPr>
        <w:t>Ogłoszenie nr 566474-N-2017 z dnia 2017-08-09 r. </w:t>
      </w:r>
      <w:r w:rsidRPr="002C0CDE">
        <w:rPr>
          <w:rFonts w:ascii="Times New Roman" w:eastAsia="Times New Roman" w:hAnsi="Times New Roman" w:cs="Times New Roman"/>
          <w:color w:val="000000"/>
          <w:sz w:val="27"/>
          <w:szCs w:val="27"/>
          <w:lang w:eastAsia="pl-PL"/>
        </w:rPr>
        <w:br/>
      </w:r>
    </w:p>
    <w:p w:rsidR="002C0CDE" w:rsidRPr="002C0CDE" w:rsidRDefault="002C0CDE" w:rsidP="002C0CDE">
      <w:pPr>
        <w:spacing w:after="0" w:line="450" w:lineRule="atLeast"/>
        <w:jc w:val="center"/>
        <w:rPr>
          <w:rFonts w:ascii="Times New Roman" w:eastAsia="Times New Roman" w:hAnsi="Times New Roman" w:cs="Times New Roman"/>
          <w:b/>
          <w:bCs/>
          <w:color w:val="000000"/>
          <w:sz w:val="27"/>
          <w:szCs w:val="27"/>
          <w:lang w:eastAsia="pl-PL"/>
        </w:rPr>
      </w:pPr>
      <w:r w:rsidRPr="002C0CDE">
        <w:rPr>
          <w:rFonts w:ascii="Times New Roman" w:eastAsia="Times New Roman" w:hAnsi="Times New Roman" w:cs="Times New Roman"/>
          <w:b/>
          <w:bCs/>
          <w:color w:val="000000"/>
          <w:sz w:val="27"/>
          <w:szCs w:val="27"/>
          <w:lang w:eastAsia="pl-PL"/>
        </w:rPr>
        <w:t>Gmina Skarżysko-Kamienna: Przebudowa ul. Pogodnej (od ul. Warszawskiej) w Skarżysku - Kamiennej nr 303101T od km 0+000 do km 0+700</w:t>
      </w:r>
      <w:r w:rsidRPr="002C0CDE">
        <w:rPr>
          <w:rFonts w:ascii="Times New Roman" w:eastAsia="Times New Roman" w:hAnsi="Times New Roman" w:cs="Times New Roman"/>
          <w:b/>
          <w:bCs/>
          <w:color w:val="000000"/>
          <w:sz w:val="27"/>
          <w:szCs w:val="27"/>
          <w:lang w:eastAsia="pl-PL"/>
        </w:rPr>
        <w:br/>
        <w:t>OGŁOSZENIE O ZAMÓWIENIU - Roboty budowlane</w:t>
      </w:r>
    </w:p>
    <w:p w:rsidR="002C0CDE" w:rsidRPr="002C0CDE" w:rsidRDefault="002C0CDE" w:rsidP="002C0CDE">
      <w:pPr>
        <w:spacing w:after="0" w:line="450" w:lineRule="atLeast"/>
        <w:rPr>
          <w:rFonts w:ascii="Times New Roman" w:eastAsia="Times New Roman" w:hAnsi="Times New Roman" w:cs="Times New Roman"/>
          <w:color w:val="000000"/>
          <w:sz w:val="27"/>
          <w:szCs w:val="27"/>
          <w:lang w:eastAsia="pl-PL"/>
        </w:rPr>
      </w:pPr>
      <w:r w:rsidRPr="002C0CDE">
        <w:rPr>
          <w:rFonts w:ascii="Times New Roman" w:eastAsia="Times New Roman" w:hAnsi="Times New Roman" w:cs="Times New Roman"/>
          <w:b/>
          <w:bCs/>
          <w:color w:val="000000"/>
          <w:sz w:val="27"/>
          <w:szCs w:val="27"/>
          <w:lang w:eastAsia="pl-PL"/>
        </w:rPr>
        <w:t>Zamieszczanie ogłoszenia:</w:t>
      </w:r>
      <w:r w:rsidRPr="002C0CDE">
        <w:rPr>
          <w:rFonts w:ascii="Times New Roman" w:eastAsia="Times New Roman" w:hAnsi="Times New Roman" w:cs="Times New Roman"/>
          <w:color w:val="000000"/>
          <w:sz w:val="27"/>
          <w:szCs w:val="27"/>
          <w:lang w:eastAsia="pl-PL"/>
        </w:rPr>
        <w:t> Zamieszczanie obowiązkowe</w:t>
      </w:r>
    </w:p>
    <w:p w:rsidR="002C0CDE" w:rsidRPr="002C0CDE" w:rsidRDefault="002C0CDE" w:rsidP="002C0CDE">
      <w:pPr>
        <w:spacing w:after="0" w:line="450" w:lineRule="atLeast"/>
        <w:rPr>
          <w:rFonts w:ascii="Times New Roman" w:eastAsia="Times New Roman" w:hAnsi="Times New Roman" w:cs="Times New Roman"/>
          <w:color w:val="000000"/>
          <w:sz w:val="27"/>
          <w:szCs w:val="27"/>
          <w:lang w:eastAsia="pl-PL"/>
        </w:rPr>
      </w:pPr>
      <w:r w:rsidRPr="002C0CDE">
        <w:rPr>
          <w:rFonts w:ascii="Times New Roman" w:eastAsia="Times New Roman" w:hAnsi="Times New Roman" w:cs="Times New Roman"/>
          <w:b/>
          <w:bCs/>
          <w:color w:val="000000"/>
          <w:sz w:val="27"/>
          <w:szCs w:val="27"/>
          <w:lang w:eastAsia="pl-PL"/>
        </w:rPr>
        <w:t>Ogłoszenie dotyczy:</w:t>
      </w:r>
      <w:r w:rsidRPr="002C0CDE">
        <w:rPr>
          <w:rFonts w:ascii="Times New Roman" w:eastAsia="Times New Roman" w:hAnsi="Times New Roman" w:cs="Times New Roman"/>
          <w:color w:val="000000"/>
          <w:sz w:val="27"/>
          <w:szCs w:val="27"/>
          <w:lang w:eastAsia="pl-PL"/>
        </w:rPr>
        <w:t> Zamówienia publicznego</w:t>
      </w:r>
    </w:p>
    <w:p w:rsidR="002C0CDE" w:rsidRPr="002C0CDE" w:rsidRDefault="002C0CDE" w:rsidP="002C0CDE">
      <w:pPr>
        <w:spacing w:after="0" w:line="450" w:lineRule="atLeast"/>
        <w:rPr>
          <w:rFonts w:ascii="Times New Roman" w:eastAsia="Times New Roman" w:hAnsi="Times New Roman" w:cs="Times New Roman"/>
          <w:color w:val="000000"/>
          <w:sz w:val="27"/>
          <w:szCs w:val="27"/>
          <w:lang w:eastAsia="pl-PL"/>
        </w:rPr>
      </w:pPr>
      <w:r w:rsidRPr="002C0CDE">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2C0CDE" w:rsidRPr="002C0CDE" w:rsidRDefault="002C0CDE" w:rsidP="002C0CDE">
      <w:pPr>
        <w:spacing w:after="0" w:line="450" w:lineRule="atLeast"/>
        <w:rPr>
          <w:rFonts w:ascii="Times New Roman" w:eastAsia="Times New Roman" w:hAnsi="Times New Roman" w:cs="Times New Roman"/>
          <w:color w:val="000000"/>
          <w:sz w:val="27"/>
          <w:szCs w:val="27"/>
          <w:lang w:eastAsia="pl-PL"/>
        </w:rPr>
      </w:pPr>
      <w:r w:rsidRPr="002C0CDE">
        <w:rPr>
          <w:rFonts w:ascii="Times New Roman" w:eastAsia="Times New Roman" w:hAnsi="Times New Roman" w:cs="Times New Roman"/>
          <w:color w:val="000000"/>
          <w:sz w:val="27"/>
          <w:szCs w:val="27"/>
          <w:lang w:eastAsia="pl-PL"/>
        </w:rPr>
        <w:t>Nie</w:t>
      </w:r>
    </w:p>
    <w:p w:rsidR="002C0CDE" w:rsidRPr="002C0CDE" w:rsidRDefault="002C0CDE" w:rsidP="002C0CDE">
      <w:pPr>
        <w:spacing w:after="0" w:line="450" w:lineRule="atLeast"/>
        <w:rPr>
          <w:rFonts w:ascii="Times New Roman" w:eastAsia="Times New Roman" w:hAnsi="Times New Roman" w:cs="Times New Roman"/>
          <w:color w:val="000000"/>
          <w:sz w:val="27"/>
          <w:szCs w:val="27"/>
          <w:lang w:eastAsia="pl-PL"/>
        </w:rPr>
      </w:pPr>
      <w:r w:rsidRPr="002C0CDE">
        <w:rPr>
          <w:rFonts w:ascii="Times New Roman" w:eastAsia="Times New Roman" w:hAnsi="Times New Roman" w:cs="Times New Roman"/>
          <w:color w:val="000000"/>
          <w:sz w:val="27"/>
          <w:szCs w:val="27"/>
          <w:lang w:eastAsia="pl-PL"/>
        </w:rPr>
        <w:br/>
      </w:r>
      <w:r w:rsidRPr="002C0CDE">
        <w:rPr>
          <w:rFonts w:ascii="Times New Roman" w:eastAsia="Times New Roman" w:hAnsi="Times New Roman" w:cs="Times New Roman"/>
          <w:b/>
          <w:bCs/>
          <w:color w:val="000000"/>
          <w:sz w:val="27"/>
          <w:szCs w:val="27"/>
          <w:lang w:eastAsia="pl-PL"/>
        </w:rPr>
        <w:t>Nazwa projektu lub programu</w:t>
      </w:r>
      <w:r w:rsidRPr="002C0CDE">
        <w:rPr>
          <w:rFonts w:ascii="Times New Roman" w:eastAsia="Times New Roman" w:hAnsi="Times New Roman" w:cs="Times New Roman"/>
          <w:color w:val="000000"/>
          <w:sz w:val="27"/>
          <w:szCs w:val="27"/>
          <w:lang w:eastAsia="pl-PL"/>
        </w:rPr>
        <w:t> </w:t>
      </w:r>
      <w:r w:rsidRPr="002C0CDE">
        <w:rPr>
          <w:rFonts w:ascii="Times New Roman" w:eastAsia="Times New Roman" w:hAnsi="Times New Roman" w:cs="Times New Roman"/>
          <w:color w:val="000000"/>
          <w:sz w:val="27"/>
          <w:szCs w:val="27"/>
          <w:lang w:eastAsia="pl-PL"/>
        </w:rPr>
        <w:br/>
      </w:r>
    </w:p>
    <w:p w:rsidR="002C0CDE" w:rsidRPr="002C0CDE" w:rsidRDefault="002C0CDE" w:rsidP="002C0CDE">
      <w:pPr>
        <w:spacing w:after="0" w:line="450" w:lineRule="atLeast"/>
        <w:rPr>
          <w:rFonts w:ascii="Times New Roman" w:eastAsia="Times New Roman" w:hAnsi="Times New Roman" w:cs="Times New Roman"/>
          <w:color w:val="000000"/>
          <w:sz w:val="27"/>
          <w:szCs w:val="27"/>
          <w:lang w:eastAsia="pl-PL"/>
        </w:rPr>
      </w:pPr>
      <w:r w:rsidRPr="002C0CDE">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C0CDE" w:rsidRPr="002C0CDE" w:rsidRDefault="002C0CDE" w:rsidP="002C0CDE">
      <w:pPr>
        <w:spacing w:after="0" w:line="450" w:lineRule="atLeast"/>
        <w:rPr>
          <w:rFonts w:ascii="Times New Roman" w:eastAsia="Times New Roman" w:hAnsi="Times New Roman" w:cs="Times New Roman"/>
          <w:color w:val="000000"/>
          <w:sz w:val="27"/>
          <w:szCs w:val="27"/>
          <w:lang w:eastAsia="pl-PL"/>
        </w:rPr>
      </w:pPr>
      <w:r w:rsidRPr="002C0CDE">
        <w:rPr>
          <w:rFonts w:ascii="Times New Roman" w:eastAsia="Times New Roman" w:hAnsi="Times New Roman" w:cs="Times New Roman"/>
          <w:color w:val="000000"/>
          <w:sz w:val="27"/>
          <w:szCs w:val="27"/>
          <w:lang w:eastAsia="pl-PL"/>
        </w:rPr>
        <w:t>Nie</w:t>
      </w:r>
    </w:p>
    <w:p w:rsidR="002C0CDE" w:rsidRPr="002C0CDE" w:rsidRDefault="002C0CDE" w:rsidP="002C0CDE">
      <w:pPr>
        <w:spacing w:after="0" w:line="450" w:lineRule="atLeast"/>
        <w:rPr>
          <w:rFonts w:ascii="Times New Roman" w:eastAsia="Times New Roman" w:hAnsi="Times New Roman" w:cs="Times New Roman"/>
          <w:color w:val="000000"/>
          <w:sz w:val="27"/>
          <w:szCs w:val="27"/>
          <w:lang w:eastAsia="pl-PL"/>
        </w:rPr>
      </w:pPr>
      <w:r w:rsidRPr="002C0CDE">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2C0CDE">
        <w:rPr>
          <w:rFonts w:ascii="Times New Roman" w:eastAsia="Times New Roman" w:hAnsi="Times New Roman" w:cs="Times New Roman"/>
          <w:color w:val="000000"/>
          <w:sz w:val="27"/>
          <w:szCs w:val="27"/>
          <w:lang w:eastAsia="pl-PL"/>
        </w:rPr>
        <w:t>Pzp</w:t>
      </w:r>
      <w:proofErr w:type="spellEnd"/>
      <w:r w:rsidRPr="002C0CDE">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2C0CDE">
        <w:rPr>
          <w:rFonts w:ascii="Times New Roman" w:eastAsia="Times New Roman" w:hAnsi="Times New Roman" w:cs="Times New Roman"/>
          <w:color w:val="000000"/>
          <w:sz w:val="27"/>
          <w:szCs w:val="27"/>
          <w:lang w:eastAsia="pl-PL"/>
        </w:rPr>
        <w:br/>
      </w:r>
    </w:p>
    <w:p w:rsidR="002C0CDE" w:rsidRPr="002C0CDE" w:rsidRDefault="002C0CDE" w:rsidP="002C0CDE">
      <w:pPr>
        <w:spacing w:after="0" w:line="450" w:lineRule="atLeast"/>
        <w:rPr>
          <w:rFonts w:ascii="Times New Roman" w:eastAsia="Times New Roman" w:hAnsi="Times New Roman" w:cs="Times New Roman"/>
          <w:b/>
          <w:bCs/>
          <w:color w:val="000000"/>
          <w:sz w:val="36"/>
          <w:szCs w:val="36"/>
          <w:lang w:eastAsia="pl-PL"/>
        </w:rPr>
      </w:pPr>
      <w:r w:rsidRPr="002C0CDE">
        <w:rPr>
          <w:rFonts w:ascii="Times New Roman" w:eastAsia="Times New Roman" w:hAnsi="Times New Roman" w:cs="Times New Roman"/>
          <w:b/>
          <w:bCs/>
          <w:color w:val="000000"/>
          <w:sz w:val="36"/>
          <w:szCs w:val="36"/>
          <w:u w:val="single"/>
          <w:lang w:eastAsia="pl-PL"/>
        </w:rPr>
        <w:t>SEKCJA I: ZAMAWIAJĄCY</w:t>
      </w:r>
    </w:p>
    <w:p w:rsidR="002C0CDE" w:rsidRPr="002C0CDE" w:rsidRDefault="002C0CDE" w:rsidP="002C0CDE">
      <w:pPr>
        <w:spacing w:after="0" w:line="450" w:lineRule="atLeast"/>
        <w:rPr>
          <w:rFonts w:ascii="Times New Roman" w:eastAsia="Times New Roman" w:hAnsi="Times New Roman" w:cs="Times New Roman"/>
          <w:color w:val="000000"/>
          <w:sz w:val="27"/>
          <w:szCs w:val="27"/>
          <w:lang w:eastAsia="pl-PL"/>
        </w:rPr>
      </w:pPr>
      <w:r w:rsidRPr="002C0CDE">
        <w:rPr>
          <w:rFonts w:ascii="Times New Roman" w:eastAsia="Times New Roman" w:hAnsi="Times New Roman" w:cs="Times New Roman"/>
          <w:b/>
          <w:bCs/>
          <w:color w:val="000000"/>
          <w:sz w:val="27"/>
          <w:szCs w:val="27"/>
          <w:lang w:eastAsia="pl-PL"/>
        </w:rPr>
        <w:t>Postępowanie przeprowadza centralny zamawiający </w:t>
      </w:r>
    </w:p>
    <w:p w:rsidR="002C0CDE" w:rsidRPr="002C0CDE" w:rsidRDefault="002C0CDE" w:rsidP="002C0CDE">
      <w:pPr>
        <w:spacing w:after="0" w:line="450" w:lineRule="atLeast"/>
        <w:rPr>
          <w:rFonts w:ascii="Times New Roman" w:eastAsia="Times New Roman" w:hAnsi="Times New Roman" w:cs="Times New Roman"/>
          <w:color w:val="000000"/>
          <w:sz w:val="27"/>
          <w:szCs w:val="27"/>
          <w:lang w:eastAsia="pl-PL"/>
        </w:rPr>
      </w:pPr>
      <w:r w:rsidRPr="002C0CDE">
        <w:rPr>
          <w:rFonts w:ascii="Times New Roman" w:eastAsia="Times New Roman" w:hAnsi="Times New Roman" w:cs="Times New Roman"/>
          <w:color w:val="000000"/>
          <w:sz w:val="27"/>
          <w:szCs w:val="27"/>
          <w:lang w:eastAsia="pl-PL"/>
        </w:rPr>
        <w:t>Nie</w:t>
      </w:r>
    </w:p>
    <w:p w:rsidR="002C0CDE" w:rsidRPr="002C0CDE" w:rsidRDefault="002C0CDE" w:rsidP="002C0CDE">
      <w:pPr>
        <w:spacing w:after="0" w:line="450" w:lineRule="atLeast"/>
        <w:rPr>
          <w:rFonts w:ascii="Times New Roman" w:eastAsia="Times New Roman" w:hAnsi="Times New Roman" w:cs="Times New Roman"/>
          <w:color w:val="000000"/>
          <w:sz w:val="27"/>
          <w:szCs w:val="27"/>
          <w:lang w:eastAsia="pl-PL"/>
        </w:rPr>
      </w:pPr>
      <w:r w:rsidRPr="002C0CDE">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2C0CDE" w:rsidRPr="002C0CDE" w:rsidRDefault="002C0CDE" w:rsidP="002C0CDE">
      <w:pPr>
        <w:spacing w:after="0" w:line="450" w:lineRule="atLeast"/>
        <w:rPr>
          <w:rFonts w:ascii="Times New Roman" w:eastAsia="Times New Roman" w:hAnsi="Times New Roman" w:cs="Times New Roman"/>
          <w:color w:val="000000"/>
          <w:sz w:val="27"/>
          <w:szCs w:val="27"/>
          <w:lang w:eastAsia="pl-PL"/>
        </w:rPr>
      </w:pPr>
      <w:r w:rsidRPr="002C0CDE">
        <w:rPr>
          <w:rFonts w:ascii="Times New Roman" w:eastAsia="Times New Roman" w:hAnsi="Times New Roman" w:cs="Times New Roman"/>
          <w:color w:val="000000"/>
          <w:sz w:val="27"/>
          <w:szCs w:val="27"/>
          <w:lang w:eastAsia="pl-PL"/>
        </w:rPr>
        <w:t>Nie</w:t>
      </w:r>
    </w:p>
    <w:p w:rsidR="002C0CDE" w:rsidRPr="002C0CDE" w:rsidRDefault="002C0CDE" w:rsidP="002C0CDE">
      <w:pPr>
        <w:spacing w:after="0" w:line="450" w:lineRule="atLeast"/>
        <w:rPr>
          <w:rFonts w:ascii="Times New Roman" w:eastAsia="Times New Roman" w:hAnsi="Times New Roman" w:cs="Times New Roman"/>
          <w:color w:val="000000"/>
          <w:sz w:val="27"/>
          <w:szCs w:val="27"/>
          <w:lang w:eastAsia="pl-PL"/>
        </w:rPr>
      </w:pPr>
      <w:r w:rsidRPr="002C0CDE">
        <w:rPr>
          <w:rFonts w:ascii="Times New Roman" w:eastAsia="Times New Roman" w:hAnsi="Times New Roman" w:cs="Times New Roman"/>
          <w:b/>
          <w:bCs/>
          <w:color w:val="000000"/>
          <w:sz w:val="27"/>
          <w:szCs w:val="27"/>
          <w:lang w:eastAsia="pl-PL"/>
        </w:rPr>
        <w:lastRenderedPageBreak/>
        <w:t>Informacje na temat podmiotu któremu zamawiający powierzył/powierzyli prowadzenie postępowania:</w:t>
      </w:r>
      <w:r w:rsidRPr="002C0CDE">
        <w:rPr>
          <w:rFonts w:ascii="Times New Roman" w:eastAsia="Times New Roman" w:hAnsi="Times New Roman" w:cs="Times New Roman"/>
          <w:color w:val="000000"/>
          <w:sz w:val="27"/>
          <w:szCs w:val="27"/>
          <w:lang w:eastAsia="pl-PL"/>
        </w:rPr>
        <w:t> </w:t>
      </w:r>
      <w:r w:rsidRPr="002C0CDE">
        <w:rPr>
          <w:rFonts w:ascii="Times New Roman" w:eastAsia="Times New Roman" w:hAnsi="Times New Roman" w:cs="Times New Roman"/>
          <w:color w:val="000000"/>
          <w:sz w:val="27"/>
          <w:szCs w:val="27"/>
          <w:lang w:eastAsia="pl-PL"/>
        </w:rPr>
        <w:br/>
      </w:r>
      <w:r w:rsidRPr="002C0CDE">
        <w:rPr>
          <w:rFonts w:ascii="Times New Roman" w:eastAsia="Times New Roman" w:hAnsi="Times New Roman" w:cs="Times New Roman"/>
          <w:b/>
          <w:bCs/>
          <w:color w:val="000000"/>
          <w:sz w:val="27"/>
          <w:szCs w:val="27"/>
          <w:lang w:eastAsia="pl-PL"/>
        </w:rPr>
        <w:t>Postępowanie jest przeprowadzane wspólnie przez zamawiających</w:t>
      </w:r>
      <w:r w:rsidRPr="002C0CDE">
        <w:rPr>
          <w:rFonts w:ascii="Times New Roman" w:eastAsia="Times New Roman" w:hAnsi="Times New Roman" w:cs="Times New Roman"/>
          <w:color w:val="000000"/>
          <w:sz w:val="27"/>
          <w:szCs w:val="27"/>
          <w:lang w:eastAsia="pl-PL"/>
        </w:rPr>
        <w:t> </w:t>
      </w:r>
    </w:p>
    <w:p w:rsidR="002C0CDE" w:rsidRPr="002C0CDE" w:rsidRDefault="002C0CDE" w:rsidP="002C0CDE">
      <w:pPr>
        <w:spacing w:after="0" w:line="450" w:lineRule="atLeast"/>
        <w:rPr>
          <w:rFonts w:ascii="Times New Roman" w:eastAsia="Times New Roman" w:hAnsi="Times New Roman" w:cs="Times New Roman"/>
          <w:color w:val="000000"/>
          <w:sz w:val="27"/>
          <w:szCs w:val="27"/>
          <w:lang w:eastAsia="pl-PL"/>
        </w:rPr>
      </w:pPr>
      <w:r w:rsidRPr="002C0CDE">
        <w:rPr>
          <w:rFonts w:ascii="Times New Roman" w:eastAsia="Times New Roman" w:hAnsi="Times New Roman" w:cs="Times New Roman"/>
          <w:color w:val="000000"/>
          <w:sz w:val="27"/>
          <w:szCs w:val="27"/>
          <w:lang w:eastAsia="pl-PL"/>
        </w:rPr>
        <w:t>Nie</w:t>
      </w:r>
    </w:p>
    <w:p w:rsidR="002C0CDE" w:rsidRPr="002C0CDE" w:rsidRDefault="002C0CDE" w:rsidP="002C0CDE">
      <w:pPr>
        <w:spacing w:after="0" w:line="450" w:lineRule="atLeast"/>
        <w:rPr>
          <w:rFonts w:ascii="Times New Roman" w:eastAsia="Times New Roman" w:hAnsi="Times New Roman" w:cs="Times New Roman"/>
          <w:color w:val="000000"/>
          <w:sz w:val="27"/>
          <w:szCs w:val="27"/>
          <w:lang w:eastAsia="pl-PL"/>
        </w:rPr>
      </w:pPr>
      <w:r w:rsidRPr="002C0CDE">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2C0CDE">
        <w:rPr>
          <w:rFonts w:ascii="Times New Roman" w:eastAsia="Times New Roman" w:hAnsi="Times New Roman" w:cs="Times New Roman"/>
          <w:color w:val="000000"/>
          <w:sz w:val="27"/>
          <w:szCs w:val="27"/>
          <w:lang w:eastAsia="pl-PL"/>
        </w:rPr>
        <w:br/>
      </w:r>
      <w:r w:rsidRPr="002C0CDE">
        <w:rPr>
          <w:rFonts w:ascii="Times New Roman" w:eastAsia="Times New Roman" w:hAnsi="Times New Roman" w:cs="Times New Roman"/>
          <w:color w:val="000000"/>
          <w:sz w:val="27"/>
          <w:szCs w:val="27"/>
          <w:lang w:eastAsia="pl-PL"/>
        </w:rPr>
        <w:br/>
      </w:r>
      <w:r w:rsidRPr="002C0CDE">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2C0CDE" w:rsidRPr="002C0CDE" w:rsidRDefault="002C0CDE" w:rsidP="002C0CDE">
      <w:pPr>
        <w:spacing w:after="0" w:line="450" w:lineRule="atLeast"/>
        <w:rPr>
          <w:rFonts w:ascii="Times New Roman" w:eastAsia="Times New Roman" w:hAnsi="Times New Roman" w:cs="Times New Roman"/>
          <w:color w:val="000000"/>
          <w:sz w:val="27"/>
          <w:szCs w:val="27"/>
          <w:lang w:eastAsia="pl-PL"/>
        </w:rPr>
      </w:pPr>
      <w:r w:rsidRPr="002C0CDE">
        <w:rPr>
          <w:rFonts w:ascii="Times New Roman" w:eastAsia="Times New Roman" w:hAnsi="Times New Roman" w:cs="Times New Roman"/>
          <w:color w:val="000000"/>
          <w:sz w:val="27"/>
          <w:szCs w:val="27"/>
          <w:lang w:eastAsia="pl-PL"/>
        </w:rPr>
        <w:t>Nie</w:t>
      </w:r>
    </w:p>
    <w:p w:rsidR="002C0CDE" w:rsidRPr="002C0CDE" w:rsidRDefault="002C0CDE" w:rsidP="002C0CDE">
      <w:pPr>
        <w:spacing w:after="0" w:line="450" w:lineRule="atLeast"/>
        <w:rPr>
          <w:rFonts w:ascii="Times New Roman" w:eastAsia="Times New Roman" w:hAnsi="Times New Roman" w:cs="Times New Roman"/>
          <w:color w:val="000000"/>
          <w:sz w:val="27"/>
          <w:szCs w:val="27"/>
          <w:lang w:eastAsia="pl-PL"/>
        </w:rPr>
      </w:pPr>
      <w:r w:rsidRPr="002C0CDE">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2C0CDE">
        <w:rPr>
          <w:rFonts w:ascii="Times New Roman" w:eastAsia="Times New Roman" w:hAnsi="Times New Roman" w:cs="Times New Roman"/>
          <w:color w:val="000000"/>
          <w:sz w:val="27"/>
          <w:szCs w:val="27"/>
          <w:lang w:eastAsia="pl-PL"/>
        </w:rPr>
        <w:t> </w:t>
      </w:r>
      <w:r w:rsidRPr="002C0CDE">
        <w:rPr>
          <w:rFonts w:ascii="Times New Roman" w:eastAsia="Times New Roman" w:hAnsi="Times New Roman" w:cs="Times New Roman"/>
          <w:color w:val="000000"/>
          <w:sz w:val="27"/>
          <w:szCs w:val="27"/>
          <w:lang w:eastAsia="pl-PL"/>
        </w:rPr>
        <w:br/>
      </w:r>
      <w:r w:rsidRPr="002C0CDE">
        <w:rPr>
          <w:rFonts w:ascii="Times New Roman" w:eastAsia="Times New Roman" w:hAnsi="Times New Roman" w:cs="Times New Roman"/>
          <w:b/>
          <w:bCs/>
          <w:color w:val="000000"/>
          <w:sz w:val="27"/>
          <w:szCs w:val="27"/>
          <w:lang w:eastAsia="pl-PL"/>
        </w:rPr>
        <w:t>Informacje dodatkowe:</w:t>
      </w:r>
      <w:r w:rsidRPr="002C0CDE">
        <w:rPr>
          <w:rFonts w:ascii="Times New Roman" w:eastAsia="Times New Roman" w:hAnsi="Times New Roman" w:cs="Times New Roman"/>
          <w:color w:val="000000"/>
          <w:sz w:val="27"/>
          <w:szCs w:val="27"/>
          <w:lang w:eastAsia="pl-PL"/>
        </w:rPr>
        <w:t> </w:t>
      </w:r>
    </w:p>
    <w:p w:rsidR="002C0CDE" w:rsidRPr="002C0CDE" w:rsidRDefault="002C0CDE" w:rsidP="002C0CDE">
      <w:pPr>
        <w:spacing w:after="0" w:line="450" w:lineRule="atLeast"/>
        <w:rPr>
          <w:rFonts w:ascii="Times New Roman" w:eastAsia="Times New Roman" w:hAnsi="Times New Roman" w:cs="Times New Roman"/>
          <w:color w:val="000000"/>
          <w:sz w:val="27"/>
          <w:szCs w:val="27"/>
          <w:lang w:eastAsia="pl-PL"/>
        </w:rPr>
      </w:pPr>
      <w:r w:rsidRPr="002C0CDE">
        <w:rPr>
          <w:rFonts w:ascii="Times New Roman" w:eastAsia="Times New Roman" w:hAnsi="Times New Roman" w:cs="Times New Roman"/>
          <w:b/>
          <w:bCs/>
          <w:color w:val="000000"/>
          <w:sz w:val="27"/>
          <w:szCs w:val="27"/>
          <w:lang w:eastAsia="pl-PL"/>
        </w:rPr>
        <w:t>I. 1) NAZWA I ADRES: </w:t>
      </w:r>
      <w:r w:rsidRPr="002C0CDE">
        <w:rPr>
          <w:rFonts w:ascii="Times New Roman" w:eastAsia="Times New Roman" w:hAnsi="Times New Roman" w:cs="Times New Roman"/>
          <w:color w:val="000000"/>
          <w:sz w:val="27"/>
          <w:szCs w:val="27"/>
          <w:lang w:eastAsia="pl-PL"/>
        </w:rPr>
        <w:t>Gmina Skarżysko-Kamienna, krajowy numer identyfikacyjny 29100987000000, ul. Sikorskiego  18 , 26-110   Skarżysko-Kamienna, woj. świętokrzyskie, państwo Polska, tel. 041 2520100, , e-mail e.zawidczak@um.skarzysko.pl, a.szumielewicz@um.skarzysko.pl, faks 041 2520200. </w:t>
      </w:r>
      <w:r w:rsidRPr="002C0CDE">
        <w:rPr>
          <w:rFonts w:ascii="Times New Roman" w:eastAsia="Times New Roman" w:hAnsi="Times New Roman" w:cs="Times New Roman"/>
          <w:color w:val="000000"/>
          <w:sz w:val="27"/>
          <w:szCs w:val="27"/>
          <w:lang w:eastAsia="pl-PL"/>
        </w:rPr>
        <w:br/>
        <w:t>Adres strony internetowej (URL): </w:t>
      </w:r>
      <w:r w:rsidRPr="002C0CDE">
        <w:rPr>
          <w:rFonts w:ascii="Times New Roman" w:eastAsia="Times New Roman" w:hAnsi="Times New Roman" w:cs="Times New Roman"/>
          <w:color w:val="000000"/>
          <w:sz w:val="27"/>
          <w:szCs w:val="27"/>
          <w:lang w:eastAsia="pl-PL"/>
        </w:rPr>
        <w:br/>
        <w:t>Adres profilu nabywcy: </w:t>
      </w:r>
      <w:r w:rsidRPr="002C0CDE">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2C0CDE" w:rsidRPr="002C0CDE" w:rsidRDefault="002C0CDE" w:rsidP="002C0CDE">
      <w:pPr>
        <w:spacing w:after="0" w:line="450" w:lineRule="atLeast"/>
        <w:rPr>
          <w:rFonts w:ascii="Times New Roman" w:eastAsia="Times New Roman" w:hAnsi="Times New Roman" w:cs="Times New Roman"/>
          <w:color w:val="000000"/>
          <w:sz w:val="27"/>
          <w:szCs w:val="27"/>
          <w:lang w:eastAsia="pl-PL"/>
        </w:rPr>
      </w:pPr>
      <w:r w:rsidRPr="002C0CDE">
        <w:rPr>
          <w:rFonts w:ascii="Times New Roman" w:eastAsia="Times New Roman" w:hAnsi="Times New Roman" w:cs="Times New Roman"/>
          <w:b/>
          <w:bCs/>
          <w:color w:val="000000"/>
          <w:sz w:val="27"/>
          <w:szCs w:val="27"/>
          <w:lang w:eastAsia="pl-PL"/>
        </w:rPr>
        <w:t>I. 2) RODZAJ ZAMAWIAJĄCEGO: </w:t>
      </w:r>
      <w:r w:rsidRPr="002C0CDE">
        <w:rPr>
          <w:rFonts w:ascii="Times New Roman" w:eastAsia="Times New Roman" w:hAnsi="Times New Roman" w:cs="Times New Roman"/>
          <w:color w:val="000000"/>
          <w:sz w:val="27"/>
          <w:szCs w:val="27"/>
          <w:lang w:eastAsia="pl-PL"/>
        </w:rPr>
        <w:t>Administracja samorządowa </w:t>
      </w:r>
      <w:r w:rsidRPr="002C0CDE">
        <w:rPr>
          <w:rFonts w:ascii="Times New Roman" w:eastAsia="Times New Roman" w:hAnsi="Times New Roman" w:cs="Times New Roman"/>
          <w:color w:val="000000"/>
          <w:sz w:val="27"/>
          <w:szCs w:val="27"/>
          <w:lang w:eastAsia="pl-PL"/>
        </w:rPr>
        <w:br/>
      </w:r>
    </w:p>
    <w:p w:rsidR="002C0CDE" w:rsidRPr="002C0CDE" w:rsidRDefault="002C0CDE" w:rsidP="002C0CDE">
      <w:pPr>
        <w:spacing w:after="0" w:line="450" w:lineRule="atLeast"/>
        <w:rPr>
          <w:rFonts w:ascii="Times New Roman" w:eastAsia="Times New Roman" w:hAnsi="Times New Roman" w:cs="Times New Roman"/>
          <w:color w:val="000000"/>
          <w:sz w:val="27"/>
          <w:szCs w:val="27"/>
          <w:lang w:eastAsia="pl-PL"/>
        </w:rPr>
      </w:pPr>
      <w:r w:rsidRPr="002C0CDE">
        <w:rPr>
          <w:rFonts w:ascii="Times New Roman" w:eastAsia="Times New Roman" w:hAnsi="Times New Roman" w:cs="Times New Roman"/>
          <w:b/>
          <w:bCs/>
          <w:color w:val="000000"/>
          <w:sz w:val="27"/>
          <w:szCs w:val="27"/>
          <w:lang w:eastAsia="pl-PL"/>
        </w:rPr>
        <w:t>I.3) WSPÓLNE UDZIELANIE ZAMÓWIENIA </w:t>
      </w:r>
      <w:r w:rsidRPr="002C0CDE">
        <w:rPr>
          <w:rFonts w:ascii="Times New Roman" w:eastAsia="Times New Roman" w:hAnsi="Times New Roman" w:cs="Times New Roman"/>
          <w:b/>
          <w:bCs/>
          <w:i/>
          <w:iCs/>
          <w:color w:val="000000"/>
          <w:sz w:val="27"/>
          <w:szCs w:val="27"/>
          <w:lang w:eastAsia="pl-PL"/>
        </w:rPr>
        <w:t>(jeżeli dotyczy)</w:t>
      </w:r>
      <w:r w:rsidRPr="002C0CDE">
        <w:rPr>
          <w:rFonts w:ascii="Times New Roman" w:eastAsia="Times New Roman" w:hAnsi="Times New Roman" w:cs="Times New Roman"/>
          <w:b/>
          <w:bCs/>
          <w:color w:val="000000"/>
          <w:sz w:val="27"/>
          <w:szCs w:val="27"/>
          <w:lang w:eastAsia="pl-PL"/>
        </w:rPr>
        <w:t>:</w:t>
      </w:r>
    </w:p>
    <w:p w:rsidR="002C0CDE" w:rsidRPr="002C0CDE" w:rsidRDefault="002C0CDE" w:rsidP="002C0CDE">
      <w:pPr>
        <w:spacing w:after="0" w:line="450" w:lineRule="atLeast"/>
        <w:rPr>
          <w:rFonts w:ascii="Times New Roman" w:eastAsia="Times New Roman" w:hAnsi="Times New Roman" w:cs="Times New Roman"/>
          <w:color w:val="000000"/>
          <w:sz w:val="27"/>
          <w:szCs w:val="27"/>
          <w:lang w:eastAsia="pl-PL"/>
        </w:rPr>
      </w:pPr>
      <w:r w:rsidRPr="002C0CDE">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w:t>
      </w:r>
      <w:r w:rsidRPr="002C0CDE">
        <w:rPr>
          <w:rFonts w:ascii="Times New Roman" w:eastAsia="Times New Roman" w:hAnsi="Times New Roman" w:cs="Times New Roman"/>
          <w:color w:val="000000"/>
          <w:sz w:val="27"/>
          <w:szCs w:val="27"/>
          <w:lang w:eastAsia="pl-PL"/>
        </w:rPr>
        <w:lastRenderedPageBreak/>
        <w:t>(który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2C0CDE">
        <w:rPr>
          <w:rFonts w:ascii="Times New Roman" w:eastAsia="Times New Roman" w:hAnsi="Times New Roman" w:cs="Times New Roman"/>
          <w:color w:val="000000"/>
          <w:sz w:val="27"/>
          <w:szCs w:val="27"/>
          <w:lang w:eastAsia="pl-PL"/>
        </w:rPr>
        <w:br/>
      </w:r>
    </w:p>
    <w:p w:rsidR="002C0CDE" w:rsidRPr="002C0CDE" w:rsidRDefault="002C0CDE" w:rsidP="002C0CDE">
      <w:pPr>
        <w:spacing w:after="0" w:line="450" w:lineRule="atLeast"/>
        <w:rPr>
          <w:rFonts w:ascii="Times New Roman" w:eastAsia="Times New Roman" w:hAnsi="Times New Roman" w:cs="Times New Roman"/>
          <w:color w:val="000000"/>
          <w:sz w:val="27"/>
          <w:szCs w:val="27"/>
          <w:lang w:eastAsia="pl-PL"/>
        </w:rPr>
      </w:pPr>
      <w:r w:rsidRPr="002C0CDE">
        <w:rPr>
          <w:rFonts w:ascii="Times New Roman" w:eastAsia="Times New Roman" w:hAnsi="Times New Roman" w:cs="Times New Roman"/>
          <w:b/>
          <w:bCs/>
          <w:color w:val="000000"/>
          <w:sz w:val="27"/>
          <w:szCs w:val="27"/>
          <w:lang w:eastAsia="pl-PL"/>
        </w:rPr>
        <w:t>I.4) KOMUNIKACJA: </w:t>
      </w:r>
      <w:r w:rsidRPr="002C0CDE">
        <w:rPr>
          <w:rFonts w:ascii="Times New Roman" w:eastAsia="Times New Roman" w:hAnsi="Times New Roman" w:cs="Times New Roman"/>
          <w:color w:val="000000"/>
          <w:sz w:val="27"/>
          <w:szCs w:val="27"/>
          <w:lang w:eastAsia="pl-PL"/>
        </w:rPr>
        <w:br/>
      </w:r>
      <w:r w:rsidRPr="002C0CDE">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2C0CDE" w:rsidRPr="002C0CDE" w:rsidRDefault="002C0CDE" w:rsidP="002C0CDE">
      <w:pPr>
        <w:spacing w:after="0" w:line="450" w:lineRule="atLeast"/>
        <w:rPr>
          <w:rFonts w:ascii="Times New Roman" w:eastAsia="Times New Roman" w:hAnsi="Times New Roman" w:cs="Times New Roman"/>
          <w:color w:val="000000"/>
          <w:sz w:val="27"/>
          <w:szCs w:val="27"/>
          <w:lang w:eastAsia="pl-PL"/>
        </w:rPr>
      </w:pPr>
      <w:r w:rsidRPr="002C0CDE">
        <w:rPr>
          <w:rFonts w:ascii="Times New Roman" w:eastAsia="Times New Roman" w:hAnsi="Times New Roman" w:cs="Times New Roman"/>
          <w:color w:val="000000"/>
          <w:sz w:val="27"/>
          <w:szCs w:val="27"/>
          <w:lang w:eastAsia="pl-PL"/>
        </w:rPr>
        <w:t>Nie </w:t>
      </w:r>
      <w:r w:rsidRPr="002C0CDE">
        <w:rPr>
          <w:rFonts w:ascii="Times New Roman" w:eastAsia="Times New Roman" w:hAnsi="Times New Roman" w:cs="Times New Roman"/>
          <w:color w:val="000000"/>
          <w:sz w:val="27"/>
          <w:szCs w:val="27"/>
          <w:lang w:eastAsia="pl-PL"/>
        </w:rPr>
        <w:br/>
      </w:r>
    </w:p>
    <w:p w:rsidR="002C0CDE" w:rsidRPr="002C0CDE" w:rsidRDefault="002C0CDE" w:rsidP="002C0CDE">
      <w:pPr>
        <w:spacing w:after="0" w:line="450" w:lineRule="atLeast"/>
        <w:rPr>
          <w:rFonts w:ascii="Times New Roman" w:eastAsia="Times New Roman" w:hAnsi="Times New Roman" w:cs="Times New Roman"/>
          <w:color w:val="000000"/>
          <w:sz w:val="27"/>
          <w:szCs w:val="27"/>
          <w:lang w:eastAsia="pl-PL"/>
        </w:rPr>
      </w:pPr>
      <w:r w:rsidRPr="002C0CDE">
        <w:rPr>
          <w:rFonts w:ascii="Times New Roman" w:eastAsia="Times New Roman" w:hAnsi="Times New Roman" w:cs="Times New Roman"/>
          <w:color w:val="000000"/>
          <w:sz w:val="27"/>
          <w:szCs w:val="27"/>
          <w:lang w:eastAsia="pl-PL"/>
        </w:rPr>
        <w:br/>
      </w:r>
      <w:r w:rsidRPr="002C0CDE">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2C0CDE" w:rsidRPr="002C0CDE" w:rsidRDefault="002C0CDE" w:rsidP="002C0CDE">
      <w:pPr>
        <w:spacing w:after="0" w:line="450" w:lineRule="atLeast"/>
        <w:rPr>
          <w:rFonts w:ascii="Times New Roman" w:eastAsia="Times New Roman" w:hAnsi="Times New Roman" w:cs="Times New Roman"/>
          <w:color w:val="000000"/>
          <w:sz w:val="27"/>
          <w:szCs w:val="27"/>
          <w:lang w:eastAsia="pl-PL"/>
        </w:rPr>
      </w:pPr>
      <w:r w:rsidRPr="002C0CDE">
        <w:rPr>
          <w:rFonts w:ascii="Times New Roman" w:eastAsia="Times New Roman" w:hAnsi="Times New Roman" w:cs="Times New Roman"/>
          <w:color w:val="000000"/>
          <w:sz w:val="27"/>
          <w:szCs w:val="27"/>
          <w:lang w:eastAsia="pl-PL"/>
        </w:rPr>
        <w:t>Nie </w:t>
      </w:r>
      <w:r w:rsidRPr="002C0CDE">
        <w:rPr>
          <w:rFonts w:ascii="Times New Roman" w:eastAsia="Times New Roman" w:hAnsi="Times New Roman" w:cs="Times New Roman"/>
          <w:color w:val="000000"/>
          <w:sz w:val="27"/>
          <w:szCs w:val="27"/>
          <w:lang w:eastAsia="pl-PL"/>
        </w:rPr>
        <w:br/>
        <w:t>www.bip.skarzysko.pl</w:t>
      </w:r>
    </w:p>
    <w:p w:rsidR="002C0CDE" w:rsidRPr="002C0CDE" w:rsidRDefault="002C0CDE" w:rsidP="002C0CDE">
      <w:pPr>
        <w:spacing w:after="0" w:line="450" w:lineRule="atLeast"/>
        <w:rPr>
          <w:rFonts w:ascii="Times New Roman" w:eastAsia="Times New Roman" w:hAnsi="Times New Roman" w:cs="Times New Roman"/>
          <w:color w:val="000000"/>
          <w:sz w:val="27"/>
          <w:szCs w:val="27"/>
          <w:lang w:eastAsia="pl-PL"/>
        </w:rPr>
      </w:pPr>
      <w:r w:rsidRPr="002C0CDE">
        <w:rPr>
          <w:rFonts w:ascii="Times New Roman" w:eastAsia="Times New Roman" w:hAnsi="Times New Roman" w:cs="Times New Roman"/>
          <w:color w:val="000000"/>
          <w:sz w:val="27"/>
          <w:szCs w:val="27"/>
          <w:lang w:eastAsia="pl-PL"/>
        </w:rPr>
        <w:br/>
      </w:r>
      <w:r w:rsidRPr="002C0CDE">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2C0CDE" w:rsidRPr="002C0CDE" w:rsidRDefault="002C0CDE" w:rsidP="002C0CDE">
      <w:pPr>
        <w:spacing w:after="0" w:line="450" w:lineRule="atLeast"/>
        <w:rPr>
          <w:rFonts w:ascii="Times New Roman" w:eastAsia="Times New Roman" w:hAnsi="Times New Roman" w:cs="Times New Roman"/>
          <w:color w:val="000000"/>
          <w:sz w:val="27"/>
          <w:szCs w:val="27"/>
          <w:lang w:eastAsia="pl-PL"/>
        </w:rPr>
      </w:pPr>
      <w:r w:rsidRPr="002C0CDE">
        <w:rPr>
          <w:rFonts w:ascii="Times New Roman" w:eastAsia="Times New Roman" w:hAnsi="Times New Roman" w:cs="Times New Roman"/>
          <w:color w:val="000000"/>
          <w:sz w:val="27"/>
          <w:szCs w:val="27"/>
          <w:lang w:eastAsia="pl-PL"/>
        </w:rPr>
        <w:t>Nie </w:t>
      </w:r>
      <w:r w:rsidRPr="002C0CDE">
        <w:rPr>
          <w:rFonts w:ascii="Times New Roman" w:eastAsia="Times New Roman" w:hAnsi="Times New Roman" w:cs="Times New Roman"/>
          <w:color w:val="000000"/>
          <w:sz w:val="27"/>
          <w:szCs w:val="27"/>
          <w:lang w:eastAsia="pl-PL"/>
        </w:rPr>
        <w:br/>
      </w:r>
    </w:p>
    <w:p w:rsidR="002C0CDE" w:rsidRPr="002C0CDE" w:rsidRDefault="002C0CDE" w:rsidP="002C0CDE">
      <w:pPr>
        <w:spacing w:after="0" w:line="450" w:lineRule="atLeast"/>
        <w:rPr>
          <w:rFonts w:ascii="Times New Roman" w:eastAsia="Times New Roman" w:hAnsi="Times New Roman" w:cs="Times New Roman"/>
          <w:color w:val="000000"/>
          <w:sz w:val="27"/>
          <w:szCs w:val="27"/>
          <w:lang w:eastAsia="pl-PL"/>
        </w:rPr>
      </w:pPr>
      <w:r w:rsidRPr="002C0CDE">
        <w:rPr>
          <w:rFonts w:ascii="Times New Roman" w:eastAsia="Times New Roman" w:hAnsi="Times New Roman" w:cs="Times New Roman"/>
          <w:color w:val="000000"/>
          <w:sz w:val="27"/>
          <w:szCs w:val="27"/>
          <w:lang w:eastAsia="pl-PL"/>
        </w:rPr>
        <w:br/>
      </w:r>
      <w:r w:rsidRPr="002C0CDE">
        <w:rPr>
          <w:rFonts w:ascii="Times New Roman" w:eastAsia="Times New Roman" w:hAnsi="Times New Roman" w:cs="Times New Roman"/>
          <w:b/>
          <w:bCs/>
          <w:color w:val="000000"/>
          <w:sz w:val="27"/>
          <w:szCs w:val="27"/>
          <w:lang w:eastAsia="pl-PL"/>
        </w:rPr>
        <w:t>Oferty lub wnioski o dopuszczenie do udziału w postępowaniu należy przesyłać:</w:t>
      </w:r>
      <w:r w:rsidRPr="002C0CDE">
        <w:rPr>
          <w:rFonts w:ascii="Times New Roman" w:eastAsia="Times New Roman" w:hAnsi="Times New Roman" w:cs="Times New Roman"/>
          <w:color w:val="000000"/>
          <w:sz w:val="27"/>
          <w:szCs w:val="27"/>
          <w:lang w:eastAsia="pl-PL"/>
        </w:rPr>
        <w:t> </w:t>
      </w:r>
      <w:r w:rsidRPr="002C0CDE">
        <w:rPr>
          <w:rFonts w:ascii="Times New Roman" w:eastAsia="Times New Roman" w:hAnsi="Times New Roman" w:cs="Times New Roman"/>
          <w:color w:val="000000"/>
          <w:sz w:val="27"/>
          <w:szCs w:val="27"/>
          <w:lang w:eastAsia="pl-PL"/>
        </w:rPr>
        <w:br/>
      </w:r>
      <w:r w:rsidRPr="002C0CDE">
        <w:rPr>
          <w:rFonts w:ascii="Times New Roman" w:eastAsia="Times New Roman" w:hAnsi="Times New Roman" w:cs="Times New Roman"/>
          <w:b/>
          <w:bCs/>
          <w:color w:val="000000"/>
          <w:sz w:val="27"/>
          <w:szCs w:val="27"/>
          <w:lang w:eastAsia="pl-PL"/>
        </w:rPr>
        <w:t>Elektronicznie</w:t>
      </w:r>
    </w:p>
    <w:p w:rsidR="002C0CDE" w:rsidRPr="002C0CDE" w:rsidRDefault="002C0CDE" w:rsidP="002C0CDE">
      <w:pPr>
        <w:spacing w:after="0" w:line="450" w:lineRule="atLeast"/>
        <w:rPr>
          <w:rFonts w:ascii="Times New Roman" w:eastAsia="Times New Roman" w:hAnsi="Times New Roman" w:cs="Times New Roman"/>
          <w:color w:val="000000"/>
          <w:sz w:val="27"/>
          <w:szCs w:val="27"/>
          <w:lang w:eastAsia="pl-PL"/>
        </w:rPr>
      </w:pPr>
      <w:r w:rsidRPr="002C0CDE">
        <w:rPr>
          <w:rFonts w:ascii="Times New Roman" w:eastAsia="Times New Roman" w:hAnsi="Times New Roman" w:cs="Times New Roman"/>
          <w:color w:val="000000"/>
          <w:sz w:val="27"/>
          <w:szCs w:val="27"/>
          <w:lang w:eastAsia="pl-PL"/>
        </w:rPr>
        <w:t>Nie </w:t>
      </w:r>
      <w:r w:rsidRPr="002C0CDE">
        <w:rPr>
          <w:rFonts w:ascii="Times New Roman" w:eastAsia="Times New Roman" w:hAnsi="Times New Roman" w:cs="Times New Roman"/>
          <w:color w:val="000000"/>
          <w:sz w:val="27"/>
          <w:szCs w:val="27"/>
          <w:lang w:eastAsia="pl-PL"/>
        </w:rPr>
        <w:br/>
        <w:t>adres </w:t>
      </w:r>
      <w:r w:rsidRPr="002C0CDE">
        <w:rPr>
          <w:rFonts w:ascii="Times New Roman" w:eastAsia="Times New Roman" w:hAnsi="Times New Roman" w:cs="Times New Roman"/>
          <w:color w:val="000000"/>
          <w:sz w:val="27"/>
          <w:szCs w:val="27"/>
          <w:lang w:eastAsia="pl-PL"/>
        </w:rPr>
        <w:br/>
      </w:r>
    </w:p>
    <w:p w:rsidR="002C0CDE" w:rsidRPr="002C0CDE" w:rsidRDefault="002C0CDE" w:rsidP="002C0CDE">
      <w:pPr>
        <w:spacing w:after="0" w:line="450" w:lineRule="atLeast"/>
        <w:rPr>
          <w:rFonts w:ascii="Times New Roman" w:eastAsia="Times New Roman" w:hAnsi="Times New Roman" w:cs="Times New Roman"/>
          <w:color w:val="000000"/>
          <w:sz w:val="27"/>
          <w:szCs w:val="27"/>
          <w:lang w:eastAsia="pl-PL"/>
        </w:rPr>
      </w:pPr>
    </w:p>
    <w:p w:rsidR="002C0CDE" w:rsidRPr="002C0CDE" w:rsidRDefault="002C0CDE" w:rsidP="002C0CDE">
      <w:pPr>
        <w:spacing w:after="0" w:line="450" w:lineRule="atLeast"/>
        <w:rPr>
          <w:rFonts w:ascii="Times New Roman" w:eastAsia="Times New Roman" w:hAnsi="Times New Roman" w:cs="Times New Roman"/>
          <w:color w:val="000000"/>
          <w:sz w:val="27"/>
          <w:szCs w:val="27"/>
          <w:lang w:eastAsia="pl-PL"/>
        </w:rPr>
      </w:pPr>
      <w:r w:rsidRPr="002C0CDE">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2C0CDE">
        <w:rPr>
          <w:rFonts w:ascii="Times New Roman" w:eastAsia="Times New Roman" w:hAnsi="Times New Roman" w:cs="Times New Roman"/>
          <w:color w:val="000000"/>
          <w:sz w:val="27"/>
          <w:szCs w:val="27"/>
          <w:lang w:eastAsia="pl-PL"/>
        </w:rPr>
        <w:t> </w:t>
      </w:r>
      <w:r w:rsidRPr="002C0CDE">
        <w:rPr>
          <w:rFonts w:ascii="Times New Roman" w:eastAsia="Times New Roman" w:hAnsi="Times New Roman" w:cs="Times New Roman"/>
          <w:color w:val="000000"/>
          <w:sz w:val="27"/>
          <w:szCs w:val="27"/>
          <w:lang w:eastAsia="pl-PL"/>
        </w:rPr>
        <w:br/>
      </w:r>
      <w:r w:rsidRPr="002C0CDE">
        <w:rPr>
          <w:rFonts w:ascii="Times New Roman" w:eastAsia="Times New Roman" w:hAnsi="Times New Roman" w:cs="Times New Roman"/>
          <w:color w:val="000000"/>
          <w:sz w:val="27"/>
          <w:szCs w:val="27"/>
          <w:lang w:eastAsia="pl-PL"/>
        </w:rPr>
        <w:lastRenderedPageBreak/>
        <w:t>Nie </w:t>
      </w:r>
      <w:r w:rsidRPr="002C0CDE">
        <w:rPr>
          <w:rFonts w:ascii="Times New Roman" w:eastAsia="Times New Roman" w:hAnsi="Times New Roman" w:cs="Times New Roman"/>
          <w:color w:val="000000"/>
          <w:sz w:val="27"/>
          <w:szCs w:val="27"/>
          <w:lang w:eastAsia="pl-PL"/>
        </w:rPr>
        <w:br/>
        <w:t>Inny sposób: </w:t>
      </w:r>
      <w:r w:rsidRPr="002C0CDE">
        <w:rPr>
          <w:rFonts w:ascii="Times New Roman" w:eastAsia="Times New Roman" w:hAnsi="Times New Roman" w:cs="Times New Roman"/>
          <w:color w:val="000000"/>
          <w:sz w:val="27"/>
          <w:szCs w:val="27"/>
          <w:lang w:eastAsia="pl-PL"/>
        </w:rPr>
        <w:br/>
      </w:r>
      <w:r w:rsidRPr="002C0CDE">
        <w:rPr>
          <w:rFonts w:ascii="Times New Roman" w:eastAsia="Times New Roman" w:hAnsi="Times New Roman" w:cs="Times New Roman"/>
          <w:color w:val="000000"/>
          <w:sz w:val="27"/>
          <w:szCs w:val="27"/>
          <w:lang w:eastAsia="pl-PL"/>
        </w:rPr>
        <w:br/>
      </w:r>
      <w:r w:rsidRPr="002C0CDE">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2C0CDE">
        <w:rPr>
          <w:rFonts w:ascii="Times New Roman" w:eastAsia="Times New Roman" w:hAnsi="Times New Roman" w:cs="Times New Roman"/>
          <w:color w:val="000000"/>
          <w:sz w:val="27"/>
          <w:szCs w:val="27"/>
          <w:lang w:eastAsia="pl-PL"/>
        </w:rPr>
        <w:t> </w:t>
      </w:r>
      <w:r w:rsidRPr="002C0CDE">
        <w:rPr>
          <w:rFonts w:ascii="Times New Roman" w:eastAsia="Times New Roman" w:hAnsi="Times New Roman" w:cs="Times New Roman"/>
          <w:color w:val="000000"/>
          <w:sz w:val="27"/>
          <w:szCs w:val="27"/>
          <w:lang w:eastAsia="pl-PL"/>
        </w:rPr>
        <w:br/>
        <w:t>Nie </w:t>
      </w:r>
      <w:r w:rsidRPr="002C0CDE">
        <w:rPr>
          <w:rFonts w:ascii="Times New Roman" w:eastAsia="Times New Roman" w:hAnsi="Times New Roman" w:cs="Times New Roman"/>
          <w:color w:val="000000"/>
          <w:sz w:val="27"/>
          <w:szCs w:val="27"/>
          <w:lang w:eastAsia="pl-PL"/>
        </w:rPr>
        <w:br/>
        <w:t>Inny sposób: </w:t>
      </w:r>
      <w:r w:rsidRPr="002C0CDE">
        <w:rPr>
          <w:rFonts w:ascii="Times New Roman" w:eastAsia="Times New Roman" w:hAnsi="Times New Roman" w:cs="Times New Roman"/>
          <w:color w:val="000000"/>
          <w:sz w:val="27"/>
          <w:szCs w:val="27"/>
          <w:lang w:eastAsia="pl-PL"/>
        </w:rPr>
        <w:br/>
        <w:t>Składanie ofert odbywa się za pośrednictwem operatora pocztowego w rozumieniu ustawy z dnia 23 listopada 2012 r. – Prawo pocztowe ( Dz.U. poz. 1529 oraz z 2015 r. poz. 1830 ), osobiście lub za pośrednictwem posłańca. Adres: ul. Sikorskiego 18; 26-110 Skarżysko - Kamienna; Biuro Obsługi Interesanta </w:t>
      </w:r>
      <w:r w:rsidRPr="002C0CDE">
        <w:rPr>
          <w:rFonts w:ascii="Times New Roman" w:eastAsia="Times New Roman" w:hAnsi="Times New Roman" w:cs="Times New Roman"/>
          <w:color w:val="000000"/>
          <w:sz w:val="27"/>
          <w:szCs w:val="27"/>
          <w:lang w:eastAsia="pl-PL"/>
        </w:rPr>
        <w:br/>
        <w:t>Adres: </w:t>
      </w:r>
      <w:r w:rsidRPr="002C0CDE">
        <w:rPr>
          <w:rFonts w:ascii="Times New Roman" w:eastAsia="Times New Roman" w:hAnsi="Times New Roman" w:cs="Times New Roman"/>
          <w:color w:val="000000"/>
          <w:sz w:val="27"/>
          <w:szCs w:val="27"/>
          <w:lang w:eastAsia="pl-PL"/>
        </w:rPr>
        <w:br/>
      </w:r>
    </w:p>
    <w:p w:rsidR="002C0CDE" w:rsidRPr="002C0CDE" w:rsidRDefault="002C0CDE" w:rsidP="002C0CDE">
      <w:pPr>
        <w:spacing w:after="0" w:line="450" w:lineRule="atLeast"/>
        <w:rPr>
          <w:rFonts w:ascii="Times New Roman" w:eastAsia="Times New Roman" w:hAnsi="Times New Roman" w:cs="Times New Roman"/>
          <w:color w:val="000000"/>
          <w:sz w:val="27"/>
          <w:szCs w:val="27"/>
          <w:lang w:eastAsia="pl-PL"/>
        </w:rPr>
      </w:pPr>
      <w:r w:rsidRPr="002C0CDE">
        <w:rPr>
          <w:rFonts w:ascii="Times New Roman" w:eastAsia="Times New Roman" w:hAnsi="Times New Roman" w:cs="Times New Roman"/>
          <w:color w:val="000000"/>
          <w:sz w:val="27"/>
          <w:szCs w:val="27"/>
          <w:lang w:eastAsia="pl-PL"/>
        </w:rPr>
        <w:br/>
      </w:r>
      <w:r w:rsidRPr="002C0CDE">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2C0CDE" w:rsidRPr="002C0CDE" w:rsidRDefault="002C0CDE" w:rsidP="002C0CDE">
      <w:pPr>
        <w:spacing w:after="0" w:line="450" w:lineRule="atLeast"/>
        <w:rPr>
          <w:rFonts w:ascii="Times New Roman" w:eastAsia="Times New Roman" w:hAnsi="Times New Roman" w:cs="Times New Roman"/>
          <w:color w:val="000000"/>
          <w:sz w:val="27"/>
          <w:szCs w:val="27"/>
          <w:lang w:eastAsia="pl-PL"/>
        </w:rPr>
      </w:pPr>
      <w:r w:rsidRPr="002C0CDE">
        <w:rPr>
          <w:rFonts w:ascii="Times New Roman" w:eastAsia="Times New Roman" w:hAnsi="Times New Roman" w:cs="Times New Roman"/>
          <w:color w:val="000000"/>
          <w:sz w:val="27"/>
          <w:szCs w:val="27"/>
          <w:lang w:eastAsia="pl-PL"/>
        </w:rPr>
        <w:t>Nie </w:t>
      </w:r>
      <w:r w:rsidRPr="002C0CDE">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2C0CDE">
        <w:rPr>
          <w:rFonts w:ascii="Times New Roman" w:eastAsia="Times New Roman" w:hAnsi="Times New Roman" w:cs="Times New Roman"/>
          <w:color w:val="000000"/>
          <w:sz w:val="27"/>
          <w:szCs w:val="27"/>
          <w:lang w:eastAsia="pl-PL"/>
        </w:rPr>
        <w:br/>
      </w:r>
    </w:p>
    <w:p w:rsidR="002C0CDE" w:rsidRPr="002C0CDE" w:rsidRDefault="002C0CDE" w:rsidP="002C0CDE">
      <w:pPr>
        <w:spacing w:after="0" w:line="450" w:lineRule="atLeast"/>
        <w:rPr>
          <w:rFonts w:ascii="Times New Roman" w:eastAsia="Times New Roman" w:hAnsi="Times New Roman" w:cs="Times New Roman"/>
          <w:b/>
          <w:bCs/>
          <w:color w:val="000000"/>
          <w:sz w:val="36"/>
          <w:szCs w:val="36"/>
          <w:lang w:eastAsia="pl-PL"/>
        </w:rPr>
      </w:pPr>
      <w:r w:rsidRPr="002C0CDE">
        <w:rPr>
          <w:rFonts w:ascii="Times New Roman" w:eastAsia="Times New Roman" w:hAnsi="Times New Roman" w:cs="Times New Roman"/>
          <w:b/>
          <w:bCs/>
          <w:color w:val="000000"/>
          <w:sz w:val="36"/>
          <w:szCs w:val="36"/>
          <w:u w:val="single"/>
          <w:lang w:eastAsia="pl-PL"/>
        </w:rPr>
        <w:t>SEKCJA II: PRZEDMIOT ZAMÓWIENIA</w:t>
      </w:r>
    </w:p>
    <w:p w:rsidR="002C0CDE" w:rsidRPr="002C0CDE" w:rsidRDefault="002C0CDE" w:rsidP="002C0CDE">
      <w:pPr>
        <w:spacing w:after="0" w:line="450" w:lineRule="atLeast"/>
        <w:rPr>
          <w:rFonts w:ascii="Times New Roman" w:eastAsia="Times New Roman" w:hAnsi="Times New Roman" w:cs="Times New Roman"/>
          <w:color w:val="000000"/>
          <w:sz w:val="27"/>
          <w:szCs w:val="27"/>
          <w:lang w:eastAsia="pl-PL"/>
        </w:rPr>
      </w:pPr>
      <w:r w:rsidRPr="002C0CDE">
        <w:rPr>
          <w:rFonts w:ascii="Times New Roman" w:eastAsia="Times New Roman" w:hAnsi="Times New Roman" w:cs="Times New Roman"/>
          <w:color w:val="000000"/>
          <w:sz w:val="27"/>
          <w:szCs w:val="27"/>
          <w:lang w:eastAsia="pl-PL"/>
        </w:rPr>
        <w:br/>
      </w:r>
      <w:r w:rsidRPr="002C0CDE">
        <w:rPr>
          <w:rFonts w:ascii="Times New Roman" w:eastAsia="Times New Roman" w:hAnsi="Times New Roman" w:cs="Times New Roman"/>
          <w:b/>
          <w:bCs/>
          <w:color w:val="000000"/>
          <w:sz w:val="27"/>
          <w:szCs w:val="27"/>
          <w:lang w:eastAsia="pl-PL"/>
        </w:rPr>
        <w:t>II.1) Nazwa nadana zamówieniu przez zamawiającego: </w:t>
      </w:r>
      <w:r w:rsidRPr="002C0CDE">
        <w:rPr>
          <w:rFonts w:ascii="Times New Roman" w:eastAsia="Times New Roman" w:hAnsi="Times New Roman" w:cs="Times New Roman"/>
          <w:color w:val="000000"/>
          <w:sz w:val="27"/>
          <w:szCs w:val="27"/>
          <w:lang w:eastAsia="pl-PL"/>
        </w:rPr>
        <w:t>Przebudowa ul. Pogodnej (od ul. Warszawskiej) w Skarżysku - Kamiennej nr 303101T od km 0+000 do km 0+700 </w:t>
      </w:r>
      <w:r w:rsidRPr="002C0CDE">
        <w:rPr>
          <w:rFonts w:ascii="Times New Roman" w:eastAsia="Times New Roman" w:hAnsi="Times New Roman" w:cs="Times New Roman"/>
          <w:color w:val="000000"/>
          <w:sz w:val="27"/>
          <w:szCs w:val="27"/>
          <w:lang w:eastAsia="pl-PL"/>
        </w:rPr>
        <w:br/>
      </w:r>
      <w:r w:rsidRPr="002C0CDE">
        <w:rPr>
          <w:rFonts w:ascii="Times New Roman" w:eastAsia="Times New Roman" w:hAnsi="Times New Roman" w:cs="Times New Roman"/>
          <w:b/>
          <w:bCs/>
          <w:color w:val="000000"/>
          <w:sz w:val="27"/>
          <w:szCs w:val="27"/>
          <w:lang w:eastAsia="pl-PL"/>
        </w:rPr>
        <w:t>Numer referencyjny: </w:t>
      </w:r>
      <w:r w:rsidRPr="002C0CDE">
        <w:rPr>
          <w:rFonts w:ascii="Times New Roman" w:eastAsia="Times New Roman" w:hAnsi="Times New Roman" w:cs="Times New Roman"/>
          <w:color w:val="000000"/>
          <w:sz w:val="27"/>
          <w:szCs w:val="27"/>
          <w:lang w:eastAsia="pl-PL"/>
        </w:rPr>
        <w:t>ZP.271.34.2017.EZ </w:t>
      </w:r>
      <w:r w:rsidRPr="002C0CDE">
        <w:rPr>
          <w:rFonts w:ascii="Times New Roman" w:eastAsia="Times New Roman" w:hAnsi="Times New Roman" w:cs="Times New Roman"/>
          <w:color w:val="000000"/>
          <w:sz w:val="27"/>
          <w:szCs w:val="27"/>
          <w:lang w:eastAsia="pl-PL"/>
        </w:rPr>
        <w:br/>
      </w:r>
      <w:r w:rsidRPr="002C0CDE">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2C0CDE" w:rsidRPr="002C0CDE" w:rsidRDefault="002C0CDE" w:rsidP="002C0CDE">
      <w:pPr>
        <w:spacing w:after="0" w:line="450" w:lineRule="atLeast"/>
        <w:jc w:val="both"/>
        <w:rPr>
          <w:rFonts w:ascii="Times New Roman" w:eastAsia="Times New Roman" w:hAnsi="Times New Roman" w:cs="Times New Roman"/>
          <w:color w:val="000000"/>
          <w:sz w:val="27"/>
          <w:szCs w:val="27"/>
          <w:lang w:eastAsia="pl-PL"/>
        </w:rPr>
      </w:pPr>
      <w:r w:rsidRPr="002C0CDE">
        <w:rPr>
          <w:rFonts w:ascii="Times New Roman" w:eastAsia="Times New Roman" w:hAnsi="Times New Roman" w:cs="Times New Roman"/>
          <w:color w:val="000000"/>
          <w:sz w:val="27"/>
          <w:szCs w:val="27"/>
          <w:lang w:eastAsia="pl-PL"/>
        </w:rPr>
        <w:t>Nie</w:t>
      </w:r>
    </w:p>
    <w:p w:rsidR="002C0CDE" w:rsidRPr="002C0CDE" w:rsidRDefault="002C0CDE" w:rsidP="002C0CDE">
      <w:pPr>
        <w:spacing w:after="0" w:line="450" w:lineRule="atLeast"/>
        <w:rPr>
          <w:rFonts w:ascii="Times New Roman" w:eastAsia="Times New Roman" w:hAnsi="Times New Roman" w:cs="Times New Roman"/>
          <w:color w:val="000000"/>
          <w:sz w:val="27"/>
          <w:szCs w:val="27"/>
          <w:lang w:eastAsia="pl-PL"/>
        </w:rPr>
      </w:pPr>
      <w:r w:rsidRPr="002C0CDE">
        <w:rPr>
          <w:rFonts w:ascii="Times New Roman" w:eastAsia="Times New Roman" w:hAnsi="Times New Roman" w:cs="Times New Roman"/>
          <w:color w:val="000000"/>
          <w:sz w:val="27"/>
          <w:szCs w:val="27"/>
          <w:lang w:eastAsia="pl-PL"/>
        </w:rPr>
        <w:br/>
      </w:r>
      <w:r w:rsidRPr="002C0CDE">
        <w:rPr>
          <w:rFonts w:ascii="Times New Roman" w:eastAsia="Times New Roman" w:hAnsi="Times New Roman" w:cs="Times New Roman"/>
          <w:b/>
          <w:bCs/>
          <w:color w:val="000000"/>
          <w:sz w:val="27"/>
          <w:szCs w:val="27"/>
          <w:lang w:eastAsia="pl-PL"/>
        </w:rPr>
        <w:t>II.2) Rodzaj zamówienia: </w:t>
      </w:r>
      <w:r w:rsidRPr="002C0CDE">
        <w:rPr>
          <w:rFonts w:ascii="Times New Roman" w:eastAsia="Times New Roman" w:hAnsi="Times New Roman" w:cs="Times New Roman"/>
          <w:color w:val="000000"/>
          <w:sz w:val="27"/>
          <w:szCs w:val="27"/>
          <w:lang w:eastAsia="pl-PL"/>
        </w:rPr>
        <w:t>Roboty budowlane </w:t>
      </w:r>
      <w:r w:rsidRPr="002C0CDE">
        <w:rPr>
          <w:rFonts w:ascii="Times New Roman" w:eastAsia="Times New Roman" w:hAnsi="Times New Roman" w:cs="Times New Roman"/>
          <w:color w:val="000000"/>
          <w:sz w:val="27"/>
          <w:szCs w:val="27"/>
          <w:lang w:eastAsia="pl-PL"/>
        </w:rPr>
        <w:br/>
      </w:r>
      <w:r w:rsidRPr="002C0CDE">
        <w:rPr>
          <w:rFonts w:ascii="Times New Roman" w:eastAsia="Times New Roman" w:hAnsi="Times New Roman" w:cs="Times New Roman"/>
          <w:b/>
          <w:bCs/>
          <w:color w:val="000000"/>
          <w:sz w:val="27"/>
          <w:szCs w:val="27"/>
          <w:lang w:eastAsia="pl-PL"/>
        </w:rPr>
        <w:lastRenderedPageBreak/>
        <w:t>II.3) Informacja o możliwości składania ofert częściowych</w:t>
      </w:r>
      <w:r w:rsidRPr="002C0CDE">
        <w:rPr>
          <w:rFonts w:ascii="Times New Roman" w:eastAsia="Times New Roman" w:hAnsi="Times New Roman" w:cs="Times New Roman"/>
          <w:color w:val="000000"/>
          <w:sz w:val="27"/>
          <w:szCs w:val="27"/>
          <w:lang w:eastAsia="pl-PL"/>
        </w:rPr>
        <w:t> </w:t>
      </w:r>
      <w:r w:rsidRPr="002C0CDE">
        <w:rPr>
          <w:rFonts w:ascii="Times New Roman" w:eastAsia="Times New Roman" w:hAnsi="Times New Roman" w:cs="Times New Roman"/>
          <w:color w:val="000000"/>
          <w:sz w:val="27"/>
          <w:szCs w:val="27"/>
          <w:lang w:eastAsia="pl-PL"/>
        </w:rPr>
        <w:br/>
        <w:t>Zamówienie podzielone jest na części: </w:t>
      </w:r>
    </w:p>
    <w:p w:rsidR="002C0CDE" w:rsidRPr="002C0CDE" w:rsidRDefault="002C0CDE" w:rsidP="002C0CDE">
      <w:pPr>
        <w:spacing w:after="0" w:line="450" w:lineRule="atLeast"/>
        <w:rPr>
          <w:rFonts w:ascii="Times New Roman" w:eastAsia="Times New Roman" w:hAnsi="Times New Roman" w:cs="Times New Roman"/>
          <w:color w:val="000000"/>
          <w:sz w:val="27"/>
          <w:szCs w:val="27"/>
          <w:lang w:eastAsia="pl-PL"/>
        </w:rPr>
      </w:pPr>
      <w:r w:rsidRPr="002C0CDE">
        <w:rPr>
          <w:rFonts w:ascii="Times New Roman" w:eastAsia="Times New Roman" w:hAnsi="Times New Roman" w:cs="Times New Roman"/>
          <w:color w:val="000000"/>
          <w:sz w:val="27"/>
          <w:szCs w:val="27"/>
          <w:lang w:eastAsia="pl-PL"/>
        </w:rPr>
        <w:t>Nie </w:t>
      </w:r>
      <w:r w:rsidRPr="002C0CDE">
        <w:rPr>
          <w:rFonts w:ascii="Times New Roman" w:eastAsia="Times New Roman" w:hAnsi="Times New Roman" w:cs="Times New Roman"/>
          <w:color w:val="000000"/>
          <w:sz w:val="27"/>
          <w:szCs w:val="27"/>
          <w:lang w:eastAsia="pl-PL"/>
        </w:rPr>
        <w:br/>
      </w:r>
      <w:r w:rsidRPr="002C0CDE">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2C0CDE">
        <w:rPr>
          <w:rFonts w:ascii="Times New Roman" w:eastAsia="Times New Roman" w:hAnsi="Times New Roman" w:cs="Times New Roman"/>
          <w:color w:val="000000"/>
          <w:sz w:val="27"/>
          <w:szCs w:val="27"/>
          <w:lang w:eastAsia="pl-PL"/>
        </w:rPr>
        <w:t> </w:t>
      </w:r>
      <w:r w:rsidRPr="002C0CDE">
        <w:rPr>
          <w:rFonts w:ascii="Times New Roman" w:eastAsia="Times New Roman" w:hAnsi="Times New Roman" w:cs="Times New Roman"/>
          <w:color w:val="000000"/>
          <w:sz w:val="27"/>
          <w:szCs w:val="27"/>
          <w:lang w:eastAsia="pl-PL"/>
        </w:rPr>
        <w:br/>
      </w:r>
    </w:p>
    <w:p w:rsidR="002C0CDE" w:rsidRPr="002C0CDE" w:rsidRDefault="002C0CDE" w:rsidP="002C0CDE">
      <w:pPr>
        <w:spacing w:after="0" w:line="450" w:lineRule="atLeast"/>
        <w:rPr>
          <w:rFonts w:ascii="Times New Roman" w:eastAsia="Times New Roman" w:hAnsi="Times New Roman" w:cs="Times New Roman"/>
          <w:color w:val="000000"/>
          <w:sz w:val="27"/>
          <w:szCs w:val="27"/>
          <w:lang w:eastAsia="pl-PL"/>
        </w:rPr>
      </w:pPr>
      <w:r w:rsidRPr="002C0CDE">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2C0CDE">
        <w:rPr>
          <w:rFonts w:ascii="Times New Roman" w:eastAsia="Times New Roman" w:hAnsi="Times New Roman" w:cs="Times New Roman"/>
          <w:color w:val="000000"/>
          <w:sz w:val="27"/>
          <w:szCs w:val="27"/>
          <w:lang w:eastAsia="pl-PL"/>
        </w:rPr>
        <w:t> </w:t>
      </w:r>
      <w:r w:rsidRPr="002C0CDE">
        <w:rPr>
          <w:rFonts w:ascii="Times New Roman" w:eastAsia="Times New Roman" w:hAnsi="Times New Roman" w:cs="Times New Roman"/>
          <w:color w:val="000000"/>
          <w:sz w:val="27"/>
          <w:szCs w:val="27"/>
          <w:lang w:eastAsia="pl-PL"/>
        </w:rPr>
        <w:br/>
      </w:r>
      <w:r w:rsidRPr="002C0CDE">
        <w:rPr>
          <w:rFonts w:ascii="Times New Roman" w:eastAsia="Times New Roman" w:hAnsi="Times New Roman" w:cs="Times New Roman"/>
          <w:color w:val="000000"/>
          <w:sz w:val="27"/>
          <w:szCs w:val="27"/>
          <w:lang w:eastAsia="pl-PL"/>
        </w:rPr>
        <w:br/>
      </w:r>
      <w:r w:rsidRPr="002C0CDE">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2C0CDE">
        <w:rPr>
          <w:rFonts w:ascii="Times New Roman" w:eastAsia="Times New Roman" w:hAnsi="Times New Roman" w:cs="Times New Roman"/>
          <w:color w:val="000000"/>
          <w:sz w:val="27"/>
          <w:szCs w:val="27"/>
          <w:lang w:eastAsia="pl-PL"/>
        </w:rPr>
        <w:t> </w:t>
      </w:r>
      <w:r w:rsidRPr="002C0CDE">
        <w:rPr>
          <w:rFonts w:ascii="Times New Roman" w:eastAsia="Times New Roman" w:hAnsi="Times New Roman" w:cs="Times New Roman"/>
          <w:color w:val="000000"/>
          <w:sz w:val="27"/>
          <w:szCs w:val="27"/>
          <w:lang w:eastAsia="pl-PL"/>
        </w:rPr>
        <w:br/>
      </w:r>
      <w:r w:rsidRPr="002C0CDE">
        <w:rPr>
          <w:rFonts w:ascii="Times New Roman" w:eastAsia="Times New Roman" w:hAnsi="Times New Roman" w:cs="Times New Roman"/>
          <w:color w:val="000000"/>
          <w:sz w:val="27"/>
          <w:szCs w:val="27"/>
          <w:lang w:eastAsia="pl-PL"/>
        </w:rPr>
        <w:br/>
      </w:r>
      <w:r w:rsidRPr="002C0CDE">
        <w:rPr>
          <w:rFonts w:ascii="Times New Roman" w:eastAsia="Times New Roman" w:hAnsi="Times New Roman" w:cs="Times New Roman"/>
          <w:color w:val="000000"/>
          <w:sz w:val="27"/>
          <w:szCs w:val="27"/>
          <w:lang w:eastAsia="pl-PL"/>
        </w:rPr>
        <w:br/>
      </w:r>
      <w:r w:rsidRPr="002C0CDE">
        <w:rPr>
          <w:rFonts w:ascii="Times New Roman" w:eastAsia="Times New Roman" w:hAnsi="Times New Roman" w:cs="Times New Roman"/>
          <w:color w:val="000000"/>
          <w:sz w:val="27"/>
          <w:szCs w:val="27"/>
          <w:lang w:eastAsia="pl-PL"/>
        </w:rPr>
        <w:br/>
      </w:r>
      <w:r w:rsidRPr="002C0CDE">
        <w:rPr>
          <w:rFonts w:ascii="Times New Roman" w:eastAsia="Times New Roman" w:hAnsi="Times New Roman" w:cs="Times New Roman"/>
          <w:b/>
          <w:bCs/>
          <w:color w:val="000000"/>
          <w:sz w:val="27"/>
          <w:szCs w:val="27"/>
          <w:lang w:eastAsia="pl-PL"/>
        </w:rPr>
        <w:t>II.4) Krótki opis przedmiotu zamówienia </w:t>
      </w:r>
      <w:r w:rsidRPr="002C0CDE">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2C0CDE">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2C0CDE">
        <w:rPr>
          <w:rFonts w:ascii="Times New Roman" w:eastAsia="Times New Roman" w:hAnsi="Times New Roman" w:cs="Times New Roman"/>
          <w:color w:val="000000"/>
          <w:sz w:val="27"/>
          <w:szCs w:val="27"/>
          <w:lang w:eastAsia="pl-PL"/>
        </w:rPr>
        <w:t xml:space="preserve">Przedmiotem zamówienia jest przebudowa ul. Pogodnej ( od ul. Warszawskiej ) nr 303101 T od km 0 + 000 do km 0 + 700. Długość ul. Pogodnej ok. 680 </w:t>
      </w:r>
      <w:proofErr w:type="spellStart"/>
      <w:r w:rsidRPr="002C0CDE">
        <w:rPr>
          <w:rFonts w:ascii="Times New Roman" w:eastAsia="Times New Roman" w:hAnsi="Times New Roman" w:cs="Times New Roman"/>
          <w:color w:val="000000"/>
          <w:sz w:val="27"/>
          <w:szCs w:val="27"/>
          <w:lang w:eastAsia="pl-PL"/>
        </w:rPr>
        <w:t>mb</w:t>
      </w:r>
      <w:proofErr w:type="spellEnd"/>
      <w:r w:rsidRPr="002C0CDE">
        <w:rPr>
          <w:rFonts w:ascii="Times New Roman" w:eastAsia="Times New Roman" w:hAnsi="Times New Roman" w:cs="Times New Roman"/>
          <w:color w:val="000000"/>
          <w:sz w:val="27"/>
          <w:szCs w:val="27"/>
          <w:lang w:eastAsia="pl-PL"/>
        </w:rPr>
        <w:t xml:space="preserve">, jezdnia z asfaltobetonu szerokości 3,50 </w:t>
      </w:r>
      <w:proofErr w:type="spellStart"/>
      <w:r w:rsidRPr="002C0CDE">
        <w:rPr>
          <w:rFonts w:ascii="Times New Roman" w:eastAsia="Times New Roman" w:hAnsi="Times New Roman" w:cs="Times New Roman"/>
          <w:color w:val="000000"/>
          <w:sz w:val="27"/>
          <w:szCs w:val="27"/>
          <w:lang w:eastAsia="pl-PL"/>
        </w:rPr>
        <w:t>mb</w:t>
      </w:r>
      <w:proofErr w:type="spellEnd"/>
      <w:r w:rsidRPr="002C0CDE">
        <w:rPr>
          <w:rFonts w:ascii="Times New Roman" w:eastAsia="Times New Roman" w:hAnsi="Times New Roman" w:cs="Times New Roman"/>
          <w:color w:val="000000"/>
          <w:sz w:val="27"/>
          <w:szCs w:val="27"/>
          <w:lang w:eastAsia="pl-PL"/>
        </w:rPr>
        <w:t xml:space="preserve">, pobocze kostka brukowa 8 cm szerokości 1,74 </w:t>
      </w:r>
      <w:proofErr w:type="spellStart"/>
      <w:r w:rsidRPr="002C0CDE">
        <w:rPr>
          <w:rFonts w:ascii="Times New Roman" w:eastAsia="Times New Roman" w:hAnsi="Times New Roman" w:cs="Times New Roman"/>
          <w:color w:val="000000"/>
          <w:sz w:val="27"/>
          <w:szCs w:val="27"/>
          <w:lang w:eastAsia="pl-PL"/>
        </w:rPr>
        <w:t>mb</w:t>
      </w:r>
      <w:proofErr w:type="spellEnd"/>
      <w:r w:rsidRPr="002C0CDE">
        <w:rPr>
          <w:rFonts w:ascii="Times New Roman" w:eastAsia="Times New Roman" w:hAnsi="Times New Roman" w:cs="Times New Roman"/>
          <w:color w:val="000000"/>
          <w:sz w:val="27"/>
          <w:szCs w:val="27"/>
          <w:lang w:eastAsia="pl-PL"/>
        </w:rPr>
        <w:t xml:space="preserve"> oraz tłuczniowe szerokości 0,5 </w:t>
      </w:r>
      <w:proofErr w:type="spellStart"/>
      <w:r w:rsidRPr="002C0CDE">
        <w:rPr>
          <w:rFonts w:ascii="Times New Roman" w:eastAsia="Times New Roman" w:hAnsi="Times New Roman" w:cs="Times New Roman"/>
          <w:color w:val="000000"/>
          <w:sz w:val="27"/>
          <w:szCs w:val="27"/>
          <w:lang w:eastAsia="pl-PL"/>
        </w:rPr>
        <w:t>mb</w:t>
      </w:r>
      <w:proofErr w:type="spellEnd"/>
      <w:r w:rsidRPr="002C0CDE">
        <w:rPr>
          <w:rFonts w:ascii="Times New Roman" w:eastAsia="Times New Roman" w:hAnsi="Times New Roman" w:cs="Times New Roman"/>
          <w:color w:val="000000"/>
          <w:sz w:val="27"/>
          <w:szCs w:val="27"/>
          <w:lang w:eastAsia="pl-PL"/>
        </w:rPr>
        <w:t xml:space="preserve">. Zakres robót: ułożenie opornika betonowego o wym. 12x30x100 cm na ławie betonowej z oporem z betonu B-15; wykonanie warstwy stabilizacji </w:t>
      </w:r>
      <w:proofErr w:type="spellStart"/>
      <w:r w:rsidRPr="002C0CDE">
        <w:rPr>
          <w:rFonts w:ascii="Times New Roman" w:eastAsia="Times New Roman" w:hAnsi="Times New Roman" w:cs="Times New Roman"/>
          <w:color w:val="000000"/>
          <w:sz w:val="27"/>
          <w:szCs w:val="27"/>
          <w:lang w:eastAsia="pl-PL"/>
        </w:rPr>
        <w:t>Rm</w:t>
      </w:r>
      <w:proofErr w:type="spellEnd"/>
      <w:r w:rsidRPr="002C0CDE">
        <w:rPr>
          <w:rFonts w:ascii="Times New Roman" w:eastAsia="Times New Roman" w:hAnsi="Times New Roman" w:cs="Times New Roman"/>
          <w:color w:val="000000"/>
          <w:sz w:val="27"/>
          <w:szCs w:val="27"/>
          <w:lang w:eastAsia="pl-PL"/>
        </w:rPr>
        <w:t xml:space="preserve">=2,50 </w:t>
      </w:r>
      <w:proofErr w:type="spellStart"/>
      <w:r w:rsidRPr="002C0CDE">
        <w:rPr>
          <w:rFonts w:ascii="Times New Roman" w:eastAsia="Times New Roman" w:hAnsi="Times New Roman" w:cs="Times New Roman"/>
          <w:color w:val="000000"/>
          <w:sz w:val="27"/>
          <w:szCs w:val="27"/>
          <w:lang w:eastAsia="pl-PL"/>
        </w:rPr>
        <w:t>MPa</w:t>
      </w:r>
      <w:proofErr w:type="spellEnd"/>
      <w:r w:rsidRPr="002C0CDE">
        <w:rPr>
          <w:rFonts w:ascii="Times New Roman" w:eastAsia="Times New Roman" w:hAnsi="Times New Roman" w:cs="Times New Roman"/>
          <w:color w:val="000000"/>
          <w:sz w:val="27"/>
          <w:szCs w:val="27"/>
          <w:lang w:eastAsia="pl-PL"/>
        </w:rPr>
        <w:t xml:space="preserve"> grubości 25 cm; wykonanie dolnej warstwy podbudowy tłuczniowej grubości 20 cm; wykonanie warstwy wiążącej grubości 5 cm; wykonanie warstwy ścieralnej grubości 4 cm; wykonanie ścieku przy krawędziowego; wykonanie poboczy strona prawa z kostki brukowej grubości 8 cm ; wykonanie poboczy strona lewa z kruszywa grubości 10 cm. Szczegółowo przedmiot zamówienia przedstawiają załączniki nr 7,9-14 do SIWZ. </w:t>
      </w:r>
      <w:r w:rsidRPr="002C0CDE">
        <w:rPr>
          <w:rFonts w:ascii="Times New Roman" w:eastAsia="Times New Roman" w:hAnsi="Times New Roman" w:cs="Times New Roman"/>
          <w:color w:val="000000"/>
          <w:sz w:val="27"/>
          <w:szCs w:val="27"/>
          <w:lang w:eastAsia="pl-PL"/>
        </w:rPr>
        <w:br/>
      </w:r>
      <w:r w:rsidRPr="002C0CDE">
        <w:rPr>
          <w:rFonts w:ascii="Times New Roman" w:eastAsia="Times New Roman" w:hAnsi="Times New Roman" w:cs="Times New Roman"/>
          <w:color w:val="000000"/>
          <w:sz w:val="27"/>
          <w:szCs w:val="27"/>
          <w:lang w:eastAsia="pl-PL"/>
        </w:rPr>
        <w:br/>
      </w:r>
      <w:r w:rsidRPr="002C0CDE">
        <w:rPr>
          <w:rFonts w:ascii="Times New Roman" w:eastAsia="Times New Roman" w:hAnsi="Times New Roman" w:cs="Times New Roman"/>
          <w:b/>
          <w:bCs/>
          <w:color w:val="000000"/>
          <w:sz w:val="27"/>
          <w:szCs w:val="27"/>
          <w:lang w:eastAsia="pl-PL"/>
        </w:rPr>
        <w:lastRenderedPageBreak/>
        <w:t>II.5) Główny kod CPV: </w:t>
      </w:r>
      <w:r w:rsidRPr="002C0CDE">
        <w:rPr>
          <w:rFonts w:ascii="Times New Roman" w:eastAsia="Times New Roman" w:hAnsi="Times New Roman" w:cs="Times New Roman"/>
          <w:color w:val="000000"/>
          <w:sz w:val="27"/>
          <w:szCs w:val="27"/>
          <w:lang w:eastAsia="pl-PL"/>
        </w:rPr>
        <w:t>45233140-2 </w:t>
      </w:r>
      <w:r w:rsidRPr="002C0CDE">
        <w:rPr>
          <w:rFonts w:ascii="Times New Roman" w:eastAsia="Times New Roman" w:hAnsi="Times New Roman" w:cs="Times New Roman"/>
          <w:color w:val="000000"/>
          <w:sz w:val="27"/>
          <w:szCs w:val="27"/>
          <w:lang w:eastAsia="pl-PL"/>
        </w:rPr>
        <w:br/>
      </w:r>
      <w:r w:rsidRPr="002C0CDE">
        <w:rPr>
          <w:rFonts w:ascii="Times New Roman" w:eastAsia="Times New Roman" w:hAnsi="Times New Roman" w:cs="Times New Roman"/>
          <w:b/>
          <w:bCs/>
          <w:color w:val="000000"/>
          <w:sz w:val="27"/>
          <w:szCs w:val="27"/>
          <w:lang w:eastAsia="pl-PL"/>
        </w:rPr>
        <w:t>Dodatkowe kody CPV:</w:t>
      </w:r>
      <w:r w:rsidRPr="002C0CDE">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2C0CDE" w:rsidRPr="002C0CDE" w:rsidTr="002C0CDE">
        <w:tc>
          <w:tcPr>
            <w:tcW w:w="0" w:type="auto"/>
            <w:tcBorders>
              <w:top w:val="single" w:sz="6" w:space="0" w:color="000000"/>
              <w:left w:val="single" w:sz="6" w:space="0" w:color="000000"/>
              <w:bottom w:val="single" w:sz="6" w:space="0" w:color="000000"/>
              <w:right w:val="single" w:sz="6" w:space="0" w:color="000000"/>
            </w:tcBorders>
            <w:vAlign w:val="center"/>
            <w:hideMark/>
          </w:tcPr>
          <w:p w:rsidR="002C0CDE" w:rsidRPr="002C0CDE" w:rsidRDefault="002C0CDE" w:rsidP="002C0CDE">
            <w:pPr>
              <w:spacing w:after="0" w:line="240" w:lineRule="auto"/>
              <w:rPr>
                <w:rFonts w:ascii="Times New Roman" w:eastAsia="Times New Roman" w:hAnsi="Times New Roman" w:cs="Times New Roman"/>
                <w:sz w:val="24"/>
                <w:szCs w:val="24"/>
                <w:lang w:eastAsia="pl-PL"/>
              </w:rPr>
            </w:pPr>
            <w:r w:rsidRPr="002C0CDE">
              <w:rPr>
                <w:rFonts w:ascii="Times New Roman" w:eastAsia="Times New Roman" w:hAnsi="Times New Roman" w:cs="Times New Roman"/>
                <w:sz w:val="24"/>
                <w:szCs w:val="24"/>
                <w:lang w:eastAsia="pl-PL"/>
              </w:rPr>
              <w:t>Kod CPV</w:t>
            </w:r>
          </w:p>
        </w:tc>
      </w:tr>
      <w:tr w:rsidR="002C0CDE" w:rsidRPr="002C0CDE" w:rsidTr="002C0CDE">
        <w:tc>
          <w:tcPr>
            <w:tcW w:w="0" w:type="auto"/>
            <w:tcBorders>
              <w:top w:val="single" w:sz="6" w:space="0" w:color="000000"/>
              <w:left w:val="single" w:sz="6" w:space="0" w:color="000000"/>
              <w:bottom w:val="single" w:sz="6" w:space="0" w:color="000000"/>
              <w:right w:val="single" w:sz="6" w:space="0" w:color="000000"/>
            </w:tcBorders>
            <w:vAlign w:val="center"/>
            <w:hideMark/>
          </w:tcPr>
          <w:p w:rsidR="002C0CDE" w:rsidRPr="002C0CDE" w:rsidRDefault="002C0CDE" w:rsidP="002C0CDE">
            <w:pPr>
              <w:spacing w:after="0" w:line="240" w:lineRule="auto"/>
              <w:rPr>
                <w:rFonts w:ascii="Times New Roman" w:eastAsia="Times New Roman" w:hAnsi="Times New Roman" w:cs="Times New Roman"/>
                <w:sz w:val="24"/>
                <w:szCs w:val="24"/>
                <w:lang w:eastAsia="pl-PL"/>
              </w:rPr>
            </w:pPr>
            <w:r w:rsidRPr="002C0CDE">
              <w:rPr>
                <w:rFonts w:ascii="Times New Roman" w:eastAsia="Times New Roman" w:hAnsi="Times New Roman" w:cs="Times New Roman"/>
                <w:sz w:val="24"/>
                <w:szCs w:val="24"/>
                <w:lang w:eastAsia="pl-PL"/>
              </w:rPr>
              <w:t>45100000-8</w:t>
            </w:r>
          </w:p>
        </w:tc>
      </w:tr>
    </w:tbl>
    <w:p w:rsidR="002C0CDE" w:rsidRPr="002C0CDE" w:rsidRDefault="002C0CDE" w:rsidP="002C0CDE">
      <w:pPr>
        <w:spacing w:after="0" w:line="450" w:lineRule="atLeast"/>
        <w:rPr>
          <w:rFonts w:ascii="Times New Roman" w:eastAsia="Times New Roman" w:hAnsi="Times New Roman" w:cs="Times New Roman"/>
          <w:color w:val="000000"/>
          <w:sz w:val="27"/>
          <w:szCs w:val="27"/>
          <w:lang w:eastAsia="pl-PL"/>
        </w:rPr>
      </w:pPr>
      <w:r w:rsidRPr="002C0CDE">
        <w:rPr>
          <w:rFonts w:ascii="Times New Roman" w:eastAsia="Times New Roman" w:hAnsi="Times New Roman" w:cs="Times New Roman"/>
          <w:color w:val="000000"/>
          <w:sz w:val="27"/>
          <w:szCs w:val="27"/>
          <w:lang w:eastAsia="pl-PL"/>
        </w:rPr>
        <w:br/>
      </w:r>
      <w:r w:rsidRPr="002C0CDE">
        <w:rPr>
          <w:rFonts w:ascii="Times New Roman" w:eastAsia="Times New Roman" w:hAnsi="Times New Roman" w:cs="Times New Roman"/>
          <w:color w:val="000000"/>
          <w:sz w:val="27"/>
          <w:szCs w:val="27"/>
          <w:lang w:eastAsia="pl-PL"/>
        </w:rPr>
        <w:br/>
      </w:r>
      <w:r w:rsidRPr="002C0CDE">
        <w:rPr>
          <w:rFonts w:ascii="Times New Roman" w:eastAsia="Times New Roman" w:hAnsi="Times New Roman" w:cs="Times New Roman"/>
          <w:b/>
          <w:bCs/>
          <w:color w:val="000000"/>
          <w:sz w:val="27"/>
          <w:szCs w:val="27"/>
          <w:lang w:eastAsia="pl-PL"/>
        </w:rPr>
        <w:t>II.6) Całkowita wartość zamówienia </w:t>
      </w:r>
      <w:r w:rsidRPr="002C0CDE">
        <w:rPr>
          <w:rFonts w:ascii="Times New Roman" w:eastAsia="Times New Roman" w:hAnsi="Times New Roman" w:cs="Times New Roman"/>
          <w:i/>
          <w:iCs/>
          <w:color w:val="000000"/>
          <w:sz w:val="27"/>
          <w:szCs w:val="27"/>
          <w:lang w:eastAsia="pl-PL"/>
        </w:rPr>
        <w:t>(jeżeli zamawiający podaje informacje o wartości zamówienia)</w:t>
      </w:r>
      <w:r w:rsidRPr="002C0CDE">
        <w:rPr>
          <w:rFonts w:ascii="Times New Roman" w:eastAsia="Times New Roman" w:hAnsi="Times New Roman" w:cs="Times New Roman"/>
          <w:color w:val="000000"/>
          <w:sz w:val="27"/>
          <w:szCs w:val="27"/>
          <w:lang w:eastAsia="pl-PL"/>
        </w:rPr>
        <w:t>: </w:t>
      </w:r>
      <w:r w:rsidRPr="002C0CDE">
        <w:rPr>
          <w:rFonts w:ascii="Times New Roman" w:eastAsia="Times New Roman" w:hAnsi="Times New Roman" w:cs="Times New Roman"/>
          <w:color w:val="000000"/>
          <w:sz w:val="27"/>
          <w:szCs w:val="27"/>
          <w:lang w:eastAsia="pl-PL"/>
        </w:rPr>
        <w:br/>
        <w:t>Wartość bez VAT: </w:t>
      </w:r>
      <w:r w:rsidRPr="002C0CDE">
        <w:rPr>
          <w:rFonts w:ascii="Times New Roman" w:eastAsia="Times New Roman" w:hAnsi="Times New Roman" w:cs="Times New Roman"/>
          <w:color w:val="000000"/>
          <w:sz w:val="27"/>
          <w:szCs w:val="27"/>
          <w:lang w:eastAsia="pl-PL"/>
        </w:rPr>
        <w:br/>
        <w:t>Waluta: </w:t>
      </w:r>
    </w:p>
    <w:p w:rsidR="002C0CDE" w:rsidRPr="002C0CDE" w:rsidRDefault="002C0CDE" w:rsidP="002C0CDE">
      <w:pPr>
        <w:spacing w:after="0" w:line="450" w:lineRule="atLeast"/>
        <w:rPr>
          <w:rFonts w:ascii="Times New Roman" w:eastAsia="Times New Roman" w:hAnsi="Times New Roman" w:cs="Times New Roman"/>
          <w:color w:val="000000"/>
          <w:sz w:val="27"/>
          <w:szCs w:val="27"/>
          <w:lang w:eastAsia="pl-PL"/>
        </w:rPr>
      </w:pPr>
      <w:r w:rsidRPr="002C0CDE">
        <w:rPr>
          <w:rFonts w:ascii="Times New Roman" w:eastAsia="Times New Roman" w:hAnsi="Times New Roman" w:cs="Times New Roman"/>
          <w:color w:val="000000"/>
          <w:sz w:val="27"/>
          <w:szCs w:val="27"/>
          <w:lang w:eastAsia="pl-PL"/>
        </w:rPr>
        <w:br/>
      </w:r>
      <w:r w:rsidRPr="002C0CDE">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2C0CDE" w:rsidRPr="002C0CDE" w:rsidRDefault="002C0CDE" w:rsidP="002C0CDE">
      <w:pPr>
        <w:spacing w:after="0" w:line="450" w:lineRule="atLeast"/>
        <w:rPr>
          <w:rFonts w:ascii="Times New Roman" w:eastAsia="Times New Roman" w:hAnsi="Times New Roman" w:cs="Times New Roman"/>
          <w:color w:val="000000"/>
          <w:sz w:val="27"/>
          <w:szCs w:val="27"/>
          <w:lang w:eastAsia="pl-PL"/>
        </w:rPr>
      </w:pPr>
      <w:r w:rsidRPr="002C0CDE">
        <w:rPr>
          <w:rFonts w:ascii="Times New Roman" w:eastAsia="Times New Roman" w:hAnsi="Times New Roman" w:cs="Times New Roman"/>
          <w:color w:val="000000"/>
          <w:sz w:val="27"/>
          <w:szCs w:val="27"/>
          <w:lang w:eastAsia="pl-PL"/>
        </w:rPr>
        <w:br/>
      </w:r>
      <w:r w:rsidRPr="002C0CDE">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2C0CDE">
        <w:rPr>
          <w:rFonts w:ascii="Times New Roman" w:eastAsia="Times New Roman" w:hAnsi="Times New Roman" w:cs="Times New Roman"/>
          <w:b/>
          <w:bCs/>
          <w:color w:val="000000"/>
          <w:sz w:val="27"/>
          <w:szCs w:val="27"/>
          <w:lang w:eastAsia="pl-PL"/>
        </w:rPr>
        <w:t>Pzp</w:t>
      </w:r>
      <w:proofErr w:type="spellEnd"/>
      <w:r w:rsidRPr="002C0CDE">
        <w:rPr>
          <w:rFonts w:ascii="Times New Roman" w:eastAsia="Times New Roman" w:hAnsi="Times New Roman" w:cs="Times New Roman"/>
          <w:b/>
          <w:bCs/>
          <w:color w:val="000000"/>
          <w:sz w:val="27"/>
          <w:szCs w:val="27"/>
          <w:lang w:eastAsia="pl-PL"/>
        </w:rPr>
        <w:t>: </w:t>
      </w:r>
      <w:r w:rsidRPr="002C0CDE">
        <w:rPr>
          <w:rFonts w:ascii="Times New Roman" w:eastAsia="Times New Roman" w:hAnsi="Times New Roman" w:cs="Times New Roman"/>
          <w:color w:val="000000"/>
          <w:sz w:val="27"/>
          <w:szCs w:val="27"/>
          <w:lang w:eastAsia="pl-PL"/>
        </w:rPr>
        <w:t>Nie </w:t>
      </w:r>
      <w:r w:rsidRPr="002C0CDE">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2C0CDE">
        <w:rPr>
          <w:rFonts w:ascii="Times New Roman" w:eastAsia="Times New Roman" w:hAnsi="Times New Roman" w:cs="Times New Roman"/>
          <w:color w:val="000000"/>
          <w:sz w:val="27"/>
          <w:szCs w:val="27"/>
          <w:lang w:eastAsia="pl-PL"/>
        </w:rPr>
        <w:t>Pzp</w:t>
      </w:r>
      <w:proofErr w:type="spellEnd"/>
      <w:r w:rsidRPr="002C0CDE">
        <w:rPr>
          <w:rFonts w:ascii="Times New Roman" w:eastAsia="Times New Roman" w:hAnsi="Times New Roman" w:cs="Times New Roman"/>
          <w:color w:val="000000"/>
          <w:sz w:val="27"/>
          <w:szCs w:val="27"/>
          <w:lang w:eastAsia="pl-PL"/>
        </w:rPr>
        <w:t>: </w:t>
      </w:r>
      <w:r w:rsidRPr="002C0CDE">
        <w:rPr>
          <w:rFonts w:ascii="Times New Roman" w:eastAsia="Times New Roman" w:hAnsi="Times New Roman" w:cs="Times New Roman"/>
          <w:color w:val="000000"/>
          <w:sz w:val="27"/>
          <w:szCs w:val="27"/>
          <w:lang w:eastAsia="pl-PL"/>
        </w:rPr>
        <w:br/>
      </w:r>
      <w:r w:rsidRPr="002C0CDE">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2C0CDE">
        <w:rPr>
          <w:rFonts w:ascii="Times New Roman" w:eastAsia="Times New Roman" w:hAnsi="Times New Roman" w:cs="Times New Roman"/>
          <w:color w:val="000000"/>
          <w:sz w:val="27"/>
          <w:szCs w:val="27"/>
          <w:lang w:eastAsia="pl-PL"/>
        </w:rPr>
        <w:t> </w:t>
      </w:r>
      <w:r w:rsidRPr="002C0CDE">
        <w:rPr>
          <w:rFonts w:ascii="Times New Roman" w:eastAsia="Times New Roman" w:hAnsi="Times New Roman" w:cs="Times New Roman"/>
          <w:color w:val="000000"/>
          <w:sz w:val="27"/>
          <w:szCs w:val="27"/>
          <w:lang w:eastAsia="pl-PL"/>
        </w:rPr>
        <w:br/>
        <w:t>miesiącach:   </w:t>
      </w:r>
      <w:r w:rsidRPr="002C0CDE">
        <w:rPr>
          <w:rFonts w:ascii="Times New Roman" w:eastAsia="Times New Roman" w:hAnsi="Times New Roman" w:cs="Times New Roman"/>
          <w:i/>
          <w:iCs/>
          <w:color w:val="000000"/>
          <w:sz w:val="27"/>
          <w:szCs w:val="27"/>
          <w:lang w:eastAsia="pl-PL"/>
        </w:rPr>
        <w:t> lub </w:t>
      </w:r>
      <w:r w:rsidRPr="002C0CDE">
        <w:rPr>
          <w:rFonts w:ascii="Times New Roman" w:eastAsia="Times New Roman" w:hAnsi="Times New Roman" w:cs="Times New Roman"/>
          <w:b/>
          <w:bCs/>
          <w:color w:val="000000"/>
          <w:sz w:val="27"/>
          <w:szCs w:val="27"/>
          <w:lang w:eastAsia="pl-PL"/>
        </w:rPr>
        <w:t>dniach:</w:t>
      </w:r>
      <w:r w:rsidRPr="002C0CDE">
        <w:rPr>
          <w:rFonts w:ascii="Times New Roman" w:eastAsia="Times New Roman" w:hAnsi="Times New Roman" w:cs="Times New Roman"/>
          <w:color w:val="000000"/>
          <w:sz w:val="27"/>
          <w:szCs w:val="27"/>
          <w:lang w:eastAsia="pl-PL"/>
        </w:rPr>
        <w:t> </w:t>
      </w:r>
      <w:r w:rsidRPr="002C0CDE">
        <w:rPr>
          <w:rFonts w:ascii="Times New Roman" w:eastAsia="Times New Roman" w:hAnsi="Times New Roman" w:cs="Times New Roman"/>
          <w:color w:val="000000"/>
          <w:sz w:val="27"/>
          <w:szCs w:val="27"/>
          <w:lang w:eastAsia="pl-PL"/>
        </w:rPr>
        <w:br/>
      </w:r>
      <w:r w:rsidRPr="002C0CDE">
        <w:rPr>
          <w:rFonts w:ascii="Times New Roman" w:eastAsia="Times New Roman" w:hAnsi="Times New Roman" w:cs="Times New Roman"/>
          <w:i/>
          <w:iCs/>
          <w:color w:val="000000"/>
          <w:sz w:val="27"/>
          <w:szCs w:val="27"/>
          <w:lang w:eastAsia="pl-PL"/>
        </w:rPr>
        <w:t>lub</w:t>
      </w:r>
      <w:r w:rsidRPr="002C0CDE">
        <w:rPr>
          <w:rFonts w:ascii="Times New Roman" w:eastAsia="Times New Roman" w:hAnsi="Times New Roman" w:cs="Times New Roman"/>
          <w:color w:val="000000"/>
          <w:sz w:val="27"/>
          <w:szCs w:val="27"/>
          <w:lang w:eastAsia="pl-PL"/>
        </w:rPr>
        <w:t> </w:t>
      </w:r>
      <w:r w:rsidRPr="002C0CDE">
        <w:rPr>
          <w:rFonts w:ascii="Times New Roman" w:eastAsia="Times New Roman" w:hAnsi="Times New Roman" w:cs="Times New Roman"/>
          <w:color w:val="000000"/>
          <w:sz w:val="27"/>
          <w:szCs w:val="27"/>
          <w:lang w:eastAsia="pl-PL"/>
        </w:rPr>
        <w:br/>
      </w:r>
      <w:r w:rsidRPr="002C0CDE">
        <w:rPr>
          <w:rFonts w:ascii="Times New Roman" w:eastAsia="Times New Roman" w:hAnsi="Times New Roman" w:cs="Times New Roman"/>
          <w:b/>
          <w:bCs/>
          <w:color w:val="000000"/>
          <w:sz w:val="27"/>
          <w:szCs w:val="27"/>
          <w:lang w:eastAsia="pl-PL"/>
        </w:rPr>
        <w:t>data rozpoczęcia: </w:t>
      </w:r>
      <w:r w:rsidRPr="002C0CDE">
        <w:rPr>
          <w:rFonts w:ascii="Times New Roman" w:eastAsia="Times New Roman" w:hAnsi="Times New Roman" w:cs="Times New Roman"/>
          <w:color w:val="000000"/>
          <w:sz w:val="27"/>
          <w:szCs w:val="27"/>
          <w:lang w:eastAsia="pl-PL"/>
        </w:rPr>
        <w:t> </w:t>
      </w:r>
      <w:r w:rsidRPr="002C0CDE">
        <w:rPr>
          <w:rFonts w:ascii="Times New Roman" w:eastAsia="Times New Roman" w:hAnsi="Times New Roman" w:cs="Times New Roman"/>
          <w:i/>
          <w:iCs/>
          <w:color w:val="000000"/>
          <w:sz w:val="27"/>
          <w:szCs w:val="27"/>
          <w:lang w:eastAsia="pl-PL"/>
        </w:rPr>
        <w:t> lub </w:t>
      </w:r>
      <w:r w:rsidRPr="002C0CDE">
        <w:rPr>
          <w:rFonts w:ascii="Times New Roman" w:eastAsia="Times New Roman" w:hAnsi="Times New Roman" w:cs="Times New Roman"/>
          <w:b/>
          <w:bCs/>
          <w:color w:val="000000"/>
          <w:sz w:val="27"/>
          <w:szCs w:val="27"/>
          <w:lang w:eastAsia="pl-PL"/>
        </w:rPr>
        <w:t>zakończenia: </w:t>
      </w:r>
      <w:r w:rsidRPr="002C0CDE">
        <w:rPr>
          <w:rFonts w:ascii="Times New Roman" w:eastAsia="Times New Roman" w:hAnsi="Times New Roman" w:cs="Times New Roman"/>
          <w:color w:val="000000"/>
          <w:sz w:val="27"/>
          <w:szCs w:val="27"/>
          <w:lang w:eastAsia="pl-PL"/>
        </w:rPr>
        <w:t>2017-11-15 </w:t>
      </w:r>
      <w:r w:rsidRPr="002C0CDE">
        <w:rPr>
          <w:rFonts w:ascii="Times New Roman" w:eastAsia="Times New Roman" w:hAnsi="Times New Roman" w:cs="Times New Roman"/>
          <w:color w:val="000000"/>
          <w:sz w:val="27"/>
          <w:szCs w:val="27"/>
          <w:lang w:eastAsia="pl-PL"/>
        </w:rPr>
        <w:br/>
      </w:r>
      <w:r w:rsidRPr="002C0CDE">
        <w:rPr>
          <w:rFonts w:ascii="Times New Roman" w:eastAsia="Times New Roman" w:hAnsi="Times New Roman" w:cs="Times New Roman"/>
          <w:color w:val="000000"/>
          <w:sz w:val="27"/>
          <w:szCs w:val="27"/>
          <w:lang w:eastAsia="pl-PL"/>
        </w:rPr>
        <w:br/>
      </w:r>
      <w:r w:rsidRPr="002C0CDE">
        <w:rPr>
          <w:rFonts w:ascii="Times New Roman" w:eastAsia="Times New Roman" w:hAnsi="Times New Roman" w:cs="Times New Roman"/>
          <w:b/>
          <w:bCs/>
          <w:color w:val="000000"/>
          <w:sz w:val="27"/>
          <w:szCs w:val="27"/>
          <w:lang w:eastAsia="pl-PL"/>
        </w:rPr>
        <w:t>II.9) Informacje dodatkowe:</w:t>
      </w:r>
    </w:p>
    <w:p w:rsidR="002C0CDE" w:rsidRPr="002C0CDE" w:rsidRDefault="002C0CDE" w:rsidP="002C0CDE">
      <w:pPr>
        <w:spacing w:after="0" w:line="450" w:lineRule="atLeast"/>
        <w:rPr>
          <w:rFonts w:ascii="Times New Roman" w:eastAsia="Times New Roman" w:hAnsi="Times New Roman" w:cs="Times New Roman"/>
          <w:b/>
          <w:bCs/>
          <w:color w:val="000000"/>
          <w:sz w:val="36"/>
          <w:szCs w:val="36"/>
          <w:lang w:eastAsia="pl-PL"/>
        </w:rPr>
      </w:pPr>
      <w:r w:rsidRPr="002C0CDE">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2C0CDE" w:rsidRPr="002C0CDE" w:rsidRDefault="002C0CDE" w:rsidP="002C0CDE">
      <w:pPr>
        <w:spacing w:after="0" w:line="450" w:lineRule="atLeast"/>
        <w:rPr>
          <w:rFonts w:ascii="Times New Roman" w:eastAsia="Times New Roman" w:hAnsi="Times New Roman" w:cs="Times New Roman"/>
          <w:color w:val="000000"/>
          <w:sz w:val="27"/>
          <w:szCs w:val="27"/>
          <w:lang w:eastAsia="pl-PL"/>
        </w:rPr>
      </w:pPr>
      <w:r w:rsidRPr="002C0CDE">
        <w:rPr>
          <w:rFonts w:ascii="Times New Roman" w:eastAsia="Times New Roman" w:hAnsi="Times New Roman" w:cs="Times New Roman"/>
          <w:b/>
          <w:bCs/>
          <w:color w:val="000000"/>
          <w:sz w:val="27"/>
          <w:szCs w:val="27"/>
          <w:lang w:eastAsia="pl-PL"/>
        </w:rPr>
        <w:lastRenderedPageBreak/>
        <w:t>III.1) WARUNKI UDZIAŁU W POSTĘPOWANIU </w:t>
      </w:r>
    </w:p>
    <w:p w:rsidR="002C0CDE" w:rsidRPr="002C0CDE" w:rsidRDefault="002C0CDE" w:rsidP="002C0CDE">
      <w:pPr>
        <w:spacing w:after="0" w:line="450" w:lineRule="atLeast"/>
        <w:rPr>
          <w:rFonts w:ascii="Times New Roman" w:eastAsia="Times New Roman" w:hAnsi="Times New Roman" w:cs="Times New Roman"/>
          <w:color w:val="000000"/>
          <w:sz w:val="27"/>
          <w:szCs w:val="27"/>
          <w:lang w:eastAsia="pl-PL"/>
        </w:rPr>
      </w:pPr>
      <w:r w:rsidRPr="002C0CDE">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2C0CDE">
        <w:rPr>
          <w:rFonts w:ascii="Times New Roman" w:eastAsia="Times New Roman" w:hAnsi="Times New Roman" w:cs="Times New Roman"/>
          <w:color w:val="000000"/>
          <w:sz w:val="27"/>
          <w:szCs w:val="27"/>
          <w:lang w:eastAsia="pl-PL"/>
        </w:rPr>
        <w:t> </w:t>
      </w:r>
      <w:r w:rsidRPr="002C0CDE">
        <w:rPr>
          <w:rFonts w:ascii="Times New Roman" w:eastAsia="Times New Roman" w:hAnsi="Times New Roman" w:cs="Times New Roman"/>
          <w:color w:val="000000"/>
          <w:sz w:val="27"/>
          <w:szCs w:val="27"/>
          <w:lang w:eastAsia="pl-PL"/>
        </w:rPr>
        <w:br/>
        <w:t>Określenie warunków: Zamawiający nie wyznacza szczegółowego warunku w tym zakresie. </w:t>
      </w:r>
      <w:r w:rsidRPr="002C0CDE">
        <w:rPr>
          <w:rFonts w:ascii="Times New Roman" w:eastAsia="Times New Roman" w:hAnsi="Times New Roman" w:cs="Times New Roman"/>
          <w:color w:val="000000"/>
          <w:sz w:val="27"/>
          <w:szCs w:val="27"/>
          <w:lang w:eastAsia="pl-PL"/>
        </w:rPr>
        <w:br/>
        <w:t>Informacje dodatkowe </w:t>
      </w:r>
      <w:r w:rsidRPr="002C0CDE">
        <w:rPr>
          <w:rFonts w:ascii="Times New Roman" w:eastAsia="Times New Roman" w:hAnsi="Times New Roman" w:cs="Times New Roman"/>
          <w:color w:val="000000"/>
          <w:sz w:val="27"/>
          <w:szCs w:val="27"/>
          <w:lang w:eastAsia="pl-PL"/>
        </w:rPr>
        <w:br/>
      </w:r>
      <w:r w:rsidRPr="002C0CDE">
        <w:rPr>
          <w:rFonts w:ascii="Times New Roman" w:eastAsia="Times New Roman" w:hAnsi="Times New Roman" w:cs="Times New Roman"/>
          <w:b/>
          <w:bCs/>
          <w:color w:val="000000"/>
          <w:sz w:val="27"/>
          <w:szCs w:val="27"/>
          <w:lang w:eastAsia="pl-PL"/>
        </w:rPr>
        <w:t>III.1.2) Sytuacja finansowa lub ekonomiczna </w:t>
      </w:r>
      <w:r w:rsidRPr="002C0CDE">
        <w:rPr>
          <w:rFonts w:ascii="Times New Roman" w:eastAsia="Times New Roman" w:hAnsi="Times New Roman" w:cs="Times New Roman"/>
          <w:color w:val="000000"/>
          <w:sz w:val="27"/>
          <w:szCs w:val="27"/>
          <w:lang w:eastAsia="pl-PL"/>
        </w:rPr>
        <w:br/>
        <w:t>Określenie warunków: Zamawiający nie wyznacza szczegółowego warunku w tym zakresie. </w:t>
      </w:r>
      <w:r w:rsidRPr="002C0CDE">
        <w:rPr>
          <w:rFonts w:ascii="Times New Roman" w:eastAsia="Times New Roman" w:hAnsi="Times New Roman" w:cs="Times New Roman"/>
          <w:color w:val="000000"/>
          <w:sz w:val="27"/>
          <w:szCs w:val="27"/>
          <w:lang w:eastAsia="pl-PL"/>
        </w:rPr>
        <w:br/>
        <w:t>Informacje dodatkowe </w:t>
      </w:r>
      <w:r w:rsidRPr="002C0CDE">
        <w:rPr>
          <w:rFonts w:ascii="Times New Roman" w:eastAsia="Times New Roman" w:hAnsi="Times New Roman" w:cs="Times New Roman"/>
          <w:color w:val="000000"/>
          <w:sz w:val="27"/>
          <w:szCs w:val="27"/>
          <w:lang w:eastAsia="pl-PL"/>
        </w:rPr>
        <w:br/>
      </w:r>
      <w:r w:rsidRPr="002C0CDE">
        <w:rPr>
          <w:rFonts w:ascii="Times New Roman" w:eastAsia="Times New Roman" w:hAnsi="Times New Roman" w:cs="Times New Roman"/>
          <w:b/>
          <w:bCs/>
          <w:color w:val="000000"/>
          <w:sz w:val="27"/>
          <w:szCs w:val="27"/>
          <w:lang w:eastAsia="pl-PL"/>
        </w:rPr>
        <w:t>III.1.3) Zdolność techniczna lub zawodowa </w:t>
      </w:r>
      <w:r w:rsidRPr="002C0CDE">
        <w:rPr>
          <w:rFonts w:ascii="Times New Roman" w:eastAsia="Times New Roman" w:hAnsi="Times New Roman" w:cs="Times New Roman"/>
          <w:color w:val="000000"/>
          <w:sz w:val="27"/>
          <w:szCs w:val="27"/>
          <w:lang w:eastAsia="pl-PL"/>
        </w:rPr>
        <w:br/>
        <w:t xml:space="preserve">Określenie warunków: Zamawiający wyznacza szczegółowe warunki w tym zakresie. Zamawiający uzna ww. warunek za spełniony jeżeli wykonawca wykaże: a/ że w okresie ostatnich 5 lat przed upływem terminu składania ofert (a jeżeli okres prowadzenia działalności jest krótszy – w tym okresie), wykonał co najmniej jedną robotę budowlaną polegającą na budowie lub przebudowie lub rozbudowie lub remoncie drogi o nawierzchni z betonu asfaltowego i wartości minimum 500.000,00 zł. brutto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Uwaga: W celu zapewnienia odpowiedniego poziomu konkurencji Zamawiający zaznacza, że dowody dot. robót budowlanych wykonanych w okresie dłuższym niż 5 lat przed upływem terminu składania ofert – nie zostaną uwzględnione. b/ że dysponuje co najmniej jedną osobą, która będzie uczestniczyć w wykonywaniu zamówienia – sprawować samodzielne funkcje techniczne w budownictwie do kierowania robotami budowlanymi bez ograniczeń </w:t>
      </w:r>
      <w:r w:rsidRPr="002C0CDE">
        <w:rPr>
          <w:rFonts w:ascii="Times New Roman" w:eastAsia="Times New Roman" w:hAnsi="Times New Roman" w:cs="Times New Roman"/>
          <w:color w:val="000000"/>
          <w:sz w:val="27"/>
          <w:szCs w:val="27"/>
          <w:lang w:eastAsia="pl-PL"/>
        </w:rPr>
        <w:lastRenderedPageBreak/>
        <w:t>w specjalności: - drogowej – co najmniej jedna osoba; lub posiada odpowiadające uprawnienia ww. wydane na podstawie wcześniej obowiązujących przepisów. W przypadku oferty wspólnej Wykonawców wskazany warunek podlega sumowaniu. UWAGA: Kierownik robót powinien posiadać uprawnienia budowlane zgodnie z ustawą z dnia 07 lipca 1994 r. Prawo budowlane (j.t. Dz. U. z 2016 r., poz. 290) oraz rozporządzeniem Ministra Infrastruktury i Rozwoju z dnia 11 września 2014 r. w sprawie samodzielnych funkcji technicznych w budownictwie (Dz. U. z 2014 r., poz. 1278) lub odpowiadające im ważne uprawnienia budowlane, które zostały wydane na podstawie wcześniej obowiązujących przepisów. 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(Dz. U. z 2016 r., poz. 65). </w:t>
      </w:r>
      <w:r w:rsidRPr="002C0CDE">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2C0CDE">
        <w:rPr>
          <w:rFonts w:ascii="Times New Roman" w:eastAsia="Times New Roman" w:hAnsi="Times New Roman" w:cs="Times New Roman"/>
          <w:color w:val="000000"/>
          <w:sz w:val="27"/>
          <w:szCs w:val="27"/>
          <w:lang w:eastAsia="pl-PL"/>
        </w:rPr>
        <w:br/>
        <w:t>Informacje dodatkowe:</w:t>
      </w:r>
    </w:p>
    <w:p w:rsidR="002C0CDE" w:rsidRPr="002C0CDE" w:rsidRDefault="002C0CDE" w:rsidP="002C0CDE">
      <w:pPr>
        <w:spacing w:after="0" w:line="450" w:lineRule="atLeast"/>
        <w:rPr>
          <w:rFonts w:ascii="Times New Roman" w:eastAsia="Times New Roman" w:hAnsi="Times New Roman" w:cs="Times New Roman"/>
          <w:color w:val="000000"/>
          <w:sz w:val="27"/>
          <w:szCs w:val="27"/>
          <w:lang w:eastAsia="pl-PL"/>
        </w:rPr>
      </w:pPr>
      <w:r w:rsidRPr="002C0CDE">
        <w:rPr>
          <w:rFonts w:ascii="Times New Roman" w:eastAsia="Times New Roman" w:hAnsi="Times New Roman" w:cs="Times New Roman"/>
          <w:b/>
          <w:bCs/>
          <w:color w:val="000000"/>
          <w:sz w:val="27"/>
          <w:szCs w:val="27"/>
          <w:lang w:eastAsia="pl-PL"/>
        </w:rPr>
        <w:t>III.2) PODSTAWY WYKLUCZENIA </w:t>
      </w:r>
    </w:p>
    <w:p w:rsidR="002C0CDE" w:rsidRPr="002C0CDE" w:rsidRDefault="002C0CDE" w:rsidP="002C0CDE">
      <w:pPr>
        <w:spacing w:after="0" w:line="450" w:lineRule="atLeast"/>
        <w:rPr>
          <w:rFonts w:ascii="Times New Roman" w:eastAsia="Times New Roman" w:hAnsi="Times New Roman" w:cs="Times New Roman"/>
          <w:color w:val="000000"/>
          <w:sz w:val="27"/>
          <w:szCs w:val="27"/>
          <w:lang w:eastAsia="pl-PL"/>
        </w:rPr>
      </w:pPr>
      <w:r w:rsidRPr="002C0CDE">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2C0CDE">
        <w:rPr>
          <w:rFonts w:ascii="Times New Roman" w:eastAsia="Times New Roman" w:hAnsi="Times New Roman" w:cs="Times New Roman"/>
          <w:b/>
          <w:bCs/>
          <w:color w:val="000000"/>
          <w:sz w:val="27"/>
          <w:szCs w:val="27"/>
          <w:lang w:eastAsia="pl-PL"/>
        </w:rPr>
        <w:t>Pzp</w:t>
      </w:r>
      <w:proofErr w:type="spellEnd"/>
      <w:r w:rsidRPr="002C0CDE">
        <w:rPr>
          <w:rFonts w:ascii="Times New Roman" w:eastAsia="Times New Roman" w:hAnsi="Times New Roman" w:cs="Times New Roman"/>
          <w:color w:val="000000"/>
          <w:sz w:val="27"/>
          <w:szCs w:val="27"/>
          <w:lang w:eastAsia="pl-PL"/>
        </w:rPr>
        <w:t> </w:t>
      </w:r>
      <w:r w:rsidRPr="002C0CDE">
        <w:rPr>
          <w:rFonts w:ascii="Times New Roman" w:eastAsia="Times New Roman" w:hAnsi="Times New Roman" w:cs="Times New Roman"/>
          <w:color w:val="000000"/>
          <w:sz w:val="27"/>
          <w:szCs w:val="27"/>
          <w:lang w:eastAsia="pl-PL"/>
        </w:rPr>
        <w:br/>
      </w:r>
      <w:r w:rsidRPr="002C0CDE">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2C0CDE">
        <w:rPr>
          <w:rFonts w:ascii="Times New Roman" w:eastAsia="Times New Roman" w:hAnsi="Times New Roman" w:cs="Times New Roman"/>
          <w:b/>
          <w:bCs/>
          <w:color w:val="000000"/>
          <w:sz w:val="27"/>
          <w:szCs w:val="27"/>
          <w:lang w:eastAsia="pl-PL"/>
        </w:rPr>
        <w:t>Pzp</w:t>
      </w:r>
      <w:proofErr w:type="spellEnd"/>
      <w:r w:rsidRPr="002C0CDE">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2C0CDE">
        <w:rPr>
          <w:rFonts w:ascii="Times New Roman" w:eastAsia="Times New Roman" w:hAnsi="Times New Roman" w:cs="Times New Roman"/>
          <w:color w:val="000000"/>
          <w:sz w:val="27"/>
          <w:szCs w:val="27"/>
          <w:lang w:eastAsia="pl-PL"/>
        </w:rPr>
        <w:t>Pzp</w:t>
      </w:r>
      <w:proofErr w:type="spellEnd"/>
      <w:r w:rsidRPr="002C0CDE">
        <w:rPr>
          <w:rFonts w:ascii="Times New Roman" w:eastAsia="Times New Roman" w:hAnsi="Times New Roman" w:cs="Times New Roman"/>
          <w:color w:val="000000"/>
          <w:sz w:val="27"/>
          <w:szCs w:val="27"/>
          <w:lang w:eastAsia="pl-PL"/>
        </w:rPr>
        <w:t>) </w:t>
      </w:r>
      <w:r w:rsidRPr="002C0CDE">
        <w:rPr>
          <w:rFonts w:ascii="Times New Roman" w:eastAsia="Times New Roman" w:hAnsi="Times New Roman" w:cs="Times New Roman"/>
          <w:color w:val="000000"/>
          <w:sz w:val="27"/>
          <w:szCs w:val="27"/>
          <w:lang w:eastAsia="pl-PL"/>
        </w:rPr>
        <w:br/>
      </w:r>
      <w:r w:rsidRPr="002C0CDE">
        <w:rPr>
          <w:rFonts w:ascii="Times New Roman" w:eastAsia="Times New Roman" w:hAnsi="Times New Roman" w:cs="Times New Roman"/>
          <w:color w:val="000000"/>
          <w:sz w:val="27"/>
          <w:szCs w:val="27"/>
          <w:lang w:eastAsia="pl-PL"/>
        </w:rPr>
        <w:br/>
      </w:r>
      <w:r w:rsidRPr="002C0CDE">
        <w:rPr>
          <w:rFonts w:ascii="Times New Roman" w:eastAsia="Times New Roman" w:hAnsi="Times New Roman" w:cs="Times New Roman"/>
          <w:color w:val="000000"/>
          <w:sz w:val="27"/>
          <w:szCs w:val="27"/>
          <w:lang w:eastAsia="pl-PL"/>
        </w:rPr>
        <w:br/>
      </w:r>
      <w:r w:rsidRPr="002C0CDE">
        <w:rPr>
          <w:rFonts w:ascii="Times New Roman" w:eastAsia="Times New Roman" w:hAnsi="Times New Roman" w:cs="Times New Roman"/>
          <w:color w:val="000000"/>
          <w:sz w:val="27"/>
          <w:szCs w:val="27"/>
          <w:lang w:eastAsia="pl-PL"/>
        </w:rPr>
        <w:br/>
      </w:r>
      <w:r w:rsidRPr="002C0CDE">
        <w:rPr>
          <w:rFonts w:ascii="Times New Roman" w:eastAsia="Times New Roman" w:hAnsi="Times New Roman" w:cs="Times New Roman"/>
          <w:color w:val="000000"/>
          <w:sz w:val="27"/>
          <w:szCs w:val="27"/>
          <w:lang w:eastAsia="pl-PL"/>
        </w:rPr>
        <w:br/>
      </w:r>
      <w:r w:rsidRPr="002C0CDE">
        <w:rPr>
          <w:rFonts w:ascii="Times New Roman" w:eastAsia="Times New Roman" w:hAnsi="Times New Roman" w:cs="Times New Roman"/>
          <w:color w:val="000000"/>
          <w:sz w:val="27"/>
          <w:szCs w:val="27"/>
          <w:lang w:eastAsia="pl-PL"/>
        </w:rPr>
        <w:br/>
      </w:r>
      <w:r w:rsidRPr="002C0CDE">
        <w:rPr>
          <w:rFonts w:ascii="Times New Roman" w:eastAsia="Times New Roman" w:hAnsi="Times New Roman" w:cs="Times New Roman"/>
          <w:color w:val="000000"/>
          <w:sz w:val="27"/>
          <w:szCs w:val="27"/>
          <w:lang w:eastAsia="pl-PL"/>
        </w:rPr>
        <w:lastRenderedPageBreak/>
        <w:br/>
      </w:r>
    </w:p>
    <w:p w:rsidR="002C0CDE" w:rsidRPr="002C0CDE" w:rsidRDefault="002C0CDE" w:rsidP="002C0CDE">
      <w:pPr>
        <w:spacing w:after="0" w:line="450" w:lineRule="atLeast"/>
        <w:rPr>
          <w:rFonts w:ascii="Times New Roman" w:eastAsia="Times New Roman" w:hAnsi="Times New Roman" w:cs="Times New Roman"/>
          <w:color w:val="000000"/>
          <w:sz w:val="27"/>
          <w:szCs w:val="27"/>
          <w:lang w:eastAsia="pl-PL"/>
        </w:rPr>
      </w:pPr>
      <w:r w:rsidRPr="002C0CDE">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2C0CDE" w:rsidRPr="002C0CDE" w:rsidRDefault="002C0CDE" w:rsidP="002C0CDE">
      <w:pPr>
        <w:spacing w:after="0" w:line="450" w:lineRule="atLeast"/>
        <w:rPr>
          <w:rFonts w:ascii="Times New Roman" w:eastAsia="Times New Roman" w:hAnsi="Times New Roman" w:cs="Times New Roman"/>
          <w:color w:val="000000"/>
          <w:sz w:val="27"/>
          <w:szCs w:val="27"/>
          <w:lang w:eastAsia="pl-PL"/>
        </w:rPr>
      </w:pPr>
      <w:r w:rsidRPr="002C0CDE">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2C0CDE">
        <w:rPr>
          <w:rFonts w:ascii="Times New Roman" w:eastAsia="Times New Roman" w:hAnsi="Times New Roman" w:cs="Times New Roman"/>
          <w:color w:val="000000"/>
          <w:sz w:val="27"/>
          <w:szCs w:val="27"/>
          <w:lang w:eastAsia="pl-PL"/>
        </w:rPr>
        <w:br/>
        <w:t>Tak </w:t>
      </w:r>
      <w:r w:rsidRPr="002C0CDE">
        <w:rPr>
          <w:rFonts w:ascii="Times New Roman" w:eastAsia="Times New Roman" w:hAnsi="Times New Roman" w:cs="Times New Roman"/>
          <w:color w:val="000000"/>
          <w:sz w:val="27"/>
          <w:szCs w:val="27"/>
          <w:lang w:eastAsia="pl-PL"/>
        </w:rPr>
        <w:br/>
      </w:r>
      <w:r w:rsidRPr="002C0CDE">
        <w:rPr>
          <w:rFonts w:ascii="Times New Roman" w:eastAsia="Times New Roman" w:hAnsi="Times New Roman" w:cs="Times New Roman"/>
          <w:b/>
          <w:bCs/>
          <w:color w:val="000000"/>
          <w:sz w:val="27"/>
          <w:szCs w:val="27"/>
          <w:lang w:eastAsia="pl-PL"/>
        </w:rPr>
        <w:t>Oświadczenie o spełnianiu kryteriów selekcji </w:t>
      </w:r>
      <w:r w:rsidRPr="002C0CDE">
        <w:rPr>
          <w:rFonts w:ascii="Times New Roman" w:eastAsia="Times New Roman" w:hAnsi="Times New Roman" w:cs="Times New Roman"/>
          <w:color w:val="000000"/>
          <w:sz w:val="27"/>
          <w:szCs w:val="27"/>
          <w:lang w:eastAsia="pl-PL"/>
        </w:rPr>
        <w:br/>
        <w:t>Tak</w:t>
      </w:r>
    </w:p>
    <w:p w:rsidR="002C0CDE" w:rsidRPr="002C0CDE" w:rsidRDefault="002C0CDE" w:rsidP="002C0CDE">
      <w:pPr>
        <w:spacing w:after="0" w:line="450" w:lineRule="atLeast"/>
        <w:rPr>
          <w:rFonts w:ascii="Times New Roman" w:eastAsia="Times New Roman" w:hAnsi="Times New Roman" w:cs="Times New Roman"/>
          <w:color w:val="000000"/>
          <w:sz w:val="27"/>
          <w:szCs w:val="27"/>
          <w:lang w:eastAsia="pl-PL"/>
        </w:rPr>
      </w:pPr>
      <w:r w:rsidRPr="002C0CDE">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2C0CDE" w:rsidRPr="002C0CDE" w:rsidRDefault="002C0CDE" w:rsidP="002C0CDE">
      <w:pPr>
        <w:spacing w:after="0" w:line="450" w:lineRule="atLeast"/>
        <w:rPr>
          <w:rFonts w:ascii="Times New Roman" w:eastAsia="Times New Roman" w:hAnsi="Times New Roman" w:cs="Times New Roman"/>
          <w:color w:val="000000"/>
          <w:sz w:val="27"/>
          <w:szCs w:val="27"/>
          <w:lang w:eastAsia="pl-PL"/>
        </w:rPr>
      </w:pPr>
      <w:r w:rsidRPr="002C0CDE">
        <w:rPr>
          <w:rFonts w:ascii="Times New Roman" w:eastAsia="Times New Roman" w:hAnsi="Times New Roman" w:cs="Times New Roman"/>
          <w:color w:val="000000"/>
          <w:sz w:val="27"/>
          <w:szCs w:val="27"/>
          <w:lang w:eastAsia="pl-PL"/>
        </w:rPr>
        <w:t xml:space="preserve">w celu potwierdzenia braku podstaw do wykluczenia Wykonawcy z udziału w postępowaniu: a) odpisu z właściwego rejestru lub z centralnej ewidencji i informacji o działalności gospodarczej, jeżeli odrębne przepisy wymagają wpisu do rejestru lub ewidencji, w celu potwierdzenia braku podstaw wykluczenia na podstawie art. 24 ust. 5 pkt 1 ustawy; wystawiony nie wcześniej niż 6 miesięcy przed upływem terminu składania ofert. b) Listę podmiotów należących do tej samej grupy kapitałowej, wraz z oświadczeniem o przynależności bądź braku przynależności do tej samej grupy kapitałowej.(Wykonawca, w terminie 3 dni od zamieszczenia przez Zamawiającego na stronie internetowej informacji, o której mowa w art. 86 ust. 5 </w:t>
      </w:r>
      <w:proofErr w:type="spellStart"/>
      <w:r w:rsidRPr="002C0CDE">
        <w:rPr>
          <w:rFonts w:ascii="Times New Roman" w:eastAsia="Times New Roman" w:hAnsi="Times New Roman" w:cs="Times New Roman"/>
          <w:color w:val="000000"/>
          <w:sz w:val="27"/>
          <w:szCs w:val="27"/>
          <w:lang w:eastAsia="pl-PL"/>
        </w:rPr>
        <w:t>Pzp</w:t>
      </w:r>
      <w:proofErr w:type="spellEnd"/>
      <w:r w:rsidRPr="002C0CDE">
        <w:rPr>
          <w:rFonts w:ascii="Times New Roman" w:eastAsia="Times New Roman" w:hAnsi="Times New Roman" w:cs="Times New Roman"/>
          <w:color w:val="000000"/>
          <w:sz w:val="27"/>
          <w:szCs w:val="27"/>
          <w:lang w:eastAsia="pl-PL"/>
        </w:rPr>
        <w:t xml:space="preserve">, przekazuje Zamawiającemu oświadczenie o przynależności lub braku przynależności do tej samej grupy kapitałowej, o której mowa art. 24 ust. 1 pkt 23 </w:t>
      </w:r>
      <w:proofErr w:type="spellStart"/>
      <w:r w:rsidRPr="002C0CDE">
        <w:rPr>
          <w:rFonts w:ascii="Times New Roman" w:eastAsia="Times New Roman" w:hAnsi="Times New Roman" w:cs="Times New Roman"/>
          <w:color w:val="000000"/>
          <w:sz w:val="27"/>
          <w:szCs w:val="27"/>
          <w:lang w:eastAsia="pl-PL"/>
        </w:rPr>
        <w:t>Pzp</w:t>
      </w:r>
      <w:proofErr w:type="spellEnd"/>
      <w:r w:rsidRPr="002C0CDE">
        <w:rPr>
          <w:rFonts w:ascii="Times New Roman" w:eastAsia="Times New Roman" w:hAnsi="Times New Roman" w:cs="Times New Roman"/>
          <w:color w:val="000000"/>
          <w:sz w:val="27"/>
          <w:szCs w:val="27"/>
          <w:lang w:eastAsia="pl-PL"/>
        </w:rPr>
        <w:t xml:space="preserve">. ) Jeżeli wykonawca ma siedzibę lub miejsce zamieszkania poza terytorium Rzeczypospolitej Polskiej Jeżeli wykonawca ma siedzibę lub miejsce zamieszkania poza terytorium Rzeczypospolitej Polskiej zamiast dokumentów, o których mowa powyżej w pkt. 9.1.12.B lit. „a” składa dokument lub dokumenty wystawione w kraju, w którym ma siedzibę lub miejsce </w:t>
      </w:r>
      <w:r w:rsidRPr="002C0CDE">
        <w:rPr>
          <w:rFonts w:ascii="Times New Roman" w:eastAsia="Times New Roman" w:hAnsi="Times New Roman" w:cs="Times New Roman"/>
          <w:color w:val="000000"/>
          <w:sz w:val="27"/>
          <w:szCs w:val="27"/>
          <w:lang w:eastAsia="pl-PL"/>
        </w:rPr>
        <w:lastRenderedPageBreak/>
        <w:t>zamieszkania potwierdzające odpowiednio, że: nie otwarto jego likwidacji ani nie ogłoszono upadłości. Jeżeli w kraju, w którym wykonawca ma siedzibę lub miejsce zamieszkania lub miejsce zamieszkania ma osoba, której dokument dotyczy, nie wydaje się dokumentów, o których mowa w pkt. 9.1.12.B lit. „a” ,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powinny być wystawione nie wcześniej niż 6 miesięcy przed upływem terminu składania ofert. Wymagana forma dokumentów: - oświadczenia Wykonawcy – oryginał; - dokumenty inne niż oświadczenie Wykonawcy - oryginał lub kopia poświadczona „za zgodność z oryginałem” Dokumenty sporządzone w języku obcym są składane wraz z tłumaczeniem na język polski</w:t>
      </w:r>
    </w:p>
    <w:p w:rsidR="002C0CDE" w:rsidRPr="002C0CDE" w:rsidRDefault="002C0CDE" w:rsidP="002C0CDE">
      <w:pPr>
        <w:spacing w:after="0" w:line="450" w:lineRule="atLeast"/>
        <w:rPr>
          <w:rFonts w:ascii="Times New Roman" w:eastAsia="Times New Roman" w:hAnsi="Times New Roman" w:cs="Times New Roman"/>
          <w:color w:val="000000"/>
          <w:sz w:val="27"/>
          <w:szCs w:val="27"/>
          <w:lang w:eastAsia="pl-PL"/>
        </w:rPr>
      </w:pPr>
      <w:r w:rsidRPr="002C0CDE">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2C0CDE" w:rsidRPr="002C0CDE" w:rsidRDefault="002C0CDE" w:rsidP="002C0CDE">
      <w:pPr>
        <w:spacing w:after="0" w:line="450" w:lineRule="atLeast"/>
        <w:rPr>
          <w:rFonts w:ascii="Times New Roman" w:eastAsia="Times New Roman" w:hAnsi="Times New Roman" w:cs="Times New Roman"/>
          <w:color w:val="000000"/>
          <w:sz w:val="27"/>
          <w:szCs w:val="27"/>
          <w:lang w:eastAsia="pl-PL"/>
        </w:rPr>
      </w:pPr>
      <w:r w:rsidRPr="002C0CDE">
        <w:rPr>
          <w:rFonts w:ascii="Times New Roman" w:eastAsia="Times New Roman" w:hAnsi="Times New Roman" w:cs="Times New Roman"/>
          <w:b/>
          <w:bCs/>
          <w:color w:val="000000"/>
          <w:sz w:val="27"/>
          <w:szCs w:val="27"/>
          <w:lang w:eastAsia="pl-PL"/>
        </w:rPr>
        <w:t>III.5.1) W ZAKRESIE SPEŁNIANIA WARUNKÓW UDZIAŁU W POSTĘPOWANIU:</w:t>
      </w:r>
      <w:r w:rsidRPr="002C0CDE">
        <w:rPr>
          <w:rFonts w:ascii="Times New Roman" w:eastAsia="Times New Roman" w:hAnsi="Times New Roman" w:cs="Times New Roman"/>
          <w:color w:val="000000"/>
          <w:sz w:val="27"/>
          <w:szCs w:val="27"/>
          <w:lang w:eastAsia="pl-PL"/>
        </w:rPr>
        <w:t> </w:t>
      </w:r>
      <w:r w:rsidRPr="002C0CDE">
        <w:rPr>
          <w:rFonts w:ascii="Times New Roman" w:eastAsia="Times New Roman" w:hAnsi="Times New Roman" w:cs="Times New Roman"/>
          <w:color w:val="000000"/>
          <w:sz w:val="27"/>
          <w:szCs w:val="27"/>
          <w:lang w:eastAsia="pl-PL"/>
        </w:rPr>
        <w:br/>
        <w:t xml:space="preserve">A. w celu potwierdzenia spełniania przez Wykonawcę warunków udziału w postępowaniu: a/ wykaz robót budowlanych wykonanych, potwierdzający że w okresie ostatnich 5 lat przed upływem terminu składania ofert (a jeżeli okres prowadzenia działalności jest krótszy – w tym okresie), wykonał co najmniej jedną robotę budowlaną polegającą na budowie lub przebudowie lub rozbudowie lub remoncie drogi o nawierzchni z betonu asfaltowego i wartości minimum 500.000,00 zł. brutto ,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w:t>
      </w:r>
      <w:r w:rsidRPr="002C0CDE">
        <w:rPr>
          <w:rFonts w:ascii="Times New Roman" w:eastAsia="Times New Roman" w:hAnsi="Times New Roman" w:cs="Times New Roman"/>
          <w:color w:val="000000"/>
          <w:sz w:val="27"/>
          <w:szCs w:val="27"/>
          <w:lang w:eastAsia="pl-PL"/>
        </w:rPr>
        <w:lastRenderedPageBreak/>
        <w:t>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Powyższe nastąpi wg wzoru stanowiącego załącznik Nr 8 do niniejszej SIWZ. UWAGA: Jeżeli wykaz, oświadczenia lub inne dokumenty złożone przez wykonawcę budzą wątpliwości Zamawiającego, może on zwrócić się bezpośrednio do właściwego podmiotu, na rzecz którego usługi/dostawy/roboty budowlane były wykonywane, a w przypadku świadczeń okresowych lub ciągłych są wykonywane, o dodatkowe informacje lub dokumenty w tym zakresie. b/ wykaz osób, skierowanych przez wykonawcę do realizacji zamówienia publicznego ,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dysponowania tymi osobami. Powyższe nastąpi wg wzoru stanowiącego załącznik Nr 9 do niniejszej SIWZ. </w:t>
      </w:r>
      <w:r w:rsidRPr="002C0CDE">
        <w:rPr>
          <w:rFonts w:ascii="Times New Roman" w:eastAsia="Times New Roman" w:hAnsi="Times New Roman" w:cs="Times New Roman"/>
          <w:color w:val="000000"/>
          <w:sz w:val="27"/>
          <w:szCs w:val="27"/>
          <w:lang w:eastAsia="pl-PL"/>
        </w:rPr>
        <w:br/>
      </w:r>
      <w:r w:rsidRPr="002C0CDE">
        <w:rPr>
          <w:rFonts w:ascii="Times New Roman" w:eastAsia="Times New Roman" w:hAnsi="Times New Roman" w:cs="Times New Roman"/>
          <w:b/>
          <w:bCs/>
          <w:color w:val="000000"/>
          <w:sz w:val="27"/>
          <w:szCs w:val="27"/>
          <w:lang w:eastAsia="pl-PL"/>
        </w:rPr>
        <w:t>III.5.2) W ZAKRESIE KRYTERIÓW SELEKCJI:</w:t>
      </w:r>
      <w:r w:rsidRPr="002C0CDE">
        <w:rPr>
          <w:rFonts w:ascii="Times New Roman" w:eastAsia="Times New Roman" w:hAnsi="Times New Roman" w:cs="Times New Roman"/>
          <w:color w:val="000000"/>
          <w:sz w:val="27"/>
          <w:szCs w:val="27"/>
          <w:lang w:eastAsia="pl-PL"/>
        </w:rPr>
        <w:t> </w:t>
      </w:r>
      <w:r w:rsidRPr="002C0CDE">
        <w:rPr>
          <w:rFonts w:ascii="Times New Roman" w:eastAsia="Times New Roman" w:hAnsi="Times New Roman" w:cs="Times New Roman"/>
          <w:color w:val="000000"/>
          <w:sz w:val="27"/>
          <w:szCs w:val="27"/>
          <w:lang w:eastAsia="pl-PL"/>
        </w:rPr>
        <w:br/>
      </w:r>
    </w:p>
    <w:p w:rsidR="002C0CDE" w:rsidRPr="002C0CDE" w:rsidRDefault="002C0CDE" w:rsidP="002C0CDE">
      <w:pPr>
        <w:spacing w:after="0" w:line="450" w:lineRule="atLeast"/>
        <w:rPr>
          <w:rFonts w:ascii="Times New Roman" w:eastAsia="Times New Roman" w:hAnsi="Times New Roman" w:cs="Times New Roman"/>
          <w:color w:val="000000"/>
          <w:sz w:val="27"/>
          <w:szCs w:val="27"/>
          <w:lang w:eastAsia="pl-PL"/>
        </w:rPr>
      </w:pPr>
      <w:r w:rsidRPr="002C0CDE">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2C0CDE" w:rsidRPr="002C0CDE" w:rsidRDefault="002C0CDE" w:rsidP="002C0CDE">
      <w:pPr>
        <w:spacing w:after="0" w:line="450" w:lineRule="atLeast"/>
        <w:rPr>
          <w:rFonts w:ascii="Times New Roman" w:eastAsia="Times New Roman" w:hAnsi="Times New Roman" w:cs="Times New Roman"/>
          <w:color w:val="000000"/>
          <w:sz w:val="27"/>
          <w:szCs w:val="27"/>
          <w:lang w:eastAsia="pl-PL"/>
        </w:rPr>
      </w:pPr>
      <w:r w:rsidRPr="002C0CDE">
        <w:rPr>
          <w:rFonts w:ascii="Times New Roman" w:eastAsia="Times New Roman" w:hAnsi="Times New Roman" w:cs="Times New Roman"/>
          <w:b/>
          <w:bCs/>
          <w:color w:val="000000"/>
          <w:sz w:val="27"/>
          <w:szCs w:val="27"/>
          <w:lang w:eastAsia="pl-PL"/>
        </w:rPr>
        <w:t>III.7) INNE DOKUMENTY NIE WYMIENIONE W pkt III.3) - III.6)</w:t>
      </w:r>
    </w:p>
    <w:p w:rsidR="002C0CDE" w:rsidRPr="002C0CDE" w:rsidRDefault="002C0CDE" w:rsidP="002C0CDE">
      <w:pPr>
        <w:spacing w:after="0" w:line="450" w:lineRule="atLeast"/>
        <w:rPr>
          <w:rFonts w:ascii="Times New Roman" w:eastAsia="Times New Roman" w:hAnsi="Times New Roman" w:cs="Times New Roman"/>
          <w:color w:val="000000"/>
          <w:sz w:val="27"/>
          <w:szCs w:val="27"/>
          <w:lang w:eastAsia="pl-PL"/>
        </w:rPr>
      </w:pPr>
      <w:r w:rsidRPr="002C0CDE">
        <w:rPr>
          <w:rFonts w:ascii="Times New Roman" w:eastAsia="Times New Roman" w:hAnsi="Times New Roman" w:cs="Times New Roman"/>
          <w:color w:val="000000"/>
          <w:sz w:val="27"/>
          <w:szCs w:val="27"/>
          <w:lang w:eastAsia="pl-PL"/>
        </w:rPr>
        <w:t xml:space="preserve">Inne dokumenty niezbędne do przeprowadzenia postępowania składane wraz z ofertą: a) pełnomocnictwo określające jego zakres w przypadku, gdy Wykonawcę reprezentuje pełnomocnik, a umocowanie do złożenia oferty nie wynika z dokumentów rejestrowych; Wymagana forma - oryginał lub kopia poświadczona przez notariusza b) pełnomocnictwo do reprezentowania w postępowaniu o udzielenie zamówienia publicznego albo reprezentowania w postępowaniu i zawarcia umowy w sprawie zamówienia publicznego Wykonawców występujących </w:t>
      </w:r>
      <w:r w:rsidRPr="002C0CDE">
        <w:rPr>
          <w:rFonts w:ascii="Times New Roman" w:eastAsia="Times New Roman" w:hAnsi="Times New Roman" w:cs="Times New Roman"/>
          <w:color w:val="000000"/>
          <w:sz w:val="27"/>
          <w:szCs w:val="27"/>
          <w:lang w:eastAsia="pl-PL"/>
        </w:rPr>
        <w:lastRenderedPageBreak/>
        <w:t xml:space="preserve">wspólnie w przypadku wspólnego ubiegania się o udzielenie niniejszego zamówienia; Wymagana forma - oryginał lub kopia poświadczona przez notariusza c) zobowiązanie podmiotu trzeciego – o ile dotyczy. pisemne zobowiązanie innych podmiotów, o których mowa w art. 22a </w:t>
      </w:r>
      <w:proofErr w:type="spellStart"/>
      <w:r w:rsidRPr="002C0CDE">
        <w:rPr>
          <w:rFonts w:ascii="Times New Roman" w:eastAsia="Times New Roman" w:hAnsi="Times New Roman" w:cs="Times New Roman"/>
          <w:color w:val="000000"/>
          <w:sz w:val="27"/>
          <w:szCs w:val="27"/>
          <w:lang w:eastAsia="pl-PL"/>
        </w:rPr>
        <w:t>Pzp</w:t>
      </w:r>
      <w:proofErr w:type="spellEnd"/>
      <w:r w:rsidRPr="002C0CDE">
        <w:rPr>
          <w:rFonts w:ascii="Times New Roman" w:eastAsia="Times New Roman" w:hAnsi="Times New Roman" w:cs="Times New Roman"/>
          <w:color w:val="000000"/>
          <w:sz w:val="27"/>
          <w:szCs w:val="27"/>
          <w:lang w:eastAsia="pl-PL"/>
        </w:rPr>
        <w:t>, do oddania Wykonawcy do dyspozycji niezbędnych zasobów na potrzeby realizacji zamówienia, w przypadku, gdy Wykonawca będzie polegał na zdolnościach lub sytuacji innych podmiotów. ( o ile dotyczy ) Wymagana form dokumentu – oryginał. d) zał. nr 12 - kosztorys ofertowy .</w:t>
      </w:r>
    </w:p>
    <w:p w:rsidR="002C0CDE" w:rsidRPr="002C0CDE" w:rsidRDefault="002C0CDE" w:rsidP="002C0CDE">
      <w:pPr>
        <w:spacing w:after="0" w:line="450" w:lineRule="atLeast"/>
        <w:rPr>
          <w:rFonts w:ascii="Times New Roman" w:eastAsia="Times New Roman" w:hAnsi="Times New Roman" w:cs="Times New Roman"/>
          <w:b/>
          <w:bCs/>
          <w:color w:val="000000"/>
          <w:sz w:val="36"/>
          <w:szCs w:val="36"/>
          <w:lang w:eastAsia="pl-PL"/>
        </w:rPr>
      </w:pPr>
      <w:r w:rsidRPr="002C0CDE">
        <w:rPr>
          <w:rFonts w:ascii="Times New Roman" w:eastAsia="Times New Roman" w:hAnsi="Times New Roman" w:cs="Times New Roman"/>
          <w:b/>
          <w:bCs/>
          <w:color w:val="000000"/>
          <w:sz w:val="36"/>
          <w:szCs w:val="36"/>
          <w:u w:val="single"/>
          <w:lang w:eastAsia="pl-PL"/>
        </w:rPr>
        <w:t>SEKCJA IV: PROCEDURA</w:t>
      </w:r>
    </w:p>
    <w:p w:rsidR="002C0CDE" w:rsidRPr="002C0CDE" w:rsidRDefault="002C0CDE" w:rsidP="002C0CDE">
      <w:pPr>
        <w:spacing w:after="0" w:line="450" w:lineRule="atLeast"/>
        <w:rPr>
          <w:rFonts w:ascii="Times New Roman" w:eastAsia="Times New Roman" w:hAnsi="Times New Roman" w:cs="Times New Roman"/>
          <w:color w:val="000000"/>
          <w:sz w:val="27"/>
          <w:szCs w:val="27"/>
          <w:lang w:eastAsia="pl-PL"/>
        </w:rPr>
      </w:pPr>
      <w:r w:rsidRPr="002C0CDE">
        <w:rPr>
          <w:rFonts w:ascii="Times New Roman" w:eastAsia="Times New Roman" w:hAnsi="Times New Roman" w:cs="Times New Roman"/>
          <w:b/>
          <w:bCs/>
          <w:color w:val="000000"/>
          <w:sz w:val="27"/>
          <w:szCs w:val="27"/>
          <w:lang w:eastAsia="pl-PL"/>
        </w:rPr>
        <w:t>IV.1) OPIS </w:t>
      </w:r>
      <w:r w:rsidRPr="002C0CDE">
        <w:rPr>
          <w:rFonts w:ascii="Times New Roman" w:eastAsia="Times New Roman" w:hAnsi="Times New Roman" w:cs="Times New Roman"/>
          <w:color w:val="000000"/>
          <w:sz w:val="27"/>
          <w:szCs w:val="27"/>
          <w:lang w:eastAsia="pl-PL"/>
        </w:rPr>
        <w:br/>
      </w:r>
      <w:r w:rsidRPr="002C0CDE">
        <w:rPr>
          <w:rFonts w:ascii="Times New Roman" w:eastAsia="Times New Roman" w:hAnsi="Times New Roman" w:cs="Times New Roman"/>
          <w:b/>
          <w:bCs/>
          <w:color w:val="000000"/>
          <w:sz w:val="27"/>
          <w:szCs w:val="27"/>
          <w:lang w:eastAsia="pl-PL"/>
        </w:rPr>
        <w:t>IV.1.1) Tryb udzielenia zamówienia: </w:t>
      </w:r>
      <w:r w:rsidRPr="002C0CDE">
        <w:rPr>
          <w:rFonts w:ascii="Times New Roman" w:eastAsia="Times New Roman" w:hAnsi="Times New Roman" w:cs="Times New Roman"/>
          <w:color w:val="000000"/>
          <w:sz w:val="27"/>
          <w:szCs w:val="27"/>
          <w:lang w:eastAsia="pl-PL"/>
        </w:rPr>
        <w:t>Przetarg nieograniczony </w:t>
      </w:r>
      <w:r w:rsidRPr="002C0CDE">
        <w:rPr>
          <w:rFonts w:ascii="Times New Roman" w:eastAsia="Times New Roman" w:hAnsi="Times New Roman" w:cs="Times New Roman"/>
          <w:color w:val="000000"/>
          <w:sz w:val="27"/>
          <w:szCs w:val="27"/>
          <w:lang w:eastAsia="pl-PL"/>
        </w:rPr>
        <w:br/>
      </w:r>
      <w:r w:rsidRPr="002C0CDE">
        <w:rPr>
          <w:rFonts w:ascii="Times New Roman" w:eastAsia="Times New Roman" w:hAnsi="Times New Roman" w:cs="Times New Roman"/>
          <w:b/>
          <w:bCs/>
          <w:color w:val="000000"/>
          <w:sz w:val="27"/>
          <w:szCs w:val="27"/>
          <w:lang w:eastAsia="pl-PL"/>
        </w:rPr>
        <w:t>IV.1.2) Zamawiający żąda wniesienia wadium:</w:t>
      </w:r>
    </w:p>
    <w:p w:rsidR="002C0CDE" w:rsidRPr="002C0CDE" w:rsidRDefault="002C0CDE" w:rsidP="002C0CDE">
      <w:pPr>
        <w:spacing w:after="0" w:line="450" w:lineRule="atLeast"/>
        <w:rPr>
          <w:rFonts w:ascii="Times New Roman" w:eastAsia="Times New Roman" w:hAnsi="Times New Roman" w:cs="Times New Roman"/>
          <w:color w:val="000000"/>
          <w:sz w:val="27"/>
          <w:szCs w:val="27"/>
          <w:lang w:eastAsia="pl-PL"/>
        </w:rPr>
      </w:pPr>
      <w:r w:rsidRPr="002C0CDE">
        <w:rPr>
          <w:rFonts w:ascii="Times New Roman" w:eastAsia="Times New Roman" w:hAnsi="Times New Roman" w:cs="Times New Roman"/>
          <w:color w:val="000000"/>
          <w:sz w:val="27"/>
          <w:szCs w:val="27"/>
          <w:lang w:eastAsia="pl-PL"/>
        </w:rPr>
        <w:t>Tak </w:t>
      </w:r>
      <w:r w:rsidRPr="002C0CDE">
        <w:rPr>
          <w:rFonts w:ascii="Times New Roman" w:eastAsia="Times New Roman" w:hAnsi="Times New Roman" w:cs="Times New Roman"/>
          <w:color w:val="000000"/>
          <w:sz w:val="27"/>
          <w:szCs w:val="27"/>
          <w:lang w:eastAsia="pl-PL"/>
        </w:rPr>
        <w:br/>
        <w:t>Informacja na temat wadium </w:t>
      </w:r>
      <w:r w:rsidRPr="002C0CDE">
        <w:rPr>
          <w:rFonts w:ascii="Times New Roman" w:eastAsia="Times New Roman" w:hAnsi="Times New Roman" w:cs="Times New Roman"/>
          <w:color w:val="000000"/>
          <w:sz w:val="27"/>
          <w:szCs w:val="27"/>
          <w:lang w:eastAsia="pl-PL"/>
        </w:rPr>
        <w:br/>
        <w:t xml:space="preserve">Zamawiający żąda wniesienia wadium w kwocie: 20.000,00 zł. przed upływem terminu składania ofert w jednej z form określonych w art. 45 ust. 6 </w:t>
      </w:r>
      <w:proofErr w:type="spellStart"/>
      <w:r w:rsidRPr="002C0CDE">
        <w:rPr>
          <w:rFonts w:ascii="Times New Roman" w:eastAsia="Times New Roman" w:hAnsi="Times New Roman" w:cs="Times New Roman"/>
          <w:color w:val="000000"/>
          <w:sz w:val="27"/>
          <w:szCs w:val="27"/>
          <w:lang w:eastAsia="pl-PL"/>
        </w:rPr>
        <w:t>Pzp</w:t>
      </w:r>
      <w:proofErr w:type="spellEnd"/>
      <w:r w:rsidRPr="002C0CDE">
        <w:rPr>
          <w:rFonts w:ascii="Times New Roman" w:eastAsia="Times New Roman" w:hAnsi="Times New Roman" w:cs="Times New Roman"/>
          <w:color w:val="000000"/>
          <w:sz w:val="27"/>
          <w:szCs w:val="27"/>
          <w:lang w:eastAsia="pl-PL"/>
        </w:rPr>
        <w:t xml:space="preserve">. Szczegółowy opis zawiera SIWZ - zał. 1 warunki przetargowe ROZDZIAŁ 21: Wymagania </w:t>
      </w:r>
      <w:proofErr w:type="spellStart"/>
      <w:r w:rsidRPr="002C0CDE">
        <w:rPr>
          <w:rFonts w:ascii="Times New Roman" w:eastAsia="Times New Roman" w:hAnsi="Times New Roman" w:cs="Times New Roman"/>
          <w:color w:val="000000"/>
          <w:sz w:val="27"/>
          <w:szCs w:val="27"/>
          <w:lang w:eastAsia="pl-PL"/>
        </w:rPr>
        <w:t>dotyczace</w:t>
      </w:r>
      <w:proofErr w:type="spellEnd"/>
      <w:r w:rsidRPr="002C0CDE">
        <w:rPr>
          <w:rFonts w:ascii="Times New Roman" w:eastAsia="Times New Roman" w:hAnsi="Times New Roman" w:cs="Times New Roman"/>
          <w:color w:val="000000"/>
          <w:sz w:val="27"/>
          <w:szCs w:val="27"/>
          <w:lang w:eastAsia="pl-PL"/>
        </w:rPr>
        <w:t xml:space="preserve"> wadium.</w:t>
      </w:r>
    </w:p>
    <w:p w:rsidR="002C0CDE" w:rsidRPr="002C0CDE" w:rsidRDefault="002C0CDE" w:rsidP="002C0CDE">
      <w:pPr>
        <w:spacing w:after="0" w:line="450" w:lineRule="atLeast"/>
        <w:rPr>
          <w:rFonts w:ascii="Times New Roman" w:eastAsia="Times New Roman" w:hAnsi="Times New Roman" w:cs="Times New Roman"/>
          <w:color w:val="000000"/>
          <w:sz w:val="27"/>
          <w:szCs w:val="27"/>
          <w:lang w:eastAsia="pl-PL"/>
        </w:rPr>
      </w:pPr>
      <w:r w:rsidRPr="002C0CDE">
        <w:rPr>
          <w:rFonts w:ascii="Times New Roman" w:eastAsia="Times New Roman" w:hAnsi="Times New Roman" w:cs="Times New Roman"/>
          <w:color w:val="000000"/>
          <w:sz w:val="27"/>
          <w:szCs w:val="27"/>
          <w:lang w:eastAsia="pl-PL"/>
        </w:rPr>
        <w:br/>
      </w:r>
      <w:r w:rsidRPr="002C0CDE">
        <w:rPr>
          <w:rFonts w:ascii="Times New Roman" w:eastAsia="Times New Roman" w:hAnsi="Times New Roman" w:cs="Times New Roman"/>
          <w:b/>
          <w:bCs/>
          <w:color w:val="000000"/>
          <w:sz w:val="27"/>
          <w:szCs w:val="27"/>
          <w:lang w:eastAsia="pl-PL"/>
        </w:rPr>
        <w:t>IV.1.3) Przewiduje się udzielenie zaliczek na poczet wykonania zamówienia:</w:t>
      </w:r>
    </w:p>
    <w:p w:rsidR="002C0CDE" w:rsidRPr="002C0CDE" w:rsidRDefault="002C0CDE" w:rsidP="002C0CDE">
      <w:pPr>
        <w:spacing w:after="0" w:line="450" w:lineRule="atLeast"/>
        <w:rPr>
          <w:rFonts w:ascii="Times New Roman" w:eastAsia="Times New Roman" w:hAnsi="Times New Roman" w:cs="Times New Roman"/>
          <w:color w:val="000000"/>
          <w:sz w:val="27"/>
          <w:szCs w:val="27"/>
          <w:lang w:eastAsia="pl-PL"/>
        </w:rPr>
      </w:pPr>
      <w:r w:rsidRPr="002C0CDE">
        <w:rPr>
          <w:rFonts w:ascii="Times New Roman" w:eastAsia="Times New Roman" w:hAnsi="Times New Roman" w:cs="Times New Roman"/>
          <w:color w:val="000000"/>
          <w:sz w:val="27"/>
          <w:szCs w:val="27"/>
          <w:lang w:eastAsia="pl-PL"/>
        </w:rPr>
        <w:t>Nie </w:t>
      </w:r>
      <w:r w:rsidRPr="002C0CDE">
        <w:rPr>
          <w:rFonts w:ascii="Times New Roman" w:eastAsia="Times New Roman" w:hAnsi="Times New Roman" w:cs="Times New Roman"/>
          <w:color w:val="000000"/>
          <w:sz w:val="27"/>
          <w:szCs w:val="27"/>
          <w:lang w:eastAsia="pl-PL"/>
        </w:rPr>
        <w:br/>
        <w:t>Należy podać informacje na temat udzielania zaliczek: </w:t>
      </w:r>
      <w:r w:rsidRPr="002C0CDE">
        <w:rPr>
          <w:rFonts w:ascii="Times New Roman" w:eastAsia="Times New Roman" w:hAnsi="Times New Roman" w:cs="Times New Roman"/>
          <w:color w:val="000000"/>
          <w:sz w:val="27"/>
          <w:szCs w:val="27"/>
          <w:lang w:eastAsia="pl-PL"/>
        </w:rPr>
        <w:br/>
      </w:r>
    </w:p>
    <w:p w:rsidR="002C0CDE" w:rsidRPr="002C0CDE" w:rsidRDefault="002C0CDE" w:rsidP="002C0CDE">
      <w:pPr>
        <w:spacing w:after="0" w:line="450" w:lineRule="atLeast"/>
        <w:rPr>
          <w:rFonts w:ascii="Times New Roman" w:eastAsia="Times New Roman" w:hAnsi="Times New Roman" w:cs="Times New Roman"/>
          <w:color w:val="000000"/>
          <w:sz w:val="27"/>
          <w:szCs w:val="27"/>
          <w:lang w:eastAsia="pl-PL"/>
        </w:rPr>
      </w:pPr>
      <w:r w:rsidRPr="002C0CDE">
        <w:rPr>
          <w:rFonts w:ascii="Times New Roman" w:eastAsia="Times New Roman" w:hAnsi="Times New Roman" w:cs="Times New Roman"/>
          <w:color w:val="000000"/>
          <w:sz w:val="27"/>
          <w:szCs w:val="27"/>
          <w:lang w:eastAsia="pl-PL"/>
        </w:rPr>
        <w:br/>
      </w:r>
      <w:r w:rsidRPr="002C0CDE">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2C0CDE" w:rsidRPr="002C0CDE" w:rsidRDefault="002C0CDE" w:rsidP="002C0CDE">
      <w:pPr>
        <w:spacing w:after="0" w:line="450" w:lineRule="atLeast"/>
        <w:rPr>
          <w:rFonts w:ascii="Times New Roman" w:eastAsia="Times New Roman" w:hAnsi="Times New Roman" w:cs="Times New Roman"/>
          <w:color w:val="000000"/>
          <w:sz w:val="27"/>
          <w:szCs w:val="27"/>
          <w:lang w:eastAsia="pl-PL"/>
        </w:rPr>
      </w:pPr>
      <w:r w:rsidRPr="002C0CDE">
        <w:rPr>
          <w:rFonts w:ascii="Times New Roman" w:eastAsia="Times New Roman" w:hAnsi="Times New Roman" w:cs="Times New Roman"/>
          <w:color w:val="000000"/>
          <w:sz w:val="27"/>
          <w:szCs w:val="27"/>
          <w:lang w:eastAsia="pl-PL"/>
        </w:rPr>
        <w:t>Nie </w:t>
      </w:r>
      <w:r w:rsidRPr="002C0CDE">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2C0CDE">
        <w:rPr>
          <w:rFonts w:ascii="Times New Roman" w:eastAsia="Times New Roman" w:hAnsi="Times New Roman" w:cs="Times New Roman"/>
          <w:color w:val="000000"/>
          <w:sz w:val="27"/>
          <w:szCs w:val="27"/>
          <w:lang w:eastAsia="pl-PL"/>
        </w:rPr>
        <w:br/>
        <w:t>Nie </w:t>
      </w:r>
      <w:r w:rsidRPr="002C0CDE">
        <w:rPr>
          <w:rFonts w:ascii="Times New Roman" w:eastAsia="Times New Roman" w:hAnsi="Times New Roman" w:cs="Times New Roman"/>
          <w:color w:val="000000"/>
          <w:sz w:val="27"/>
          <w:szCs w:val="27"/>
          <w:lang w:eastAsia="pl-PL"/>
        </w:rPr>
        <w:br/>
      </w:r>
      <w:r w:rsidRPr="002C0CDE">
        <w:rPr>
          <w:rFonts w:ascii="Times New Roman" w:eastAsia="Times New Roman" w:hAnsi="Times New Roman" w:cs="Times New Roman"/>
          <w:color w:val="000000"/>
          <w:sz w:val="27"/>
          <w:szCs w:val="27"/>
          <w:lang w:eastAsia="pl-PL"/>
        </w:rPr>
        <w:lastRenderedPageBreak/>
        <w:t>Informacje dodatkowe: </w:t>
      </w:r>
      <w:r w:rsidRPr="002C0CDE">
        <w:rPr>
          <w:rFonts w:ascii="Times New Roman" w:eastAsia="Times New Roman" w:hAnsi="Times New Roman" w:cs="Times New Roman"/>
          <w:color w:val="000000"/>
          <w:sz w:val="27"/>
          <w:szCs w:val="27"/>
          <w:lang w:eastAsia="pl-PL"/>
        </w:rPr>
        <w:br/>
      </w:r>
    </w:p>
    <w:p w:rsidR="002C0CDE" w:rsidRPr="002C0CDE" w:rsidRDefault="002C0CDE" w:rsidP="002C0CDE">
      <w:pPr>
        <w:spacing w:after="0" w:line="450" w:lineRule="atLeast"/>
        <w:rPr>
          <w:rFonts w:ascii="Times New Roman" w:eastAsia="Times New Roman" w:hAnsi="Times New Roman" w:cs="Times New Roman"/>
          <w:color w:val="000000"/>
          <w:sz w:val="27"/>
          <w:szCs w:val="27"/>
          <w:lang w:eastAsia="pl-PL"/>
        </w:rPr>
      </w:pPr>
      <w:r w:rsidRPr="002C0CDE">
        <w:rPr>
          <w:rFonts w:ascii="Times New Roman" w:eastAsia="Times New Roman" w:hAnsi="Times New Roman" w:cs="Times New Roman"/>
          <w:color w:val="000000"/>
          <w:sz w:val="27"/>
          <w:szCs w:val="27"/>
          <w:lang w:eastAsia="pl-PL"/>
        </w:rPr>
        <w:br/>
      </w:r>
      <w:r w:rsidRPr="002C0CDE">
        <w:rPr>
          <w:rFonts w:ascii="Times New Roman" w:eastAsia="Times New Roman" w:hAnsi="Times New Roman" w:cs="Times New Roman"/>
          <w:b/>
          <w:bCs/>
          <w:color w:val="000000"/>
          <w:sz w:val="27"/>
          <w:szCs w:val="27"/>
          <w:lang w:eastAsia="pl-PL"/>
        </w:rPr>
        <w:t>IV.1.5.) Wymaga się złożenia oferty wariantowej:</w:t>
      </w:r>
    </w:p>
    <w:p w:rsidR="002C0CDE" w:rsidRPr="002C0CDE" w:rsidRDefault="002C0CDE" w:rsidP="002C0CDE">
      <w:pPr>
        <w:spacing w:after="0" w:line="450" w:lineRule="atLeast"/>
        <w:rPr>
          <w:rFonts w:ascii="Times New Roman" w:eastAsia="Times New Roman" w:hAnsi="Times New Roman" w:cs="Times New Roman"/>
          <w:color w:val="000000"/>
          <w:sz w:val="27"/>
          <w:szCs w:val="27"/>
          <w:lang w:eastAsia="pl-PL"/>
        </w:rPr>
      </w:pPr>
      <w:r w:rsidRPr="002C0CDE">
        <w:rPr>
          <w:rFonts w:ascii="Times New Roman" w:eastAsia="Times New Roman" w:hAnsi="Times New Roman" w:cs="Times New Roman"/>
          <w:color w:val="000000"/>
          <w:sz w:val="27"/>
          <w:szCs w:val="27"/>
          <w:lang w:eastAsia="pl-PL"/>
        </w:rPr>
        <w:t>Nie </w:t>
      </w:r>
      <w:r w:rsidRPr="002C0CDE">
        <w:rPr>
          <w:rFonts w:ascii="Times New Roman" w:eastAsia="Times New Roman" w:hAnsi="Times New Roman" w:cs="Times New Roman"/>
          <w:color w:val="000000"/>
          <w:sz w:val="27"/>
          <w:szCs w:val="27"/>
          <w:lang w:eastAsia="pl-PL"/>
        </w:rPr>
        <w:br/>
        <w:t>Dopuszcza się złożenie oferty wariantowej </w:t>
      </w:r>
      <w:r w:rsidRPr="002C0CDE">
        <w:rPr>
          <w:rFonts w:ascii="Times New Roman" w:eastAsia="Times New Roman" w:hAnsi="Times New Roman" w:cs="Times New Roman"/>
          <w:color w:val="000000"/>
          <w:sz w:val="27"/>
          <w:szCs w:val="27"/>
          <w:lang w:eastAsia="pl-PL"/>
        </w:rPr>
        <w:br/>
      </w:r>
      <w:r w:rsidRPr="002C0CDE">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2C0CDE">
        <w:rPr>
          <w:rFonts w:ascii="Times New Roman" w:eastAsia="Times New Roman" w:hAnsi="Times New Roman" w:cs="Times New Roman"/>
          <w:color w:val="000000"/>
          <w:sz w:val="27"/>
          <w:szCs w:val="27"/>
          <w:lang w:eastAsia="pl-PL"/>
        </w:rPr>
        <w:br/>
      </w:r>
    </w:p>
    <w:p w:rsidR="002C0CDE" w:rsidRPr="002C0CDE" w:rsidRDefault="002C0CDE" w:rsidP="002C0CDE">
      <w:pPr>
        <w:spacing w:after="0" w:line="450" w:lineRule="atLeast"/>
        <w:rPr>
          <w:rFonts w:ascii="Times New Roman" w:eastAsia="Times New Roman" w:hAnsi="Times New Roman" w:cs="Times New Roman"/>
          <w:color w:val="000000"/>
          <w:sz w:val="27"/>
          <w:szCs w:val="27"/>
          <w:lang w:eastAsia="pl-PL"/>
        </w:rPr>
      </w:pPr>
      <w:r w:rsidRPr="002C0CDE">
        <w:rPr>
          <w:rFonts w:ascii="Times New Roman" w:eastAsia="Times New Roman" w:hAnsi="Times New Roman" w:cs="Times New Roman"/>
          <w:color w:val="000000"/>
          <w:sz w:val="27"/>
          <w:szCs w:val="27"/>
          <w:lang w:eastAsia="pl-PL"/>
        </w:rPr>
        <w:br/>
      </w:r>
      <w:r w:rsidRPr="002C0CDE">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2C0CDE">
        <w:rPr>
          <w:rFonts w:ascii="Times New Roman" w:eastAsia="Times New Roman" w:hAnsi="Times New Roman" w:cs="Times New Roman"/>
          <w:color w:val="000000"/>
          <w:sz w:val="27"/>
          <w:szCs w:val="27"/>
          <w:lang w:eastAsia="pl-PL"/>
        </w:rPr>
        <w:br/>
      </w:r>
      <w:r w:rsidRPr="002C0CDE">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2C0CDE" w:rsidRPr="002C0CDE" w:rsidRDefault="002C0CDE" w:rsidP="002C0CDE">
      <w:pPr>
        <w:spacing w:after="0" w:line="450" w:lineRule="atLeast"/>
        <w:rPr>
          <w:rFonts w:ascii="Times New Roman" w:eastAsia="Times New Roman" w:hAnsi="Times New Roman" w:cs="Times New Roman"/>
          <w:color w:val="000000"/>
          <w:sz w:val="27"/>
          <w:szCs w:val="27"/>
          <w:lang w:eastAsia="pl-PL"/>
        </w:rPr>
      </w:pPr>
      <w:r w:rsidRPr="002C0CDE">
        <w:rPr>
          <w:rFonts w:ascii="Times New Roman" w:eastAsia="Times New Roman" w:hAnsi="Times New Roman" w:cs="Times New Roman"/>
          <w:color w:val="000000"/>
          <w:sz w:val="27"/>
          <w:szCs w:val="27"/>
          <w:lang w:eastAsia="pl-PL"/>
        </w:rPr>
        <w:t>Liczba wykonawców   </w:t>
      </w:r>
      <w:r w:rsidRPr="002C0CDE">
        <w:rPr>
          <w:rFonts w:ascii="Times New Roman" w:eastAsia="Times New Roman" w:hAnsi="Times New Roman" w:cs="Times New Roman"/>
          <w:color w:val="000000"/>
          <w:sz w:val="27"/>
          <w:szCs w:val="27"/>
          <w:lang w:eastAsia="pl-PL"/>
        </w:rPr>
        <w:br/>
        <w:t>Przewidywana minimalna liczba wykonawców </w:t>
      </w:r>
      <w:r w:rsidRPr="002C0CDE">
        <w:rPr>
          <w:rFonts w:ascii="Times New Roman" w:eastAsia="Times New Roman" w:hAnsi="Times New Roman" w:cs="Times New Roman"/>
          <w:color w:val="000000"/>
          <w:sz w:val="27"/>
          <w:szCs w:val="27"/>
          <w:lang w:eastAsia="pl-PL"/>
        </w:rPr>
        <w:br/>
        <w:t>Maksymalna liczba wykonawców   </w:t>
      </w:r>
      <w:r w:rsidRPr="002C0CDE">
        <w:rPr>
          <w:rFonts w:ascii="Times New Roman" w:eastAsia="Times New Roman" w:hAnsi="Times New Roman" w:cs="Times New Roman"/>
          <w:color w:val="000000"/>
          <w:sz w:val="27"/>
          <w:szCs w:val="27"/>
          <w:lang w:eastAsia="pl-PL"/>
        </w:rPr>
        <w:br/>
        <w:t>Kryteria selekcji wykonawców: </w:t>
      </w:r>
      <w:r w:rsidRPr="002C0CDE">
        <w:rPr>
          <w:rFonts w:ascii="Times New Roman" w:eastAsia="Times New Roman" w:hAnsi="Times New Roman" w:cs="Times New Roman"/>
          <w:color w:val="000000"/>
          <w:sz w:val="27"/>
          <w:szCs w:val="27"/>
          <w:lang w:eastAsia="pl-PL"/>
        </w:rPr>
        <w:br/>
      </w:r>
    </w:p>
    <w:p w:rsidR="002C0CDE" w:rsidRPr="002C0CDE" w:rsidRDefault="002C0CDE" w:rsidP="002C0CDE">
      <w:pPr>
        <w:spacing w:after="0" w:line="450" w:lineRule="atLeast"/>
        <w:rPr>
          <w:rFonts w:ascii="Times New Roman" w:eastAsia="Times New Roman" w:hAnsi="Times New Roman" w:cs="Times New Roman"/>
          <w:color w:val="000000"/>
          <w:sz w:val="27"/>
          <w:szCs w:val="27"/>
          <w:lang w:eastAsia="pl-PL"/>
        </w:rPr>
      </w:pPr>
      <w:r w:rsidRPr="002C0CDE">
        <w:rPr>
          <w:rFonts w:ascii="Times New Roman" w:eastAsia="Times New Roman" w:hAnsi="Times New Roman" w:cs="Times New Roman"/>
          <w:color w:val="000000"/>
          <w:sz w:val="27"/>
          <w:szCs w:val="27"/>
          <w:lang w:eastAsia="pl-PL"/>
        </w:rPr>
        <w:br/>
      </w:r>
      <w:r w:rsidRPr="002C0CDE">
        <w:rPr>
          <w:rFonts w:ascii="Times New Roman" w:eastAsia="Times New Roman" w:hAnsi="Times New Roman" w:cs="Times New Roman"/>
          <w:b/>
          <w:bCs/>
          <w:color w:val="000000"/>
          <w:sz w:val="27"/>
          <w:szCs w:val="27"/>
          <w:lang w:eastAsia="pl-PL"/>
        </w:rPr>
        <w:t>IV.1.7) Informacje na temat umowy ramowej lub dynamicznego systemu zakupów:</w:t>
      </w:r>
    </w:p>
    <w:p w:rsidR="002C0CDE" w:rsidRPr="002C0CDE" w:rsidRDefault="002C0CDE" w:rsidP="002C0CDE">
      <w:pPr>
        <w:spacing w:after="0" w:line="450" w:lineRule="atLeast"/>
        <w:rPr>
          <w:rFonts w:ascii="Times New Roman" w:eastAsia="Times New Roman" w:hAnsi="Times New Roman" w:cs="Times New Roman"/>
          <w:color w:val="000000"/>
          <w:sz w:val="27"/>
          <w:szCs w:val="27"/>
          <w:lang w:eastAsia="pl-PL"/>
        </w:rPr>
      </w:pPr>
      <w:r w:rsidRPr="002C0CDE">
        <w:rPr>
          <w:rFonts w:ascii="Times New Roman" w:eastAsia="Times New Roman" w:hAnsi="Times New Roman" w:cs="Times New Roman"/>
          <w:color w:val="000000"/>
          <w:sz w:val="27"/>
          <w:szCs w:val="27"/>
          <w:lang w:eastAsia="pl-PL"/>
        </w:rPr>
        <w:t>Umowa ramowa będzie zawarta: </w:t>
      </w:r>
      <w:r w:rsidRPr="002C0CDE">
        <w:rPr>
          <w:rFonts w:ascii="Times New Roman" w:eastAsia="Times New Roman" w:hAnsi="Times New Roman" w:cs="Times New Roman"/>
          <w:color w:val="000000"/>
          <w:sz w:val="27"/>
          <w:szCs w:val="27"/>
          <w:lang w:eastAsia="pl-PL"/>
        </w:rPr>
        <w:br/>
      </w:r>
      <w:r w:rsidRPr="002C0CDE">
        <w:rPr>
          <w:rFonts w:ascii="Times New Roman" w:eastAsia="Times New Roman" w:hAnsi="Times New Roman" w:cs="Times New Roman"/>
          <w:color w:val="000000"/>
          <w:sz w:val="27"/>
          <w:szCs w:val="27"/>
          <w:lang w:eastAsia="pl-PL"/>
        </w:rPr>
        <w:br/>
        <w:t>Czy przewiduje się ograniczenie liczby uczestników umowy ramowej: </w:t>
      </w:r>
      <w:r w:rsidRPr="002C0CDE">
        <w:rPr>
          <w:rFonts w:ascii="Times New Roman" w:eastAsia="Times New Roman" w:hAnsi="Times New Roman" w:cs="Times New Roman"/>
          <w:color w:val="000000"/>
          <w:sz w:val="27"/>
          <w:szCs w:val="27"/>
          <w:lang w:eastAsia="pl-PL"/>
        </w:rPr>
        <w:br/>
      </w:r>
      <w:r w:rsidRPr="002C0CDE">
        <w:rPr>
          <w:rFonts w:ascii="Times New Roman" w:eastAsia="Times New Roman" w:hAnsi="Times New Roman" w:cs="Times New Roman"/>
          <w:color w:val="000000"/>
          <w:sz w:val="27"/>
          <w:szCs w:val="27"/>
          <w:lang w:eastAsia="pl-PL"/>
        </w:rPr>
        <w:br/>
        <w:t>Przewidziana maksymalna liczba uczestników umowy ramowej: </w:t>
      </w:r>
      <w:r w:rsidRPr="002C0CDE">
        <w:rPr>
          <w:rFonts w:ascii="Times New Roman" w:eastAsia="Times New Roman" w:hAnsi="Times New Roman" w:cs="Times New Roman"/>
          <w:color w:val="000000"/>
          <w:sz w:val="27"/>
          <w:szCs w:val="27"/>
          <w:lang w:eastAsia="pl-PL"/>
        </w:rPr>
        <w:br/>
      </w:r>
      <w:r w:rsidRPr="002C0CDE">
        <w:rPr>
          <w:rFonts w:ascii="Times New Roman" w:eastAsia="Times New Roman" w:hAnsi="Times New Roman" w:cs="Times New Roman"/>
          <w:color w:val="000000"/>
          <w:sz w:val="27"/>
          <w:szCs w:val="27"/>
          <w:lang w:eastAsia="pl-PL"/>
        </w:rPr>
        <w:br/>
        <w:t>Informacje dodatkowe: </w:t>
      </w:r>
      <w:r w:rsidRPr="002C0CDE">
        <w:rPr>
          <w:rFonts w:ascii="Times New Roman" w:eastAsia="Times New Roman" w:hAnsi="Times New Roman" w:cs="Times New Roman"/>
          <w:color w:val="000000"/>
          <w:sz w:val="27"/>
          <w:szCs w:val="27"/>
          <w:lang w:eastAsia="pl-PL"/>
        </w:rPr>
        <w:br/>
      </w:r>
      <w:r w:rsidRPr="002C0CDE">
        <w:rPr>
          <w:rFonts w:ascii="Times New Roman" w:eastAsia="Times New Roman" w:hAnsi="Times New Roman" w:cs="Times New Roman"/>
          <w:color w:val="000000"/>
          <w:sz w:val="27"/>
          <w:szCs w:val="27"/>
          <w:lang w:eastAsia="pl-PL"/>
        </w:rPr>
        <w:br/>
      </w:r>
      <w:r w:rsidRPr="002C0CDE">
        <w:rPr>
          <w:rFonts w:ascii="Times New Roman" w:eastAsia="Times New Roman" w:hAnsi="Times New Roman" w:cs="Times New Roman"/>
          <w:color w:val="000000"/>
          <w:sz w:val="27"/>
          <w:szCs w:val="27"/>
          <w:lang w:eastAsia="pl-PL"/>
        </w:rPr>
        <w:lastRenderedPageBreak/>
        <w:t>Zamówienie obejmuje ustanowienie dynamicznego systemu zakupów: </w:t>
      </w:r>
      <w:r w:rsidRPr="002C0CDE">
        <w:rPr>
          <w:rFonts w:ascii="Times New Roman" w:eastAsia="Times New Roman" w:hAnsi="Times New Roman" w:cs="Times New Roman"/>
          <w:color w:val="000000"/>
          <w:sz w:val="27"/>
          <w:szCs w:val="27"/>
          <w:lang w:eastAsia="pl-PL"/>
        </w:rPr>
        <w:br/>
      </w:r>
      <w:r w:rsidRPr="002C0CDE">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2C0CDE">
        <w:rPr>
          <w:rFonts w:ascii="Times New Roman" w:eastAsia="Times New Roman" w:hAnsi="Times New Roman" w:cs="Times New Roman"/>
          <w:color w:val="000000"/>
          <w:sz w:val="27"/>
          <w:szCs w:val="27"/>
          <w:lang w:eastAsia="pl-PL"/>
        </w:rPr>
        <w:br/>
      </w:r>
      <w:r w:rsidRPr="002C0CDE">
        <w:rPr>
          <w:rFonts w:ascii="Times New Roman" w:eastAsia="Times New Roman" w:hAnsi="Times New Roman" w:cs="Times New Roman"/>
          <w:color w:val="000000"/>
          <w:sz w:val="27"/>
          <w:szCs w:val="27"/>
          <w:lang w:eastAsia="pl-PL"/>
        </w:rPr>
        <w:br/>
        <w:t>Informacje dodatkowe: </w:t>
      </w:r>
      <w:r w:rsidRPr="002C0CDE">
        <w:rPr>
          <w:rFonts w:ascii="Times New Roman" w:eastAsia="Times New Roman" w:hAnsi="Times New Roman" w:cs="Times New Roman"/>
          <w:color w:val="000000"/>
          <w:sz w:val="27"/>
          <w:szCs w:val="27"/>
          <w:lang w:eastAsia="pl-PL"/>
        </w:rPr>
        <w:br/>
      </w:r>
      <w:r w:rsidRPr="002C0CDE">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2C0CDE">
        <w:rPr>
          <w:rFonts w:ascii="Times New Roman" w:eastAsia="Times New Roman" w:hAnsi="Times New Roman" w:cs="Times New Roman"/>
          <w:color w:val="000000"/>
          <w:sz w:val="27"/>
          <w:szCs w:val="27"/>
          <w:lang w:eastAsia="pl-PL"/>
        </w:rPr>
        <w:br/>
      </w:r>
      <w:r w:rsidRPr="002C0CDE">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2C0CDE">
        <w:rPr>
          <w:rFonts w:ascii="Times New Roman" w:eastAsia="Times New Roman" w:hAnsi="Times New Roman" w:cs="Times New Roman"/>
          <w:color w:val="000000"/>
          <w:sz w:val="27"/>
          <w:szCs w:val="27"/>
          <w:lang w:eastAsia="pl-PL"/>
        </w:rPr>
        <w:br/>
      </w:r>
    </w:p>
    <w:p w:rsidR="002C0CDE" w:rsidRPr="002C0CDE" w:rsidRDefault="002C0CDE" w:rsidP="002C0CDE">
      <w:pPr>
        <w:spacing w:after="0" w:line="450" w:lineRule="atLeast"/>
        <w:rPr>
          <w:rFonts w:ascii="Times New Roman" w:eastAsia="Times New Roman" w:hAnsi="Times New Roman" w:cs="Times New Roman"/>
          <w:color w:val="000000"/>
          <w:sz w:val="27"/>
          <w:szCs w:val="27"/>
          <w:lang w:eastAsia="pl-PL"/>
        </w:rPr>
      </w:pPr>
      <w:r w:rsidRPr="002C0CDE">
        <w:rPr>
          <w:rFonts w:ascii="Times New Roman" w:eastAsia="Times New Roman" w:hAnsi="Times New Roman" w:cs="Times New Roman"/>
          <w:color w:val="000000"/>
          <w:sz w:val="27"/>
          <w:szCs w:val="27"/>
          <w:lang w:eastAsia="pl-PL"/>
        </w:rPr>
        <w:br/>
      </w:r>
      <w:r w:rsidRPr="002C0CDE">
        <w:rPr>
          <w:rFonts w:ascii="Times New Roman" w:eastAsia="Times New Roman" w:hAnsi="Times New Roman" w:cs="Times New Roman"/>
          <w:b/>
          <w:bCs/>
          <w:color w:val="000000"/>
          <w:sz w:val="27"/>
          <w:szCs w:val="27"/>
          <w:lang w:eastAsia="pl-PL"/>
        </w:rPr>
        <w:t>IV.1.8) Aukcja elektroniczna </w:t>
      </w:r>
      <w:r w:rsidRPr="002C0CDE">
        <w:rPr>
          <w:rFonts w:ascii="Times New Roman" w:eastAsia="Times New Roman" w:hAnsi="Times New Roman" w:cs="Times New Roman"/>
          <w:color w:val="000000"/>
          <w:sz w:val="27"/>
          <w:szCs w:val="27"/>
          <w:lang w:eastAsia="pl-PL"/>
        </w:rPr>
        <w:br/>
      </w:r>
      <w:r w:rsidRPr="002C0CDE">
        <w:rPr>
          <w:rFonts w:ascii="Times New Roman" w:eastAsia="Times New Roman" w:hAnsi="Times New Roman" w:cs="Times New Roman"/>
          <w:b/>
          <w:bCs/>
          <w:color w:val="000000"/>
          <w:sz w:val="27"/>
          <w:szCs w:val="27"/>
          <w:lang w:eastAsia="pl-PL"/>
        </w:rPr>
        <w:t>Przewidziane jest przeprowadzenie aukcji elektronicznej </w:t>
      </w:r>
      <w:r w:rsidRPr="002C0CDE">
        <w:rPr>
          <w:rFonts w:ascii="Times New Roman" w:eastAsia="Times New Roman" w:hAnsi="Times New Roman" w:cs="Times New Roman"/>
          <w:i/>
          <w:iCs/>
          <w:color w:val="000000"/>
          <w:sz w:val="27"/>
          <w:szCs w:val="27"/>
          <w:lang w:eastAsia="pl-PL"/>
        </w:rPr>
        <w:t>(przetarg nieograniczony, przetarg ograniczony, negocjacje z ogłoszeniem) </w:t>
      </w:r>
      <w:r w:rsidRPr="002C0CDE">
        <w:rPr>
          <w:rFonts w:ascii="Times New Roman" w:eastAsia="Times New Roman" w:hAnsi="Times New Roman" w:cs="Times New Roman"/>
          <w:color w:val="000000"/>
          <w:sz w:val="27"/>
          <w:szCs w:val="27"/>
          <w:lang w:eastAsia="pl-PL"/>
        </w:rPr>
        <w:t>Nie </w:t>
      </w:r>
      <w:r w:rsidRPr="002C0CDE">
        <w:rPr>
          <w:rFonts w:ascii="Times New Roman" w:eastAsia="Times New Roman" w:hAnsi="Times New Roman" w:cs="Times New Roman"/>
          <w:color w:val="000000"/>
          <w:sz w:val="27"/>
          <w:szCs w:val="27"/>
          <w:lang w:eastAsia="pl-PL"/>
        </w:rPr>
        <w:br/>
        <w:t>Należy podać adres strony internetowej, na której aukcja będzie prowadzona: </w:t>
      </w:r>
      <w:r w:rsidRPr="002C0CDE">
        <w:rPr>
          <w:rFonts w:ascii="Times New Roman" w:eastAsia="Times New Roman" w:hAnsi="Times New Roman" w:cs="Times New Roman"/>
          <w:color w:val="000000"/>
          <w:sz w:val="27"/>
          <w:szCs w:val="27"/>
          <w:lang w:eastAsia="pl-PL"/>
        </w:rPr>
        <w:br/>
      </w:r>
      <w:r w:rsidRPr="002C0CDE">
        <w:rPr>
          <w:rFonts w:ascii="Times New Roman" w:eastAsia="Times New Roman" w:hAnsi="Times New Roman" w:cs="Times New Roman"/>
          <w:color w:val="000000"/>
          <w:sz w:val="27"/>
          <w:szCs w:val="27"/>
          <w:lang w:eastAsia="pl-PL"/>
        </w:rPr>
        <w:br/>
      </w:r>
      <w:r w:rsidRPr="002C0CDE">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2C0CDE">
        <w:rPr>
          <w:rFonts w:ascii="Times New Roman" w:eastAsia="Times New Roman" w:hAnsi="Times New Roman" w:cs="Times New Roman"/>
          <w:color w:val="000000"/>
          <w:sz w:val="27"/>
          <w:szCs w:val="27"/>
          <w:lang w:eastAsia="pl-PL"/>
        </w:rPr>
        <w:br/>
      </w:r>
      <w:r w:rsidRPr="002C0CDE">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2C0CDE">
        <w:rPr>
          <w:rFonts w:ascii="Times New Roman" w:eastAsia="Times New Roman" w:hAnsi="Times New Roman" w:cs="Times New Roman"/>
          <w:color w:val="000000"/>
          <w:sz w:val="27"/>
          <w:szCs w:val="27"/>
          <w:lang w:eastAsia="pl-PL"/>
        </w:rPr>
        <w:t> </w:t>
      </w:r>
      <w:r w:rsidRPr="002C0CDE">
        <w:rPr>
          <w:rFonts w:ascii="Times New Roman" w:eastAsia="Times New Roman" w:hAnsi="Times New Roman" w:cs="Times New Roman"/>
          <w:color w:val="000000"/>
          <w:sz w:val="27"/>
          <w:szCs w:val="27"/>
          <w:lang w:eastAsia="pl-PL"/>
        </w:rPr>
        <w:br/>
      </w:r>
      <w:r w:rsidRPr="002C0CDE">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2C0CDE">
        <w:rPr>
          <w:rFonts w:ascii="Times New Roman" w:eastAsia="Times New Roman" w:hAnsi="Times New Roman" w:cs="Times New Roman"/>
          <w:color w:val="000000"/>
          <w:sz w:val="27"/>
          <w:szCs w:val="27"/>
          <w:lang w:eastAsia="pl-PL"/>
        </w:rPr>
        <w:br/>
        <w:t>Informacje dotyczące przebiegu aukcji elektronicznej: </w:t>
      </w:r>
      <w:r w:rsidRPr="002C0CDE">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2C0CDE">
        <w:rPr>
          <w:rFonts w:ascii="Times New Roman" w:eastAsia="Times New Roman" w:hAnsi="Times New Roman" w:cs="Times New Roman"/>
          <w:color w:val="000000"/>
          <w:sz w:val="27"/>
          <w:szCs w:val="27"/>
          <w:lang w:eastAsia="pl-PL"/>
        </w:rPr>
        <w:br/>
      </w:r>
      <w:r w:rsidRPr="002C0CDE">
        <w:rPr>
          <w:rFonts w:ascii="Times New Roman" w:eastAsia="Times New Roman" w:hAnsi="Times New Roman" w:cs="Times New Roman"/>
          <w:color w:val="000000"/>
          <w:sz w:val="27"/>
          <w:szCs w:val="27"/>
          <w:lang w:eastAsia="pl-PL"/>
        </w:rPr>
        <w:lastRenderedPageBreak/>
        <w:t>Informacje dotyczące wykorzystywanego sprzętu elektronicznego, rozwiązań i specyfikacji technicznych w zakresie połączeń: </w:t>
      </w:r>
      <w:r w:rsidRPr="002C0CDE">
        <w:rPr>
          <w:rFonts w:ascii="Times New Roman" w:eastAsia="Times New Roman" w:hAnsi="Times New Roman" w:cs="Times New Roman"/>
          <w:color w:val="000000"/>
          <w:sz w:val="27"/>
          <w:szCs w:val="27"/>
          <w:lang w:eastAsia="pl-PL"/>
        </w:rPr>
        <w:br/>
        <w:t>Wymagania dotyczące rejestracji i identyfikacji wykonawców w aukcji elektronicznej: </w:t>
      </w:r>
      <w:r w:rsidRPr="002C0CDE">
        <w:rPr>
          <w:rFonts w:ascii="Times New Roman" w:eastAsia="Times New Roman" w:hAnsi="Times New Roman" w:cs="Times New Roman"/>
          <w:color w:val="000000"/>
          <w:sz w:val="27"/>
          <w:szCs w:val="27"/>
          <w:lang w:eastAsia="pl-PL"/>
        </w:rPr>
        <w:br/>
        <w:t>Informacje o liczbie etapów aukcji elektronicznej i czasie ich trwania:</w:t>
      </w:r>
    </w:p>
    <w:p w:rsidR="002C0CDE" w:rsidRPr="002C0CDE" w:rsidRDefault="002C0CDE" w:rsidP="002C0CDE">
      <w:pPr>
        <w:spacing w:after="0" w:line="450" w:lineRule="atLeast"/>
        <w:rPr>
          <w:rFonts w:ascii="Times New Roman" w:eastAsia="Times New Roman" w:hAnsi="Times New Roman" w:cs="Times New Roman"/>
          <w:color w:val="000000"/>
          <w:sz w:val="27"/>
          <w:szCs w:val="27"/>
          <w:lang w:eastAsia="pl-PL"/>
        </w:rPr>
      </w:pPr>
      <w:r w:rsidRPr="002C0CDE">
        <w:rPr>
          <w:rFonts w:ascii="Times New Roman" w:eastAsia="Times New Roman" w:hAnsi="Times New Roman" w:cs="Times New Roman"/>
          <w:color w:val="000000"/>
          <w:sz w:val="27"/>
          <w:szCs w:val="27"/>
          <w:lang w:eastAsia="pl-PL"/>
        </w:rPr>
        <w:br/>
        <w:t>Czas trwania: </w:t>
      </w:r>
      <w:r w:rsidRPr="002C0CDE">
        <w:rPr>
          <w:rFonts w:ascii="Times New Roman" w:eastAsia="Times New Roman" w:hAnsi="Times New Roman" w:cs="Times New Roman"/>
          <w:color w:val="000000"/>
          <w:sz w:val="27"/>
          <w:szCs w:val="27"/>
          <w:lang w:eastAsia="pl-PL"/>
        </w:rPr>
        <w:br/>
      </w:r>
      <w:r w:rsidRPr="002C0CDE">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2C0CDE">
        <w:rPr>
          <w:rFonts w:ascii="Times New Roman" w:eastAsia="Times New Roman" w:hAnsi="Times New Roman" w:cs="Times New Roman"/>
          <w:color w:val="000000"/>
          <w:sz w:val="27"/>
          <w:szCs w:val="27"/>
          <w:lang w:eastAsia="pl-PL"/>
        </w:rPr>
        <w:br/>
        <w:t>Warunki zamknięcia aukcji elektronicznej: </w:t>
      </w:r>
      <w:r w:rsidRPr="002C0CDE">
        <w:rPr>
          <w:rFonts w:ascii="Times New Roman" w:eastAsia="Times New Roman" w:hAnsi="Times New Roman" w:cs="Times New Roman"/>
          <w:color w:val="000000"/>
          <w:sz w:val="27"/>
          <w:szCs w:val="27"/>
          <w:lang w:eastAsia="pl-PL"/>
        </w:rPr>
        <w:br/>
      </w:r>
    </w:p>
    <w:p w:rsidR="002C0CDE" w:rsidRPr="002C0CDE" w:rsidRDefault="002C0CDE" w:rsidP="002C0CDE">
      <w:pPr>
        <w:spacing w:after="0" w:line="450" w:lineRule="atLeast"/>
        <w:rPr>
          <w:rFonts w:ascii="Times New Roman" w:eastAsia="Times New Roman" w:hAnsi="Times New Roman" w:cs="Times New Roman"/>
          <w:color w:val="000000"/>
          <w:sz w:val="27"/>
          <w:szCs w:val="27"/>
          <w:lang w:eastAsia="pl-PL"/>
        </w:rPr>
      </w:pPr>
      <w:r w:rsidRPr="002C0CDE">
        <w:rPr>
          <w:rFonts w:ascii="Times New Roman" w:eastAsia="Times New Roman" w:hAnsi="Times New Roman" w:cs="Times New Roman"/>
          <w:color w:val="000000"/>
          <w:sz w:val="27"/>
          <w:szCs w:val="27"/>
          <w:lang w:eastAsia="pl-PL"/>
        </w:rPr>
        <w:br/>
      </w:r>
      <w:r w:rsidRPr="002C0CDE">
        <w:rPr>
          <w:rFonts w:ascii="Times New Roman" w:eastAsia="Times New Roman" w:hAnsi="Times New Roman" w:cs="Times New Roman"/>
          <w:b/>
          <w:bCs/>
          <w:color w:val="000000"/>
          <w:sz w:val="27"/>
          <w:szCs w:val="27"/>
          <w:lang w:eastAsia="pl-PL"/>
        </w:rPr>
        <w:t>IV.2) KRYTERIA OCENY OFERT </w:t>
      </w:r>
      <w:r w:rsidRPr="002C0CDE">
        <w:rPr>
          <w:rFonts w:ascii="Times New Roman" w:eastAsia="Times New Roman" w:hAnsi="Times New Roman" w:cs="Times New Roman"/>
          <w:color w:val="000000"/>
          <w:sz w:val="27"/>
          <w:szCs w:val="27"/>
          <w:lang w:eastAsia="pl-PL"/>
        </w:rPr>
        <w:br/>
      </w:r>
      <w:r w:rsidRPr="002C0CDE">
        <w:rPr>
          <w:rFonts w:ascii="Times New Roman" w:eastAsia="Times New Roman" w:hAnsi="Times New Roman" w:cs="Times New Roman"/>
          <w:b/>
          <w:bCs/>
          <w:color w:val="000000"/>
          <w:sz w:val="27"/>
          <w:szCs w:val="27"/>
          <w:lang w:eastAsia="pl-PL"/>
        </w:rPr>
        <w:t>IV.2.1) Kryteria oceny ofert: </w:t>
      </w:r>
      <w:r w:rsidRPr="002C0CDE">
        <w:rPr>
          <w:rFonts w:ascii="Times New Roman" w:eastAsia="Times New Roman" w:hAnsi="Times New Roman" w:cs="Times New Roman"/>
          <w:color w:val="000000"/>
          <w:sz w:val="27"/>
          <w:szCs w:val="27"/>
          <w:lang w:eastAsia="pl-PL"/>
        </w:rPr>
        <w:br/>
      </w:r>
      <w:r w:rsidRPr="002C0CDE">
        <w:rPr>
          <w:rFonts w:ascii="Times New Roman" w:eastAsia="Times New Roman" w:hAnsi="Times New Roman" w:cs="Times New Roman"/>
          <w:b/>
          <w:bCs/>
          <w:color w:val="000000"/>
          <w:sz w:val="27"/>
          <w:szCs w:val="27"/>
          <w:lang w:eastAsia="pl-PL"/>
        </w:rPr>
        <w:t>IV.2.2) Kryteria</w:t>
      </w:r>
      <w:r w:rsidRPr="002C0CDE">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2C0CDE" w:rsidRPr="002C0CDE" w:rsidTr="002C0CDE">
        <w:tc>
          <w:tcPr>
            <w:tcW w:w="0" w:type="auto"/>
            <w:tcBorders>
              <w:top w:val="single" w:sz="6" w:space="0" w:color="000000"/>
              <w:left w:val="single" w:sz="6" w:space="0" w:color="000000"/>
              <w:bottom w:val="single" w:sz="6" w:space="0" w:color="000000"/>
              <w:right w:val="single" w:sz="6" w:space="0" w:color="000000"/>
            </w:tcBorders>
            <w:vAlign w:val="center"/>
            <w:hideMark/>
          </w:tcPr>
          <w:p w:rsidR="002C0CDE" w:rsidRPr="002C0CDE" w:rsidRDefault="002C0CDE" w:rsidP="002C0CDE">
            <w:pPr>
              <w:spacing w:after="0" w:line="240" w:lineRule="auto"/>
              <w:rPr>
                <w:rFonts w:ascii="Times New Roman" w:eastAsia="Times New Roman" w:hAnsi="Times New Roman" w:cs="Times New Roman"/>
                <w:sz w:val="24"/>
                <w:szCs w:val="24"/>
                <w:lang w:eastAsia="pl-PL"/>
              </w:rPr>
            </w:pPr>
            <w:r w:rsidRPr="002C0CDE">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0CDE" w:rsidRPr="002C0CDE" w:rsidRDefault="002C0CDE" w:rsidP="002C0CDE">
            <w:pPr>
              <w:spacing w:after="0" w:line="240" w:lineRule="auto"/>
              <w:rPr>
                <w:rFonts w:ascii="Times New Roman" w:eastAsia="Times New Roman" w:hAnsi="Times New Roman" w:cs="Times New Roman"/>
                <w:sz w:val="24"/>
                <w:szCs w:val="24"/>
                <w:lang w:eastAsia="pl-PL"/>
              </w:rPr>
            </w:pPr>
            <w:r w:rsidRPr="002C0CDE">
              <w:rPr>
                <w:rFonts w:ascii="Times New Roman" w:eastAsia="Times New Roman" w:hAnsi="Times New Roman" w:cs="Times New Roman"/>
                <w:sz w:val="24"/>
                <w:szCs w:val="24"/>
                <w:lang w:eastAsia="pl-PL"/>
              </w:rPr>
              <w:t>Znaczenie</w:t>
            </w:r>
          </w:p>
        </w:tc>
      </w:tr>
      <w:tr w:rsidR="002C0CDE" w:rsidRPr="002C0CDE" w:rsidTr="002C0CDE">
        <w:tc>
          <w:tcPr>
            <w:tcW w:w="0" w:type="auto"/>
            <w:tcBorders>
              <w:top w:val="single" w:sz="6" w:space="0" w:color="000000"/>
              <w:left w:val="single" w:sz="6" w:space="0" w:color="000000"/>
              <w:bottom w:val="single" w:sz="6" w:space="0" w:color="000000"/>
              <w:right w:val="single" w:sz="6" w:space="0" w:color="000000"/>
            </w:tcBorders>
            <w:vAlign w:val="center"/>
            <w:hideMark/>
          </w:tcPr>
          <w:p w:rsidR="002C0CDE" w:rsidRPr="002C0CDE" w:rsidRDefault="002C0CDE" w:rsidP="002C0CDE">
            <w:pPr>
              <w:spacing w:after="0" w:line="240" w:lineRule="auto"/>
              <w:rPr>
                <w:rFonts w:ascii="Times New Roman" w:eastAsia="Times New Roman" w:hAnsi="Times New Roman" w:cs="Times New Roman"/>
                <w:sz w:val="24"/>
                <w:szCs w:val="24"/>
                <w:lang w:eastAsia="pl-PL"/>
              </w:rPr>
            </w:pPr>
            <w:r w:rsidRPr="002C0CD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0CDE" w:rsidRPr="002C0CDE" w:rsidRDefault="002C0CDE" w:rsidP="002C0CDE">
            <w:pPr>
              <w:spacing w:after="0" w:line="240" w:lineRule="auto"/>
              <w:rPr>
                <w:rFonts w:ascii="Times New Roman" w:eastAsia="Times New Roman" w:hAnsi="Times New Roman" w:cs="Times New Roman"/>
                <w:sz w:val="24"/>
                <w:szCs w:val="24"/>
                <w:lang w:eastAsia="pl-PL"/>
              </w:rPr>
            </w:pPr>
            <w:r w:rsidRPr="002C0CDE">
              <w:rPr>
                <w:rFonts w:ascii="Times New Roman" w:eastAsia="Times New Roman" w:hAnsi="Times New Roman" w:cs="Times New Roman"/>
                <w:sz w:val="24"/>
                <w:szCs w:val="24"/>
                <w:lang w:eastAsia="pl-PL"/>
              </w:rPr>
              <w:t>60,00</w:t>
            </w:r>
          </w:p>
        </w:tc>
      </w:tr>
      <w:tr w:rsidR="002C0CDE" w:rsidRPr="002C0CDE" w:rsidTr="002C0CDE">
        <w:tc>
          <w:tcPr>
            <w:tcW w:w="0" w:type="auto"/>
            <w:tcBorders>
              <w:top w:val="single" w:sz="6" w:space="0" w:color="000000"/>
              <w:left w:val="single" w:sz="6" w:space="0" w:color="000000"/>
              <w:bottom w:val="single" w:sz="6" w:space="0" w:color="000000"/>
              <w:right w:val="single" w:sz="6" w:space="0" w:color="000000"/>
            </w:tcBorders>
            <w:vAlign w:val="center"/>
            <w:hideMark/>
          </w:tcPr>
          <w:p w:rsidR="002C0CDE" w:rsidRPr="002C0CDE" w:rsidRDefault="002C0CDE" w:rsidP="002C0CDE">
            <w:pPr>
              <w:spacing w:after="0" w:line="240" w:lineRule="auto"/>
              <w:rPr>
                <w:rFonts w:ascii="Times New Roman" w:eastAsia="Times New Roman" w:hAnsi="Times New Roman" w:cs="Times New Roman"/>
                <w:sz w:val="24"/>
                <w:szCs w:val="24"/>
                <w:lang w:eastAsia="pl-PL"/>
              </w:rPr>
            </w:pPr>
            <w:r w:rsidRPr="002C0CDE">
              <w:rPr>
                <w:rFonts w:ascii="Times New Roman" w:eastAsia="Times New Roman" w:hAnsi="Times New Roman" w:cs="Times New Roman"/>
                <w:sz w:val="24"/>
                <w:szCs w:val="24"/>
                <w:lang w:eastAsia="pl-PL"/>
              </w:rPr>
              <w:t>Wydłużenie okresu gwarancji i rękojmi na roboty budowlane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0CDE" w:rsidRPr="002C0CDE" w:rsidRDefault="002C0CDE" w:rsidP="002C0CDE">
            <w:pPr>
              <w:spacing w:after="0" w:line="240" w:lineRule="auto"/>
              <w:rPr>
                <w:rFonts w:ascii="Times New Roman" w:eastAsia="Times New Roman" w:hAnsi="Times New Roman" w:cs="Times New Roman"/>
                <w:sz w:val="24"/>
                <w:szCs w:val="24"/>
                <w:lang w:eastAsia="pl-PL"/>
              </w:rPr>
            </w:pPr>
            <w:r w:rsidRPr="002C0CDE">
              <w:rPr>
                <w:rFonts w:ascii="Times New Roman" w:eastAsia="Times New Roman" w:hAnsi="Times New Roman" w:cs="Times New Roman"/>
                <w:sz w:val="24"/>
                <w:szCs w:val="24"/>
                <w:lang w:eastAsia="pl-PL"/>
              </w:rPr>
              <w:t>20,00</w:t>
            </w:r>
          </w:p>
        </w:tc>
      </w:tr>
      <w:tr w:rsidR="002C0CDE" w:rsidRPr="002C0CDE" w:rsidTr="002C0CDE">
        <w:tc>
          <w:tcPr>
            <w:tcW w:w="0" w:type="auto"/>
            <w:tcBorders>
              <w:top w:val="single" w:sz="6" w:space="0" w:color="000000"/>
              <w:left w:val="single" w:sz="6" w:space="0" w:color="000000"/>
              <w:bottom w:val="single" w:sz="6" w:space="0" w:color="000000"/>
              <w:right w:val="single" w:sz="6" w:space="0" w:color="000000"/>
            </w:tcBorders>
            <w:vAlign w:val="center"/>
            <w:hideMark/>
          </w:tcPr>
          <w:p w:rsidR="002C0CDE" w:rsidRPr="002C0CDE" w:rsidRDefault="002C0CDE" w:rsidP="002C0CDE">
            <w:pPr>
              <w:spacing w:after="0" w:line="240" w:lineRule="auto"/>
              <w:rPr>
                <w:rFonts w:ascii="Times New Roman" w:eastAsia="Times New Roman" w:hAnsi="Times New Roman" w:cs="Times New Roman"/>
                <w:sz w:val="24"/>
                <w:szCs w:val="24"/>
                <w:lang w:eastAsia="pl-PL"/>
              </w:rPr>
            </w:pPr>
            <w:r w:rsidRPr="002C0CDE">
              <w:rPr>
                <w:rFonts w:ascii="Times New Roman" w:eastAsia="Times New Roman" w:hAnsi="Times New Roman" w:cs="Times New Roman"/>
                <w:sz w:val="24"/>
                <w:szCs w:val="24"/>
                <w:lang w:eastAsia="pl-PL"/>
              </w:rPr>
              <w:t>Wysokość kary umownej za każdy dzień opóźnienia w realizacji przedmiotu umowy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0CDE" w:rsidRPr="002C0CDE" w:rsidRDefault="002C0CDE" w:rsidP="002C0CDE">
            <w:pPr>
              <w:spacing w:after="0" w:line="240" w:lineRule="auto"/>
              <w:rPr>
                <w:rFonts w:ascii="Times New Roman" w:eastAsia="Times New Roman" w:hAnsi="Times New Roman" w:cs="Times New Roman"/>
                <w:sz w:val="24"/>
                <w:szCs w:val="24"/>
                <w:lang w:eastAsia="pl-PL"/>
              </w:rPr>
            </w:pPr>
            <w:r w:rsidRPr="002C0CDE">
              <w:rPr>
                <w:rFonts w:ascii="Times New Roman" w:eastAsia="Times New Roman" w:hAnsi="Times New Roman" w:cs="Times New Roman"/>
                <w:sz w:val="24"/>
                <w:szCs w:val="24"/>
                <w:lang w:eastAsia="pl-PL"/>
              </w:rPr>
              <w:t>10,00</w:t>
            </w:r>
          </w:p>
        </w:tc>
      </w:tr>
      <w:tr w:rsidR="002C0CDE" w:rsidRPr="002C0CDE" w:rsidTr="002C0CDE">
        <w:tc>
          <w:tcPr>
            <w:tcW w:w="0" w:type="auto"/>
            <w:tcBorders>
              <w:top w:val="single" w:sz="6" w:space="0" w:color="000000"/>
              <w:left w:val="single" w:sz="6" w:space="0" w:color="000000"/>
              <w:bottom w:val="single" w:sz="6" w:space="0" w:color="000000"/>
              <w:right w:val="single" w:sz="6" w:space="0" w:color="000000"/>
            </w:tcBorders>
            <w:vAlign w:val="center"/>
            <w:hideMark/>
          </w:tcPr>
          <w:p w:rsidR="002C0CDE" w:rsidRPr="002C0CDE" w:rsidRDefault="002C0CDE" w:rsidP="002C0CDE">
            <w:pPr>
              <w:spacing w:after="0" w:line="240" w:lineRule="auto"/>
              <w:rPr>
                <w:rFonts w:ascii="Times New Roman" w:eastAsia="Times New Roman" w:hAnsi="Times New Roman" w:cs="Times New Roman"/>
                <w:sz w:val="24"/>
                <w:szCs w:val="24"/>
                <w:lang w:eastAsia="pl-PL"/>
              </w:rPr>
            </w:pPr>
            <w:r w:rsidRPr="002C0CDE">
              <w:rPr>
                <w:rFonts w:ascii="Times New Roman" w:eastAsia="Times New Roman" w:hAnsi="Times New Roman" w:cs="Times New Roman"/>
                <w:sz w:val="24"/>
                <w:szCs w:val="24"/>
                <w:lang w:eastAsia="pl-PL"/>
              </w:rPr>
              <w:t xml:space="preserve">Wys. kary </w:t>
            </w:r>
            <w:proofErr w:type="spellStart"/>
            <w:r w:rsidRPr="002C0CDE">
              <w:rPr>
                <w:rFonts w:ascii="Times New Roman" w:eastAsia="Times New Roman" w:hAnsi="Times New Roman" w:cs="Times New Roman"/>
                <w:sz w:val="24"/>
                <w:szCs w:val="24"/>
                <w:lang w:eastAsia="pl-PL"/>
              </w:rPr>
              <w:t>umow</w:t>
            </w:r>
            <w:proofErr w:type="spellEnd"/>
            <w:r w:rsidRPr="002C0CDE">
              <w:rPr>
                <w:rFonts w:ascii="Times New Roman" w:eastAsia="Times New Roman" w:hAnsi="Times New Roman" w:cs="Times New Roman"/>
                <w:sz w:val="24"/>
                <w:szCs w:val="24"/>
                <w:lang w:eastAsia="pl-PL"/>
              </w:rPr>
              <w:t xml:space="preserve">. za każdy dzień </w:t>
            </w:r>
            <w:proofErr w:type="spellStart"/>
            <w:r w:rsidRPr="002C0CDE">
              <w:rPr>
                <w:rFonts w:ascii="Times New Roman" w:eastAsia="Times New Roman" w:hAnsi="Times New Roman" w:cs="Times New Roman"/>
                <w:sz w:val="24"/>
                <w:szCs w:val="24"/>
                <w:lang w:eastAsia="pl-PL"/>
              </w:rPr>
              <w:t>opóźn</w:t>
            </w:r>
            <w:proofErr w:type="spellEnd"/>
            <w:r w:rsidRPr="002C0CDE">
              <w:rPr>
                <w:rFonts w:ascii="Times New Roman" w:eastAsia="Times New Roman" w:hAnsi="Times New Roman" w:cs="Times New Roman"/>
                <w:sz w:val="24"/>
                <w:szCs w:val="24"/>
                <w:lang w:eastAsia="pl-PL"/>
              </w:rPr>
              <w:t xml:space="preserve">. w </w:t>
            </w:r>
            <w:proofErr w:type="spellStart"/>
            <w:r w:rsidRPr="002C0CDE">
              <w:rPr>
                <w:rFonts w:ascii="Times New Roman" w:eastAsia="Times New Roman" w:hAnsi="Times New Roman" w:cs="Times New Roman"/>
                <w:sz w:val="24"/>
                <w:szCs w:val="24"/>
                <w:lang w:eastAsia="pl-PL"/>
              </w:rPr>
              <w:t>usun</w:t>
            </w:r>
            <w:proofErr w:type="spellEnd"/>
            <w:r w:rsidRPr="002C0CDE">
              <w:rPr>
                <w:rFonts w:ascii="Times New Roman" w:eastAsia="Times New Roman" w:hAnsi="Times New Roman" w:cs="Times New Roman"/>
                <w:sz w:val="24"/>
                <w:szCs w:val="24"/>
                <w:lang w:eastAsia="pl-PL"/>
              </w:rPr>
              <w:t xml:space="preserve">. wad </w:t>
            </w:r>
            <w:proofErr w:type="spellStart"/>
            <w:r w:rsidRPr="002C0CDE">
              <w:rPr>
                <w:rFonts w:ascii="Times New Roman" w:eastAsia="Times New Roman" w:hAnsi="Times New Roman" w:cs="Times New Roman"/>
                <w:sz w:val="24"/>
                <w:szCs w:val="24"/>
                <w:lang w:eastAsia="pl-PL"/>
              </w:rPr>
              <w:t>przedm</w:t>
            </w:r>
            <w:proofErr w:type="spellEnd"/>
            <w:r w:rsidRPr="002C0CDE">
              <w:rPr>
                <w:rFonts w:ascii="Times New Roman" w:eastAsia="Times New Roman" w:hAnsi="Times New Roman" w:cs="Times New Roman"/>
                <w:sz w:val="24"/>
                <w:szCs w:val="24"/>
                <w:lang w:eastAsia="pl-PL"/>
              </w:rPr>
              <w:t xml:space="preserve">. umowy przy odb. lub w </w:t>
            </w:r>
            <w:proofErr w:type="spellStart"/>
            <w:r w:rsidRPr="002C0CDE">
              <w:rPr>
                <w:rFonts w:ascii="Times New Roman" w:eastAsia="Times New Roman" w:hAnsi="Times New Roman" w:cs="Times New Roman"/>
                <w:sz w:val="24"/>
                <w:szCs w:val="24"/>
                <w:lang w:eastAsia="pl-PL"/>
              </w:rPr>
              <w:t>okr</w:t>
            </w:r>
            <w:proofErr w:type="spellEnd"/>
            <w:r w:rsidRPr="002C0CDE">
              <w:rPr>
                <w:rFonts w:ascii="Times New Roman" w:eastAsia="Times New Roman" w:hAnsi="Times New Roman" w:cs="Times New Roman"/>
                <w:sz w:val="24"/>
                <w:szCs w:val="24"/>
                <w:lang w:eastAsia="pl-PL"/>
              </w:rPr>
              <w:t xml:space="preserve">. </w:t>
            </w:r>
            <w:proofErr w:type="spellStart"/>
            <w:r w:rsidRPr="002C0CDE">
              <w:rPr>
                <w:rFonts w:ascii="Times New Roman" w:eastAsia="Times New Roman" w:hAnsi="Times New Roman" w:cs="Times New Roman"/>
                <w:sz w:val="24"/>
                <w:szCs w:val="24"/>
                <w:lang w:eastAsia="pl-PL"/>
              </w:rPr>
              <w:t>gwaran</w:t>
            </w:r>
            <w:proofErr w:type="spellEnd"/>
            <w:r w:rsidRPr="002C0CDE">
              <w:rPr>
                <w:rFonts w:ascii="Times New Roman" w:eastAsia="Times New Roman" w:hAnsi="Times New Roman" w:cs="Times New Roman"/>
                <w:sz w:val="24"/>
                <w:szCs w:val="24"/>
                <w:lang w:eastAsia="pl-PL"/>
              </w:rPr>
              <w:t xml:space="preserve">. i </w:t>
            </w:r>
            <w:proofErr w:type="spellStart"/>
            <w:r w:rsidRPr="002C0CDE">
              <w:rPr>
                <w:rFonts w:ascii="Times New Roman" w:eastAsia="Times New Roman" w:hAnsi="Times New Roman" w:cs="Times New Roman"/>
                <w:sz w:val="24"/>
                <w:szCs w:val="24"/>
                <w:lang w:eastAsia="pl-PL"/>
              </w:rPr>
              <w:t>rękoj</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0CDE" w:rsidRPr="002C0CDE" w:rsidRDefault="002C0CDE" w:rsidP="002C0CDE">
            <w:pPr>
              <w:spacing w:after="0" w:line="240" w:lineRule="auto"/>
              <w:rPr>
                <w:rFonts w:ascii="Times New Roman" w:eastAsia="Times New Roman" w:hAnsi="Times New Roman" w:cs="Times New Roman"/>
                <w:sz w:val="24"/>
                <w:szCs w:val="24"/>
                <w:lang w:eastAsia="pl-PL"/>
              </w:rPr>
            </w:pPr>
            <w:r w:rsidRPr="002C0CDE">
              <w:rPr>
                <w:rFonts w:ascii="Times New Roman" w:eastAsia="Times New Roman" w:hAnsi="Times New Roman" w:cs="Times New Roman"/>
                <w:sz w:val="24"/>
                <w:szCs w:val="24"/>
                <w:lang w:eastAsia="pl-PL"/>
              </w:rPr>
              <w:t>10,00</w:t>
            </w:r>
          </w:p>
        </w:tc>
      </w:tr>
    </w:tbl>
    <w:p w:rsidR="002C0CDE" w:rsidRPr="002C0CDE" w:rsidRDefault="002C0CDE" w:rsidP="002C0CDE">
      <w:pPr>
        <w:spacing w:after="0" w:line="450" w:lineRule="atLeast"/>
        <w:rPr>
          <w:rFonts w:ascii="Times New Roman" w:eastAsia="Times New Roman" w:hAnsi="Times New Roman" w:cs="Times New Roman"/>
          <w:color w:val="000000"/>
          <w:sz w:val="27"/>
          <w:szCs w:val="27"/>
          <w:lang w:eastAsia="pl-PL"/>
        </w:rPr>
      </w:pPr>
      <w:r w:rsidRPr="002C0CDE">
        <w:rPr>
          <w:rFonts w:ascii="Times New Roman" w:eastAsia="Times New Roman" w:hAnsi="Times New Roman" w:cs="Times New Roman"/>
          <w:color w:val="000000"/>
          <w:sz w:val="27"/>
          <w:szCs w:val="27"/>
          <w:lang w:eastAsia="pl-PL"/>
        </w:rPr>
        <w:br/>
      </w:r>
      <w:r w:rsidRPr="002C0CDE">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2C0CDE">
        <w:rPr>
          <w:rFonts w:ascii="Times New Roman" w:eastAsia="Times New Roman" w:hAnsi="Times New Roman" w:cs="Times New Roman"/>
          <w:b/>
          <w:bCs/>
          <w:color w:val="000000"/>
          <w:sz w:val="27"/>
          <w:szCs w:val="27"/>
          <w:lang w:eastAsia="pl-PL"/>
        </w:rPr>
        <w:t>Pzp</w:t>
      </w:r>
      <w:proofErr w:type="spellEnd"/>
      <w:r w:rsidRPr="002C0CDE">
        <w:rPr>
          <w:rFonts w:ascii="Times New Roman" w:eastAsia="Times New Roman" w:hAnsi="Times New Roman" w:cs="Times New Roman"/>
          <w:b/>
          <w:bCs/>
          <w:color w:val="000000"/>
          <w:sz w:val="27"/>
          <w:szCs w:val="27"/>
          <w:lang w:eastAsia="pl-PL"/>
        </w:rPr>
        <w:t> </w:t>
      </w:r>
      <w:r w:rsidRPr="002C0CDE">
        <w:rPr>
          <w:rFonts w:ascii="Times New Roman" w:eastAsia="Times New Roman" w:hAnsi="Times New Roman" w:cs="Times New Roman"/>
          <w:color w:val="000000"/>
          <w:sz w:val="27"/>
          <w:szCs w:val="27"/>
          <w:lang w:eastAsia="pl-PL"/>
        </w:rPr>
        <w:t>(przetarg nieograniczony) </w:t>
      </w:r>
      <w:r w:rsidRPr="002C0CDE">
        <w:rPr>
          <w:rFonts w:ascii="Times New Roman" w:eastAsia="Times New Roman" w:hAnsi="Times New Roman" w:cs="Times New Roman"/>
          <w:color w:val="000000"/>
          <w:sz w:val="27"/>
          <w:szCs w:val="27"/>
          <w:lang w:eastAsia="pl-PL"/>
        </w:rPr>
        <w:br/>
        <w:t>Tak </w:t>
      </w:r>
      <w:r w:rsidRPr="002C0CDE">
        <w:rPr>
          <w:rFonts w:ascii="Times New Roman" w:eastAsia="Times New Roman" w:hAnsi="Times New Roman" w:cs="Times New Roman"/>
          <w:color w:val="000000"/>
          <w:sz w:val="27"/>
          <w:szCs w:val="27"/>
          <w:lang w:eastAsia="pl-PL"/>
        </w:rPr>
        <w:br/>
      </w:r>
      <w:r w:rsidRPr="002C0CDE">
        <w:rPr>
          <w:rFonts w:ascii="Times New Roman" w:eastAsia="Times New Roman" w:hAnsi="Times New Roman" w:cs="Times New Roman"/>
          <w:b/>
          <w:bCs/>
          <w:color w:val="000000"/>
          <w:sz w:val="27"/>
          <w:szCs w:val="27"/>
          <w:lang w:eastAsia="pl-PL"/>
        </w:rPr>
        <w:t>IV.3) Negocjacje z ogłoszeniem, dialog konkurencyjny, partnerstwo innowacyjne </w:t>
      </w:r>
      <w:r w:rsidRPr="002C0CDE">
        <w:rPr>
          <w:rFonts w:ascii="Times New Roman" w:eastAsia="Times New Roman" w:hAnsi="Times New Roman" w:cs="Times New Roman"/>
          <w:color w:val="000000"/>
          <w:sz w:val="27"/>
          <w:szCs w:val="27"/>
          <w:lang w:eastAsia="pl-PL"/>
        </w:rPr>
        <w:br/>
      </w:r>
      <w:r w:rsidRPr="002C0CDE">
        <w:rPr>
          <w:rFonts w:ascii="Times New Roman" w:eastAsia="Times New Roman" w:hAnsi="Times New Roman" w:cs="Times New Roman"/>
          <w:b/>
          <w:bCs/>
          <w:color w:val="000000"/>
          <w:sz w:val="27"/>
          <w:szCs w:val="27"/>
          <w:lang w:eastAsia="pl-PL"/>
        </w:rPr>
        <w:t>IV.3.1) Informacje na temat negocjacji z ogłoszeniem</w:t>
      </w:r>
      <w:r w:rsidRPr="002C0CDE">
        <w:rPr>
          <w:rFonts w:ascii="Times New Roman" w:eastAsia="Times New Roman" w:hAnsi="Times New Roman" w:cs="Times New Roman"/>
          <w:color w:val="000000"/>
          <w:sz w:val="27"/>
          <w:szCs w:val="27"/>
          <w:lang w:eastAsia="pl-PL"/>
        </w:rPr>
        <w:t> </w:t>
      </w:r>
      <w:r w:rsidRPr="002C0CDE">
        <w:rPr>
          <w:rFonts w:ascii="Times New Roman" w:eastAsia="Times New Roman" w:hAnsi="Times New Roman" w:cs="Times New Roman"/>
          <w:color w:val="000000"/>
          <w:sz w:val="27"/>
          <w:szCs w:val="27"/>
          <w:lang w:eastAsia="pl-PL"/>
        </w:rPr>
        <w:br/>
        <w:t>Minimalne wymagania, które muszą spełniać wszystkie oferty: </w:t>
      </w:r>
      <w:r w:rsidRPr="002C0CDE">
        <w:rPr>
          <w:rFonts w:ascii="Times New Roman" w:eastAsia="Times New Roman" w:hAnsi="Times New Roman" w:cs="Times New Roman"/>
          <w:color w:val="000000"/>
          <w:sz w:val="27"/>
          <w:szCs w:val="27"/>
          <w:lang w:eastAsia="pl-PL"/>
        </w:rPr>
        <w:br/>
      </w:r>
      <w:r w:rsidRPr="002C0CDE">
        <w:rPr>
          <w:rFonts w:ascii="Times New Roman" w:eastAsia="Times New Roman" w:hAnsi="Times New Roman" w:cs="Times New Roman"/>
          <w:color w:val="000000"/>
          <w:sz w:val="27"/>
          <w:szCs w:val="27"/>
          <w:lang w:eastAsia="pl-PL"/>
        </w:rPr>
        <w:br/>
        <w:t xml:space="preserve">Przewidziane jest zastrzeżenie prawa do udzielenia zamówienia na podstawie ofert </w:t>
      </w:r>
      <w:r w:rsidRPr="002C0CDE">
        <w:rPr>
          <w:rFonts w:ascii="Times New Roman" w:eastAsia="Times New Roman" w:hAnsi="Times New Roman" w:cs="Times New Roman"/>
          <w:color w:val="000000"/>
          <w:sz w:val="27"/>
          <w:szCs w:val="27"/>
          <w:lang w:eastAsia="pl-PL"/>
        </w:rPr>
        <w:lastRenderedPageBreak/>
        <w:t>wstępnych bez przeprowadzenia negocjacji </w:t>
      </w:r>
      <w:r w:rsidRPr="002C0CDE">
        <w:rPr>
          <w:rFonts w:ascii="Times New Roman" w:eastAsia="Times New Roman" w:hAnsi="Times New Roman" w:cs="Times New Roman"/>
          <w:color w:val="000000"/>
          <w:sz w:val="27"/>
          <w:szCs w:val="27"/>
          <w:lang w:eastAsia="pl-PL"/>
        </w:rPr>
        <w:br/>
        <w:t>Przewidziany jest podział negocjacji na etapy w celu ograniczenia liczby ofert: </w:t>
      </w:r>
      <w:r w:rsidRPr="002C0CDE">
        <w:rPr>
          <w:rFonts w:ascii="Times New Roman" w:eastAsia="Times New Roman" w:hAnsi="Times New Roman" w:cs="Times New Roman"/>
          <w:color w:val="000000"/>
          <w:sz w:val="27"/>
          <w:szCs w:val="27"/>
          <w:lang w:eastAsia="pl-PL"/>
        </w:rPr>
        <w:br/>
        <w:t>Należy podać informacje na temat etapów negocjacji (w tym liczbę etapów): </w:t>
      </w:r>
      <w:r w:rsidRPr="002C0CDE">
        <w:rPr>
          <w:rFonts w:ascii="Times New Roman" w:eastAsia="Times New Roman" w:hAnsi="Times New Roman" w:cs="Times New Roman"/>
          <w:color w:val="000000"/>
          <w:sz w:val="27"/>
          <w:szCs w:val="27"/>
          <w:lang w:eastAsia="pl-PL"/>
        </w:rPr>
        <w:br/>
      </w:r>
      <w:r w:rsidRPr="002C0CDE">
        <w:rPr>
          <w:rFonts w:ascii="Times New Roman" w:eastAsia="Times New Roman" w:hAnsi="Times New Roman" w:cs="Times New Roman"/>
          <w:color w:val="000000"/>
          <w:sz w:val="27"/>
          <w:szCs w:val="27"/>
          <w:lang w:eastAsia="pl-PL"/>
        </w:rPr>
        <w:br/>
        <w:t>Informacje dodatkowe </w:t>
      </w:r>
      <w:r w:rsidRPr="002C0CDE">
        <w:rPr>
          <w:rFonts w:ascii="Times New Roman" w:eastAsia="Times New Roman" w:hAnsi="Times New Roman" w:cs="Times New Roman"/>
          <w:color w:val="000000"/>
          <w:sz w:val="27"/>
          <w:szCs w:val="27"/>
          <w:lang w:eastAsia="pl-PL"/>
        </w:rPr>
        <w:br/>
      </w:r>
      <w:r w:rsidRPr="002C0CDE">
        <w:rPr>
          <w:rFonts w:ascii="Times New Roman" w:eastAsia="Times New Roman" w:hAnsi="Times New Roman" w:cs="Times New Roman"/>
          <w:color w:val="000000"/>
          <w:sz w:val="27"/>
          <w:szCs w:val="27"/>
          <w:lang w:eastAsia="pl-PL"/>
        </w:rPr>
        <w:br/>
      </w:r>
      <w:r w:rsidRPr="002C0CDE">
        <w:rPr>
          <w:rFonts w:ascii="Times New Roman" w:eastAsia="Times New Roman" w:hAnsi="Times New Roman" w:cs="Times New Roman"/>
          <w:color w:val="000000"/>
          <w:sz w:val="27"/>
          <w:szCs w:val="27"/>
          <w:lang w:eastAsia="pl-PL"/>
        </w:rPr>
        <w:br/>
      </w:r>
      <w:r w:rsidRPr="002C0CDE">
        <w:rPr>
          <w:rFonts w:ascii="Times New Roman" w:eastAsia="Times New Roman" w:hAnsi="Times New Roman" w:cs="Times New Roman"/>
          <w:b/>
          <w:bCs/>
          <w:color w:val="000000"/>
          <w:sz w:val="27"/>
          <w:szCs w:val="27"/>
          <w:lang w:eastAsia="pl-PL"/>
        </w:rPr>
        <w:t>IV.3.2) Informacje na temat dialogu konkurencyjnego</w:t>
      </w:r>
      <w:r w:rsidRPr="002C0CDE">
        <w:rPr>
          <w:rFonts w:ascii="Times New Roman" w:eastAsia="Times New Roman" w:hAnsi="Times New Roman" w:cs="Times New Roman"/>
          <w:color w:val="000000"/>
          <w:sz w:val="27"/>
          <w:szCs w:val="27"/>
          <w:lang w:eastAsia="pl-PL"/>
        </w:rPr>
        <w:t> </w:t>
      </w:r>
      <w:r w:rsidRPr="002C0CDE">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2C0CDE">
        <w:rPr>
          <w:rFonts w:ascii="Times New Roman" w:eastAsia="Times New Roman" w:hAnsi="Times New Roman" w:cs="Times New Roman"/>
          <w:color w:val="000000"/>
          <w:sz w:val="27"/>
          <w:szCs w:val="27"/>
          <w:lang w:eastAsia="pl-PL"/>
        </w:rPr>
        <w:br/>
      </w:r>
      <w:r w:rsidRPr="002C0CDE">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2C0CDE">
        <w:rPr>
          <w:rFonts w:ascii="Times New Roman" w:eastAsia="Times New Roman" w:hAnsi="Times New Roman" w:cs="Times New Roman"/>
          <w:color w:val="000000"/>
          <w:sz w:val="27"/>
          <w:szCs w:val="27"/>
          <w:lang w:eastAsia="pl-PL"/>
        </w:rPr>
        <w:br/>
      </w:r>
      <w:r w:rsidRPr="002C0CDE">
        <w:rPr>
          <w:rFonts w:ascii="Times New Roman" w:eastAsia="Times New Roman" w:hAnsi="Times New Roman" w:cs="Times New Roman"/>
          <w:color w:val="000000"/>
          <w:sz w:val="27"/>
          <w:szCs w:val="27"/>
          <w:lang w:eastAsia="pl-PL"/>
        </w:rPr>
        <w:br/>
        <w:t>Wstępny harmonogram postępowania: </w:t>
      </w:r>
      <w:r w:rsidRPr="002C0CDE">
        <w:rPr>
          <w:rFonts w:ascii="Times New Roman" w:eastAsia="Times New Roman" w:hAnsi="Times New Roman" w:cs="Times New Roman"/>
          <w:color w:val="000000"/>
          <w:sz w:val="27"/>
          <w:szCs w:val="27"/>
          <w:lang w:eastAsia="pl-PL"/>
        </w:rPr>
        <w:br/>
      </w:r>
      <w:r w:rsidRPr="002C0CDE">
        <w:rPr>
          <w:rFonts w:ascii="Times New Roman" w:eastAsia="Times New Roman" w:hAnsi="Times New Roman" w:cs="Times New Roman"/>
          <w:color w:val="000000"/>
          <w:sz w:val="27"/>
          <w:szCs w:val="27"/>
          <w:lang w:eastAsia="pl-PL"/>
        </w:rPr>
        <w:br/>
        <w:t>Podział dialogu na etapy w celu ograniczenia liczby rozwiązań: </w:t>
      </w:r>
      <w:r w:rsidRPr="002C0CDE">
        <w:rPr>
          <w:rFonts w:ascii="Times New Roman" w:eastAsia="Times New Roman" w:hAnsi="Times New Roman" w:cs="Times New Roman"/>
          <w:color w:val="000000"/>
          <w:sz w:val="27"/>
          <w:szCs w:val="27"/>
          <w:lang w:eastAsia="pl-PL"/>
        </w:rPr>
        <w:br/>
        <w:t>Należy podać informacje na temat etapów dialogu: </w:t>
      </w:r>
      <w:r w:rsidRPr="002C0CDE">
        <w:rPr>
          <w:rFonts w:ascii="Times New Roman" w:eastAsia="Times New Roman" w:hAnsi="Times New Roman" w:cs="Times New Roman"/>
          <w:color w:val="000000"/>
          <w:sz w:val="27"/>
          <w:szCs w:val="27"/>
          <w:lang w:eastAsia="pl-PL"/>
        </w:rPr>
        <w:br/>
      </w:r>
      <w:r w:rsidRPr="002C0CDE">
        <w:rPr>
          <w:rFonts w:ascii="Times New Roman" w:eastAsia="Times New Roman" w:hAnsi="Times New Roman" w:cs="Times New Roman"/>
          <w:color w:val="000000"/>
          <w:sz w:val="27"/>
          <w:szCs w:val="27"/>
          <w:lang w:eastAsia="pl-PL"/>
        </w:rPr>
        <w:br/>
      </w:r>
      <w:r w:rsidRPr="002C0CDE">
        <w:rPr>
          <w:rFonts w:ascii="Times New Roman" w:eastAsia="Times New Roman" w:hAnsi="Times New Roman" w:cs="Times New Roman"/>
          <w:color w:val="000000"/>
          <w:sz w:val="27"/>
          <w:szCs w:val="27"/>
          <w:lang w:eastAsia="pl-PL"/>
        </w:rPr>
        <w:br/>
        <w:t>Informacje dodatkowe: </w:t>
      </w:r>
      <w:r w:rsidRPr="002C0CDE">
        <w:rPr>
          <w:rFonts w:ascii="Times New Roman" w:eastAsia="Times New Roman" w:hAnsi="Times New Roman" w:cs="Times New Roman"/>
          <w:color w:val="000000"/>
          <w:sz w:val="27"/>
          <w:szCs w:val="27"/>
          <w:lang w:eastAsia="pl-PL"/>
        </w:rPr>
        <w:br/>
      </w:r>
      <w:r w:rsidRPr="002C0CDE">
        <w:rPr>
          <w:rFonts w:ascii="Times New Roman" w:eastAsia="Times New Roman" w:hAnsi="Times New Roman" w:cs="Times New Roman"/>
          <w:color w:val="000000"/>
          <w:sz w:val="27"/>
          <w:szCs w:val="27"/>
          <w:lang w:eastAsia="pl-PL"/>
        </w:rPr>
        <w:br/>
      </w:r>
      <w:r w:rsidRPr="002C0CDE">
        <w:rPr>
          <w:rFonts w:ascii="Times New Roman" w:eastAsia="Times New Roman" w:hAnsi="Times New Roman" w:cs="Times New Roman"/>
          <w:b/>
          <w:bCs/>
          <w:color w:val="000000"/>
          <w:sz w:val="27"/>
          <w:szCs w:val="27"/>
          <w:lang w:eastAsia="pl-PL"/>
        </w:rPr>
        <w:t>IV.3.3) Informacje na temat partnerstwa innowacyjnego</w:t>
      </w:r>
      <w:r w:rsidRPr="002C0CDE">
        <w:rPr>
          <w:rFonts w:ascii="Times New Roman" w:eastAsia="Times New Roman" w:hAnsi="Times New Roman" w:cs="Times New Roman"/>
          <w:color w:val="000000"/>
          <w:sz w:val="27"/>
          <w:szCs w:val="27"/>
          <w:lang w:eastAsia="pl-PL"/>
        </w:rPr>
        <w:t> </w:t>
      </w:r>
      <w:r w:rsidRPr="002C0CDE">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2C0CDE">
        <w:rPr>
          <w:rFonts w:ascii="Times New Roman" w:eastAsia="Times New Roman" w:hAnsi="Times New Roman" w:cs="Times New Roman"/>
          <w:color w:val="000000"/>
          <w:sz w:val="27"/>
          <w:szCs w:val="27"/>
          <w:lang w:eastAsia="pl-PL"/>
        </w:rPr>
        <w:br/>
      </w:r>
      <w:r w:rsidRPr="002C0CDE">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2C0CDE">
        <w:rPr>
          <w:rFonts w:ascii="Times New Roman" w:eastAsia="Times New Roman" w:hAnsi="Times New Roman" w:cs="Times New Roman"/>
          <w:color w:val="000000"/>
          <w:sz w:val="27"/>
          <w:szCs w:val="27"/>
          <w:lang w:eastAsia="pl-PL"/>
        </w:rPr>
        <w:br/>
      </w:r>
      <w:r w:rsidRPr="002C0CDE">
        <w:rPr>
          <w:rFonts w:ascii="Times New Roman" w:eastAsia="Times New Roman" w:hAnsi="Times New Roman" w:cs="Times New Roman"/>
          <w:color w:val="000000"/>
          <w:sz w:val="27"/>
          <w:szCs w:val="27"/>
          <w:lang w:eastAsia="pl-PL"/>
        </w:rPr>
        <w:br/>
      </w:r>
      <w:r w:rsidRPr="002C0CDE">
        <w:rPr>
          <w:rFonts w:ascii="Times New Roman" w:eastAsia="Times New Roman" w:hAnsi="Times New Roman" w:cs="Times New Roman"/>
          <w:color w:val="000000"/>
          <w:sz w:val="27"/>
          <w:szCs w:val="27"/>
          <w:lang w:eastAsia="pl-PL"/>
        </w:rPr>
        <w:lastRenderedPageBreak/>
        <w:t>Informacje dodatkowe: </w:t>
      </w:r>
      <w:r w:rsidRPr="002C0CDE">
        <w:rPr>
          <w:rFonts w:ascii="Times New Roman" w:eastAsia="Times New Roman" w:hAnsi="Times New Roman" w:cs="Times New Roman"/>
          <w:color w:val="000000"/>
          <w:sz w:val="27"/>
          <w:szCs w:val="27"/>
          <w:lang w:eastAsia="pl-PL"/>
        </w:rPr>
        <w:br/>
      </w:r>
      <w:r w:rsidRPr="002C0CDE">
        <w:rPr>
          <w:rFonts w:ascii="Times New Roman" w:eastAsia="Times New Roman" w:hAnsi="Times New Roman" w:cs="Times New Roman"/>
          <w:color w:val="000000"/>
          <w:sz w:val="27"/>
          <w:szCs w:val="27"/>
          <w:lang w:eastAsia="pl-PL"/>
        </w:rPr>
        <w:br/>
      </w:r>
      <w:r w:rsidRPr="002C0CDE">
        <w:rPr>
          <w:rFonts w:ascii="Times New Roman" w:eastAsia="Times New Roman" w:hAnsi="Times New Roman" w:cs="Times New Roman"/>
          <w:b/>
          <w:bCs/>
          <w:color w:val="000000"/>
          <w:sz w:val="27"/>
          <w:szCs w:val="27"/>
          <w:lang w:eastAsia="pl-PL"/>
        </w:rPr>
        <w:t>IV.4) Licytacja elektroniczna </w:t>
      </w:r>
      <w:r w:rsidRPr="002C0CDE">
        <w:rPr>
          <w:rFonts w:ascii="Times New Roman" w:eastAsia="Times New Roman" w:hAnsi="Times New Roman" w:cs="Times New Roman"/>
          <w:color w:val="000000"/>
          <w:sz w:val="27"/>
          <w:szCs w:val="27"/>
          <w:lang w:eastAsia="pl-PL"/>
        </w:rPr>
        <w:br/>
        <w:t>Adres strony internetowej, na której będzie prowadzona licytacja elektroniczna: </w:t>
      </w:r>
    </w:p>
    <w:p w:rsidR="002C0CDE" w:rsidRPr="002C0CDE" w:rsidRDefault="002C0CDE" w:rsidP="002C0CDE">
      <w:pPr>
        <w:spacing w:after="0" w:line="450" w:lineRule="atLeast"/>
        <w:rPr>
          <w:rFonts w:ascii="Times New Roman" w:eastAsia="Times New Roman" w:hAnsi="Times New Roman" w:cs="Times New Roman"/>
          <w:color w:val="000000"/>
          <w:sz w:val="27"/>
          <w:szCs w:val="27"/>
          <w:lang w:eastAsia="pl-PL"/>
        </w:rPr>
      </w:pPr>
      <w:r w:rsidRPr="002C0CDE">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2C0CDE" w:rsidRPr="002C0CDE" w:rsidRDefault="002C0CDE" w:rsidP="002C0CDE">
      <w:pPr>
        <w:spacing w:after="0" w:line="450" w:lineRule="atLeast"/>
        <w:rPr>
          <w:rFonts w:ascii="Times New Roman" w:eastAsia="Times New Roman" w:hAnsi="Times New Roman" w:cs="Times New Roman"/>
          <w:color w:val="000000"/>
          <w:sz w:val="27"/>
          <w:szCs w:val="27"/>
          <w:lang w:eastAsia="pl-PL"/>
        </w:rPr>
      </w:pPr>
      <w:r w:rsidRPr="002C0CDE">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2C0CDE" w:rsidRPr="002C0CDE" w:rsidRDefault="002C0CDE" w:rsidP="002C0CDE">
      <w:pPr>
        <w:spacing w:after="0" w:line="450" w:lineRule="atLeast"/>
        <w:rPr>
          <w:rFonts w:ascii="Times New Roman" w:eastAsia="Times New Roman" w:hAnsi="Times New Roman" w:cs="Times New Roman"/>
          <w:color w:val="000000"/>
          <w:sz w:val="27"/>
          <w:szCs w:val="27"/>
          <w:lang w:eastAsia="pl-PL"/>
        </w:rPr>
      </w:pPr>
      <w:r w:rsidRPr="002C0CDE">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2C0CDE" w:rsidRPr="002C0CDE" w:rsidRDefault="002C0CDE" w:rsidP="002C0CDE">
      <w:pPr>
        <w:spacing w:after="0" w:line="450" w:lineRule="atLeast"/>
        <w:rPr>
          <w:rFonts w:ascii="Times New Roman" w:eastAsia="Times New Roman" w:hAnsi="Times New Roman" w:cs="Times New Roman"/>
          <w:color w:val="000000"/>
          <w:sz w:val="27"/>
          <w:szCs w:val="27"/>
          <w:lang w:eastAsia="pl-PL"/>
        </w:rPr>
      </w:pPr>
      <w:r w:rsidRPr="002C0CDE">
        <w:rPr>
          <w:rFonts w:ascii="Times New Roman" w:eastAsia="Times New Roman" w:hAnsi="Times New Roman" w:cs="Times New Roman"/>
          <w:color w:val="000000"/>
          <w:sz w:val="27"/>
          <w:szCs w:val="27"/>
          <w:lang w:eastAsia="pl-PL"/>
        </w:rPr>
        <w:t>Informacje o liczbie etapów licytacji elektronicznej i czasie ich trwania:</w:t>
      </w:r>
    </w:p>
    <w:p w:rsidR="002C0CDE" w:rsidRPr="002C0CDE" w:rsidRDefault="002C0CDE" w:rsidP="002C0CDE">
      <w:pPr>
        <w:spacing w:after="0" w:line="450" w:lineRule="atLeast"/>
        <w:rPr>
          <w:rFonts w:ascii="Times New Roman" w:eastAsia="Times New Roman" w:hAnsi="Times New Roman" w:cs="Times New Roman"/>
          <w:color w:val="000000"/>
          <w:sz w:val="27"/>
          <w:szCs w:val="27"/>
          <w:lang w:eastAsia="pl-PL"/>
        </w:rPr>
      </w:pPr>
      <w:r w:rsidRPr="002C0CDE">
        <w:rPr>
          <w:rFonts w:ascii="Times New Roman" w:eastAsia="Times New Roman" w:hAnsi="Times New Roman" w:cs="Times New Roman"/>
          <w:color w:val="000000"/>
          <w:sz w:val="27"/>
          <w:szCs w:val="27"/>
          <w:lang w:eastAsia="pl-PL"/>
        </w:rPr>
        <w:t>Czas trwania: </w:t>
      </w:r>
      <w:r w:rsidRPr="002C0CDE">
        <w:rPr>
          <w:rFonts w:ascii="Times New Roman" w:eastAsia="Times New Roman" w:hAnsi="Times New Roman" w:cs="Times New Roman"/>
          <w:color w:val="000000"/>
          <w:sz w:val="27"/>
          <w:szCs w:val="27"/>
          <w:lang w:eastAsia="pl-PL"/>
        </w:rPr>
        <w:br/>
      </w:r>
      <w:r w:rsidRPr="002C0CDE">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2C0CDE" w:rsidRPr="002C0CDE" w:rsidRDefault="002C0CDE" w:rsidP="002C0CDE">
      <w:pPr>
        <w:spacing w:after="0" w:line="450" w:lineRule="atLeast"/>
        <w:rPr>
          <w:rFonts w:ascii="Times New Roman" w:eastAsia="Times New Roman" w:hAnsi="Times New Roman" w:cs="Times New Roman"/>
          <w:color w:val="000000"/>
          <w:sz w:val="27"/>
          <w:szCs w:val="27"/>
          <w:lang w:eastAsia="pl-PL"/>
        </w:rPr>
      </w:pPr>
      <w:r w:rsidRPr="002C0CDE">
        <w:rPr>
          <w:rFonts w:ascii="Times New Roman" w:eastAsia="Times New Roman" w:hAnsi="Times New Roman" w:cs="Times New Roman"/>
          <w:color w:val="000000"/>
          <w:sz w:val="27"/>
          <w:szCs w:val="27"/>
          <w:lang w:eastAsia="pl-PL"/>
        </w:rPr>
        <w:t>Termin składania wniosków o dopuszczenie do udziału w licytacji elektronicznej: </w:t>
      </w:r>
      <w:r w:rsidRPr="002C0CDE">
        <w:rPr>
          <w:rFonts w:ascii="Times New Roman" w:eastAsia="Times New Roman" w:hAnsi="Times New Roman" w:cs="Times New Roman"/>
          <w:color w:val="000000"/>
          <w:sz w:val="27"/>
          <w:szCs w:val="27"/>
          <w:lang w:eastAsia="pl-PL"/>
        </w:rPr>
        <w:br/>
        <w:t>Data: godzina: </w:t>
      </w:r>
      <w:r w:rsidRPr="002C0CDE">
        <w:rPr>
          <w:rFonts w:ascii="Times New Roman" w:eastAsia="Times New Roman" w:hAnsi="Times New Roman" w:cs="Times New Roman"/>
          <w:color w:val="000000"/>
          <w:sz w:val="27"/>
          <w:szCs w:val="27"/>
          <w:lang w:eastAsia="pl-PL"/>
        </w:rPr>
        <w:br/>
        <w:t>Termin otwarcia licytacji elektronicznej: </w:t>
      </w:r>
    </w:p>
    <w:p w:rsidR="002C0CDE" w:rsidRPr="002C0CDE" w:rsidRDefault="002C0CDE" w:rsidP="002C0CDE">
      <w:pPr>
        <w:spacing w:after="0" w:line="450" w:lineRule="atLeast"/>
        <w:rPr>
          <w:rFonts w:ascii="Times New Roman" w:eastAsia="Times New Roman" w:hAnsi="Times New Roman" w:cs="Times New Roman"/>
          <w:color w:val="000000"/>
          <w:sz w:val="27"/>
          <w:szCs w:val="27"/>
          <w:lang w:eastAsia="pl-PL"/>
        </w:rPr>
      </w:pPr>
      <w:r w:rsidRPr="002C0CDE">
        <w:rPr>
          <w:rFonts w:ascii="Times New Roman" w:eastAsia="Times New Roman" w:hAnsi="Times New Roman" w:cs="Times New Roman"/>
          <w:color w:val="000000"/>
          <w:sz w:val="27"/>
          <w:szCs w:val="27"/>
          <w:lang w:eastAsia="pl-PL"/>
        </w:rPr>
        <w:t>Termin i warunki zamknięcia licytacji elektronicznej: </w:t>
      </w:r>
    </w:p>
    <w:p w:rsidR="002C0CDE" w:rsidRPr="002C0CDE" w:rsidRDefault="002C0CDE" w:rsidP="002C0CDE">
      <w:pPr>
        <w:spacing w:after="0" w:line="450" w:lineRule="atLeast"/>
        <w:rPr>
          <w:rFonts w:ascii="Times New Roman" w:eastAsia="Times New Roman" w:hAnsi="Times New Roman" w:cs="Times New Roman"/>
          <w:color w:val="000000"/>
          <w:sz w:val="27"/>
          <w:szCs w:val="27"/>
          <w:lang w:eastAsia="pl-PL"/>
        </w:rPr>
      </w:pPr>
      <w:r w:rsidRPr="002C0CDE">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2C0CDE" w:rsidRPr="002C0CDE" w:rsidRDefault="002C0CDE" w:rsidP="002C0CDE">
      <w:pPr>
        <w:spacing w:after="0" w:line="450" w:lineRule="atLeast"/>
        <w:rPr>
          <w:rFonts w:ascii="Times New Roman" w:eastAsia="Times New Roman" w:hAnsi="Times New Roman" w:cs="Times New Roman"/>
          <w:color w:val="000000"/>
          <w:sz w:val="27"/>
          <w:szCs w:val="27"/>
          <w:lang w:eastAsia="pl-PL"/>
        </w:rPr>
      </w:pPr>
      <w:r w:rsidRPr="002C0CDE">
        <w:rPr>
          <w:rFonts w:ascii="Times New Roman" w:eastAsia="Times New Roman" w:hAnsi="Times New Roman" w:cs="Times New Roman"/>
          <w:color w:val="000000"/>
          <w:sz w:val="27"/>
          <w:szCs w:val="27"/>
          <w:lang w:eastAsia="pl-PL"/>
        </w:rPr>
        <w:br/>
        <w:t>Wymagania dotyczące zabezpieczenia należytego wykonania umowy: </w:t>
      </w:r>
    </w:p>
    <w:p w:rsidR="002C0CDE" w:rsidRPr="002C0CDE" w:rsidRDefault="002C0CDE" w:rsidP="002C0CDE">
      <w:pPr>
        <w:spacing w:after="0" w:line="450" w:lineRule="atLeast"/>
        <w:rPr>
          <w:rFonts w:ascii="Times New Roman" w:eastAsia="Times New Roman" w:hAnsi="Times New Roman" w:cs="Times New Roman"/>
          <w:color w:val="000000"/>
          <w:sz w:val="27"/>
          <w:szCs w:val="27"/>
          <w:lang w:eastAsia="pl-PL"/>
        </w:rPr>
      </w:pPr>
      <w:r w:rsidRPr="002C0CDE">
        <w:rPr>
          <w:rFonts w:ascii="Times New Roman" w:eastAsia="Times New Roman" w:hAnsi="Times New Roman" w:cs="Times New Roman"/>
          <w:color w:val="000000"/>
          <w:sz w:val="27"/>
          <w:szCs w:val="27"/>
          <w:lang w:eastAsia="pl-PL"/>
        </w:rPr>
        <w:br/>
        <w:t>Informacje dodatkowe: </w:t>
      </w:r>
    </w:p>
    <w:p w:rsidR="002C0CDE" w:rsidRPr="002C0CDE" w:rsidRDefault="002C0CDE" w:rsidP="002C0CDE">
      <w:pPr>
        <w:spacing w:after="0" w:line="450" w:lineRule="atLeast"/>
        <w:rPr>
          <w:rFonts w:ascii="Times New Roman" w:eastAsia="Times New Roman" w:hAnsi="Times New Roman" w:cs="Times New Roman"/>
          <w:color w:val="000000"/>
          <w:sz w:val="27"/>
          <w:szCs w:val="27"/>
          <w:lang w:eastAsia="pl-PL"/>
        </w:rPr>
      </w:pPr>
      <w:r w:rsidRPr="002C0CDE">
        <w:rPr>
          <w:rFonts w:ascii="Times New Roman" w:eastAsia="Times New Roman" w:hAnsi="Times New Roman" w:cs="Times New Roman"/>
          <w:b/>
          <w:bCs/>
          <w:color w:val="000000"/>
          <w:sz w:val="27"/>
          <w:szCs w:val="27"/>
          <w:lang w:eastAsia="pl-PL"/>
        </w:rPr>
        <w:t>IV.5) ZMIANA UMOWY</w:t>
      </w:r>
      <w:r w:rsidRPr="002C0CDE">
        <w:rPr>
          <w:rFonts w:ascii="Times New Roman" w:eastAsia="Times New Roman" w:hAnsi="Times New Roman" w:cs="Times New Roman"/>
          <w:color w:val="000000"/>
          <w:sz w:val="27"/>
          <w:szCs w:val="27"/>
          <w:lang w:eastAsia="pl-PL"/>
        </w:rPr>
        <w:t> </w:t>
      </w:r>
      <w:r w:rsidRPr="002C0CDE">
        <w:rPr>
          <w:rFonts w:ascii="Times New Roman" w:eastAsia="Times New Roman" w:hAnsi="Times New Roman" w:cs="Times New Roman"/>
          <w:color w:val="000000"/>
          <w:sz w:val="27"/>
          <w:szCs w:val="27"/>
          <w:lang w:eastAsia="pl-PL"/>
        </w:rPr>
        <w:br/>
      </w:r>
      <w:r w:rsidRPr="002C0CDE">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2C0CDE">
        <w:rPr>
          <w:rFonts w:ascii="Times New Roman" w:eastAsia="Times New Roman" w:hAnsi="Times New Roman" w:cs="Times New Roman"/>
          <w:color w:val="000000"/>
          <w:sz w:val="27"/>
          <w:szCs w:val="27"/>
          <w:lang w:eastAsia="pl-PL"/>
        </w:rPr>
        <w:t> Tak </w:t>
      </w:r>
      <w:r w:rsidRPr="002C0CDE">
        <w:rPr>
          <w:rFonts w:ascii="Times New Roman" w:eastAsia="Times New Roman" w:hAnsi="Times New Roman" w:cs="Times New Roman"/>
          <w:color w:val="000000"/>
          <w:sz w:val="27"/>
          <w:szCs w:val="27"/>
          <w:lang w:eastAsia="pl-PL"/>
        </w:rPr>
        <w:br/>
        <w:t>Należy wskazać zakres, charakter zmian oraz warunki wprowadzenia zmian: </w:t>
      </w:r>
      <w:r w:rsidRPr="002C0CDE">
        <w:rPr>
          <w:rFonts w:ascii="Times New Roman" w:eastAsia="Times New Roman" w:hAnsi="Times New Roman" w:cs="Times New Roman"/>
          <w:color w:val="000000"/>
          <w:sz w:val="27"/>
          <w:szCs w:val="27"/>
          <w:lang w:eastAsia="pl-PL"/>
        </w:rPr>
        <w:br/>
      </w:r>
      <w:r w:rsidRPr="002C0CDE">
        <w:rPr>
          <w:rFonts w:ascii="Times New Roman" w:eastAsia="Times New Roman" w:hAnsi="Times New Roman" w:cs="Times New Roman"/>
          <w:color w:val="000000"/>
          <w:sz w:val="27"/>
          <w:szCs w:val="27"/>
          <w:lang w:eastAsia="pl-PL"/>
        </w:rPr>
        <w:lastRenderedPageBreak/>
        <w:t xml:space="preserve">Istotne dla stron postanowienia, które zostaną wprowadzone do treści zawieranej umowy w sprawie zamówienia publicznego zawarte są w Załącznik nr 7 do SIWZ. Zamawiającemu przysługuje prawo do zmiany postanowień umowy zawartej w stosunku do treści oferty, na podstawie której dokonano wyboru Wykonawcy, w sytuacjach o których mowa w </w:t>
      </w:r>
      <w:proofErr w:type="spellStart"/>
      <w:r w:rsidRPr="002C0CDE">
        <w:rPr>
          <w:rFonts w:ascii="Times New Roman" w:eastAsia="Times New Roman" w:hAnsi="Times New Roman" w:cs="Times New Roman"/>
          <w:color w:val="000000"/>
          <w:sz w:val="27"/>
          <w:szCs w:val="27"/>
          <w:lang w:eastAsia="pl-PL"/>
        </w:rPr>
        <w:t>ist</w:t>
      </w:r>
      <w:proofErr w:type="spellEnd"/>
      <w:r w:rsidRPr="002C0CDE">
        <w:rPr>
          <w:rFonts w:ascii="Times New Roman" w:eastAsia="Times New Roman" w:hAnsi="Times New Roman" w:cs="Times New Roman"/>
          <w:color w:val="000000"/>
          <w:sz w:val="27"/>
          <w:szCs w:val="27"/>
          <w:lang w:eastAsia="pl-PL"/>
        </w:rPr>
        <w:t xml:space="preserve">. post. Umowy( Załącznik nr 7 do </w:t>
      </w:r>
      <w:proofErr w:type="spellStart"/>
      <w:r w:rsidRPr="002C0CDE">
        <w:rPr>
          <w:rFonts w:ascii="Times New Roman" w:eastAsia="Times New Roman" w:hAnsi="Times New Roman" w:cs="Times New Roman"/>
          <w:color w:val="000000"/>
          <w:sz w:val="27"/>
          <w:szCs w:val="27"/>
          <w:lang w:eastAsia="pl-PL"/>
        </w:rPr>
        <w:t>siwz</w:t>
      </w:r>
      <w:proofErr w:type="spellEnd"/>
      <w:r w:rsidRPr="002C0CDE">
        <w:rPr>
          <w:rFonts w:ascii="Times New Roman" w:eastAsia="Times New Roman" w:hAnsi="Times New Roman" w:cs="Times New Roman"/>
          <w:color w:val="000000"/>
          <w:sz w:val="27"/>
          <w:szCs w:val="27"/>
          <w:lang w:eastAsia="pl-PL"/>
        </w:rPr>
        <w:t xml:space="preserve">) oraz w opisie przedmiotu zamówienia. § 29 1. Zgodnie z art. 144 ustawy Prawo zamówień publicznych Strony przewidują zmiany zawartej umowy w przypadku zaistnienia następujących okoliczności: 1) co do terminu i wynagrodzenia: a) odkrycie w gruncie przedmiotów nie możliwych do zidentyfikowania przed przystąpieniem do robót budowlanych takich jak m.in. głazy narzutowe, niewybuchy, przedmioty wymagające ochrony Konserwatora Zabytków, które powodują konieczność wykonania robót dodatkowych lub zamiennych; b) wystąpienia robót zamiennych. 2) co do terminu: a) zaistnienie nieprzewidzianych sytuacji, takich jak kolizje komunikacyjne powodujące zniszczenia, uszkodzenia, wymagające naprawy lub wstrzymania robót ze względu na akcję ratowniczą, wpływające na zmianę terminu realizacji zamówienia; b) wystąpienie nieprzewidzianych zjawisk atmosferycznych, takich jak np. wichury, ulewy, śnieżyce mogących spowodować zniszczenia wykonanych robót lub konieczność wstrzymania robót wpływające na zmianę terminu realizacji zamówienia oraz minusowych temperatur uniemożliwiających prowadzenie robót; c) konieczność naprawy, przebudowy lub wykonania urządzeń podziemnych przez właścicieli tych urządzeń, d) w przypadku wystąpienia robót dodatkowych; 3) w przypadku zmian: a) ustawowych stawek podatku od towarów i usług VAT; b) danych objętych fakturą, w szczególności NIP-u, adresu lub nazwy, c) dotyczących osób wymienionych w § 6 i § 7 niniejszej umowy; d) Zmiany dotyczące podwykonawcy: W przypadku nie wskazania w ofercie części zamówienia przewidzianej do powierzenia podwykonawcy, lub zmiany wskazanej w ofercie części przewidzianej do powierzenia podwykonawcy Zamawiający dopuszcza zmianę w tym zakresie pod warunkiem pisemnego poinformowania Zamawiającego przez Wykonawcę o zamiarze wprowadzenia zmian i po uzyskaniu zgody Zamawiającego na wprowadzenie tych zmian. 2. Warunkiem wprowadzenia zmian zawartej umowy określonych w § 28 ust.1 pkt.1 lit. a i b Umowy jest </w:t>
      </w:r>
      <w:r w:rsidRPr="002C0CDE">
        <w:rPr>
          <w:rFonts w:ascii="Times New Roman" w:eastAsia="Times New Roman" w:hAnsi="Times New Roman" w:cs="Times New Roman"/>
          <w:color w:val="000000"/>
          <w:sz w:val="27"/>
          <w:szCs w:val="27"/>
          <w:lang w:eastAsia="pl-PL"/>
        </w:rPr>
        <w:lastRenderedPageBreak/>
        <w:t>sporządzenie podpisanego przez strony Protokołu konieczności określającego przyczyny zmiany oraz potwierdzającego wystąpienie (odpowiednio) co najmniej jednej z okoliczności wymienionych w ust. 1. Protokół konieczności będzie każdorazowo załącznikiem do aneksu. 3. Wszelkie zmiany treści umowy mogą być dokonywane wyłącznie w formie pisemnej w postaci dwustronnie zaakceptowanego aneksu pod rygorem nieważności </w:t>
      </w:r>
      <w:r w:rsidRPr="002C0CDE">
        <w:rPr>
          <w:rFonts w:ascii="Times New Roman" w:eastAsia="Times New Roman" w:hAnsi="Times New Roman" w:cs="Times New Roman"/>
          <w:color w:val="000000"/>
          <w:sz w:val="27"/>
          <w:szCs w:val="27"/>
          <w:lang w:eastAsia="pl-PL"/>
        </w:rPr>
        <w:br/>
      </w:r>
      <w:r w:rsidRPr="002C0CDE">
        <w:rPr>
          <w:rFonts w:ascii="Times New Roman" w:eastAsia="Times New Roman" w:hAnsi="Times New Roman" w:cs="Times New Roman"/>
          <w:b/>
          <w:bCs/>
          <w:color w:val="000000"/>
          <w:sz w:val="27"/>
          <w:szCs w:val="27"/>
          <w:lang w:eastAsia="pl-PL"/>
        </w:rPr>
        <w:t>IV.6) INFORMACJE ADMINISTRACYJNE </w:t>
      </w:r>
      <w:r w:rsidRPr="002C0CDE">
        <w:rPr>
          <w:rFonts w:ascii="Times New Roman" w:eastAsia="Times New Roman" w:hAnsi="Times New Roman" w:cs="Times New Roman"/>
          <w:color w:val="000000"/>
          <w:sz w:val="27"/>
          <w:szCs w:val="27"/>
          <w:lang w:eastAsia="pl-PL"/>
        </w:rPr>
        <w:br/>
      </w:r>
      <w:r w:rsidRPr="002C0CDE">
        <w:rPr>
          <w:rFonts w:ascii="Times New Roman" w:eastAsia="Times New Roman" w:hAnsi="Times New Roman" w:cs="Times New Roman"/>
          <w:color w:val="000000"/>
          <w:sz w:val="27"/>
          <w:szCs w:val="27"/>
          <w:lang w:eastAsia="pl-PL"/>
        </w:rPr>
        <w:br/>
      </w:r>
      <w:r w:rsidRPr="002C0CDE">
        <w:rPr>
          <w:rFonts w:ascii="Times New Roman" w:eastAsia="Times New Roman" w:hAnsi="Times New Roman" w:cs="Times New Roman"/>
          <w:b/>
          <w:bCs/>
          <w:color w:val="000000"/>
          <w:sz w:val="27"/>
          <w:szCs w:val="27"/>
          <w:lang w:eastAsia="pl-PL"/>
        </w:rPr>
        <w:t>IV.6.1) Sposób udostępniania informacji o charakterze poufnym </w:t>
      </w:r>
      <w:r w:rsidRPr="002C0CDE">
        <w:rPr>
          <w:rFonts w:ascii="Times New Roman" w:eastAsia="Times New Roman" w:hAnsi="Times New Roman" w:cs="Times New Roman"/>
          <w:i/>
          <w:iCs/>
          <w:color w:val="000000"/>
          <w:sz w:val="27"/>
          <w:szCs w:val="27"/>
          <w:lang w:eastAsia="pl-PL"/>
        </w:rPr>
        <w:t>(jeżeli dotyczy): </w:t>
      </w:r>
      <w:r w:rsidRPr="002C0CDE">
        <w:rPr>
          <w:rFonts w:ascii="Times New Roman" w:eastAsia="Times New Roman" w:hAnsi="Times New Roman" w:cs="Times New Roman"/>
          <w:color w:val="000000"/>
          <w:sz w:val="27"/>
          <w:szCs w:val="27"/>
          <w:lang w:eastAsia="pl-PL"/>
        </w:rPr>
        <w:br/>
      </w:r>
      <w:r w:rsidRPr="002C0CDE">
        <w:rPr>
          <w:rFonts w:ascii="Times New Roman" w:eastAsia="Times New Roman" w:hAnsi="Times New Roman" w:cs="Times New Roman"/>
          <w:color w:val="000000"/>
          <w:sz w:val="27"/>
          <w:szCs w:val="27"/>
          <w:lang w:eastAsia="pl-PL"/>
        </w:rPr>
        <w:br/>
      </w:r>
      <w:r w:rsidRPr="002C0CDE">
        <w:rPr>
          <w:rFonts w:ascii="Times New Roman" w:eastAsia="Times New Roman" w:hAnsi="Times New Roman" w:cs="Times New Roman"/>
          <w:b/>
          <w:bCs/>
          <w:color w:val="000000"/>
          <w:sz w:val="27"/>
          <w:szCs w:val="27"/>
          <w:lang w:eastAsia="pl-PL"/>
        </w:rPr>
        <w:t>Środki służące ochronie informacji o charakterze poufnym</w:t>
      </w:r>
      <w:r w:rsidRPr="002C0CDE">
        <w:rPr>
          <w:rFonts w:ascii="Times New Roman" w:eastAsia="Times New Roman" w:hAnsi="Times New Roman" w:cs="Times New Roman"/>
          <w:color w:val="000000"/>
          <w:sz w:val="27"/>
          <w:szCs w:val="27"/>
          <w:lang w:eastAsia="pl-PL"/>
        </w:rPr>
        <w:t> </w:t>
      </w:r>
      <w:r w:rsidRPr="002C0CDE">
        <w:rPr>
          <w:rFonts w:ascii="Times New Roman" w:eastAsia="Times New Roman" w:hAnsi="Times New Roman" w:cs="Times New Roman"/>
          <w:color w:val="000000"/>
          <w:sz w:val="27"/>
          <w:szCs w:val="27"/>
          <w:lang w:eastAsia="pl-PL"/>
        </w:rPr>
        <w:br/>
      </w:r>
      <w:r w:rsidRPr="002C0CDE">
        <w:rPr>
          <w:rFonts w:ascii="Times New Roman" w:eastAsia="Times New Roman" w:hAnsi="Times New Roman" w:cs="Times New Roman"/>
          <w:color w:val="000000"/>
          <w:sz w:val="27"/>
          <w:szCs w:val="27"/>
          <w:lang w:eastAsia="pl-PL"/>
        </w:rPr>
        <w:br/>
      </w:r>
      <w:r w:rsidRPr="002C0CDE">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2C0CDE">
        <w:rPr>
          <w:rFonts w:ascii="Times New Roman" w:eastAsia="Times New Roman" w:hAnsi="Times New Roman" w:cs="Times New Roman"/>
          <w:color w:val="000000"/>
          <w:sz w:val="27"/>
          <w:szCs w:val="27"/>
          <w:lang w:eastAsia="pl-PL"/>
        </w:rPr>
        <w:br/>
        <w:t>Data: 2017-08-24, godzina: 12:00, </w:t>
      </w:r>
      <w:r w:rsidRPr="002C0CDE">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2C0CDE">
        <w:rPr>
          <w:rFonts w:ascii="Times New Roman" w:eastAsia="Times New Roman" w:hAnsi="Times New Roman" w:cs="Times New Roman"/>
          <w:color w:val="000000"/>
          <w:sz w:val="27"/>
          <w:szCs w:val="27"/>
          <w:lang w:eastAsia="pl-PL"/>
        </w:rPr>
        <w:br/>
      </w:r>
      <w:r w:rsidRPr="002C0CDE">
        <w:rPr>
          <w:rFonts w:ascii="Times New Roman" w:eastAsia="Times New Roman" w:hAnsi="Times New Roman" w:cs="Times New Roman"/>
          <w:color w:val="000000"/>
          <w:sz w:val="27"/>
          <w:szCs w:val="27"/>
          <w:lang w:eastAsia="pl-PL"/>
        </w:rPr>
        <w:br/>
        <w:t>Wskazać powody: </w:t>
      </w:r>
      <w:r w:rsidRPr="002C0CDE">
        <w:rPr>
          <w:rFonts w:ascii="Times New Roman" w:eastAsia="Times New Roman" w:hAnsi="Times New Roman" w:cs="Times New Roman"/>
          <w:color w:val="000000"/>
          <w:sz w:val="27"/>
          <w:szCs w:val="27"/>
          <w:lang w:eastAsia="pl-PL"/>
        </w:rPr>
        <w:br/>
      </w:r>
      <w:r w:rsidRPr="002C0CDE">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2C0CDE">
        <w:rPr>
          <w:rFonts w:ascii="Times New Roman" w:eastAsia="Times New Roman" w:hAnsi="Times New Roman" w:cs="Times New Roman"/>
          <w:color w:val="000000"/>
          <w:sz w:val="27"/>
          <w:szCs w:val="27"/>
          <w:lang w:eastAsia="pl-PL"/>
        </w:rPr>
        <w:br/>
        <w:t>&gt; PL </w:t>
      </w:r>
      <w:r w:rsidRPr="002C0CDE">
        <w:rPr>
          <w:rFonts w:ascii="Times New Roman" w:eastAsia="Times New Roman" w:hAnsi="Times New Roman" w:cs="Times New Roman"/>
          <w:color w:val="000000"/>
          <w:sz w:val="27"/>
          <w:szCs w:val="27"/>
          <w:lang w:eastAsia="pl-PL"/>
        </w:rPr>
        <w:br/>
      </w:r>
      <w:r w:rsidRPr="002C0CDE">
        <w:rPr>
          <w:rFonts w:ascii="Times New Roman" w:eastAsia="Times New Roman" w:hAnsi="Times New Roman" w:cs="Times New Roman"/>
          <w:b/>
          <w:bCs/>
          <w:color w:val="000000"/>
          <w:sz w:val="27"/>
          <w:szCs w:val="27"/>
          <w:lang w:eastAsia="pl-PL"/>
        </w:rPr>
        <w:t>IV.6.3) Termin związania ofertą: </w:t>
      </w:r>
      <w:r w:rsidRPr="002C0CDE">
        <w:rPr>
          <w:rFonts w:ascii="Times New Roman" w:eastAsia="Times New Roman" w:hAnsi="Times New Roman" w:cs="Times New Roman"/>
          <w:color w:val="000000"/>
          <w:sz w:val="27"/>
          <w:szCs w:val="27"/>
          <w:lang w:eastAsia="pl-PL"/>
        </w:rPr>
        <w:t>do: okres w dniach: 30 (od ostatecznego terminu składania ofert) </w:t>
      </w:r>
      <w:r w:rsidRPr="002C0CDE">
        <w:rPr>
          <w:rFonts w:ascii="Times New Roman" w:eastAsia="Times New Roman" w:hAnsi="Times New Roman" w:cs="Times New Roman"/>
          <w:color w:val="000000"/>
          <w:sz w:val="27"/>
          <w:szCs w:val="27"/>
          <w:lang w:eastAsia="pl-PL"/>
        </w:rPr>
        <w:br/>
      </w:r>
      <w:r w:rsidRPr="002C0CDE">
        <w:rPr>
          <w:rFonts w:ascii="Times New Roman" w:eastAsia="Times New Roman" w:hAnsi="Times New Roman" w:cs="Times New Roman"/>
          <w:b/>
          <w:bCs/>
          <w:color w:val="000000"/>
          <w:sz w:val="27"/>
          <w:szCs w:val="27"/>
          <w:lang w:eastAsia="pl-PL"/>
        </w:rPr>
        <w:t xml:space="preserve">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w:t>
      </w:r>
      <w:r w:rsidRPr="002C0CDE">
        <w:rPr>
          <w:rFonts w:ascii="Times New Roman" w:eastAsia="Times New Roman" w:hAnsi="Times New Roman" w:cs="Times New Roman"/>
          <w:b/>
          <w:bCs/>
          <w:color w:val="000000"/>
          <w:sz w:val="27"/>
          <w:szCs w:val="27"/>
          <w:lang w:eastAsia="pl-PL"/>
        </w:rPr>
        <w:lastRenderedPageBreak/>
        <w:t>miały być przeznaczone na sfinansowanie całości lub części zamówienia:</w:t>
      </w:r>
      <w:r w:rsidRPr="002C0CDE">
        <w:rPr>
          <w:rFonts w:ascii="Times New Roman" w:eastAsia="Times New Roman" w:hAnsi="Times New Roman" w:cs="Times New Roman"/>
          <w:color w:val="000000"/>
          <w:sz w:val="27"/>
          <w:szCs w:val="27"/>
          <w:lang w:eastAsia="pl-PL"/>
        </w:rPr>
        <w:t> Nie </w:t>
      </w:r>
      <w:r w:rsidRPr="002C0CDE">
        <w:rPr>
          <w:rFonts w:ascii="Times New Roman" w:eastAsia="Times New Roman" w:hAnsi="Times New Roman" w:cs="Times New Roman"/>
          <w:color w:val="000000"/>
          <w:sz w:val="27"/>
          <w:szCs w:val="27"/>
          <w:lang w:eastAsia="pl-PL"/>
        </w:rPr>
        <w:br/>
      </w:r>
      <w:r w:rsidRPr="002C0CDE">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2C0CDE">
        <w:rPr>
          <w:rFonts w:ascii="Times New Roman" w:eastAsia="Times New Roman" w:hAnsi="Times New Roman" w:cs="Times New Roman"/>
          <w:color w:val="000000"/>
          <w:sz w:val="27"/>
          <w:szCs w:val="27"/>
          <w:lang w:eastAsia="pl-PL"/>
        </w:rPr>
        <w:t> Nie </w:t>
      </w:r>
      <w:r w:rsidRPr="002C0CDE">
        <w:rPr>
          <w:rFonts w:ascii="Times New Roman" w:eastAsia="Times New Roman" w:hAnsi="Times New Roman" w:cs="Times New Roman"/>
          <w:color w:val="000000"/>
          <w:sz w:val="27"/>
          <w:szCs w:val="27"/>
          <w:lang w:eastAsia="pl-PL"/>
        </w:rPr>
        <w:br/>
      </w:r>
      <w:r w:rsidRPr="002C0CDE">
        <w:rPr>
          <w:rFonts w:ascii="Times New Roman" w:eastAsia="Times New Roman" w:hAnsi="Times New Roman" w:cs="Times New Roman"/>
          <w:b/>
          <w:bCs/>
          <w:color w:val="000000"/>
          <w:sz w:val="27"/>
          <w:szCs w:val="27"/>
          <w:lang w:eastAsia="pl-PL"/>
        </w:rPr>
        <w:t>IV.6.6) Informacje dodatkowe:</w:t>
      </w:r>
      <w:r w:rsidRPr="002C0CDE">
        <w:rPr>
          <w:rFonts w:ascii="Times New Roman" w:eastAsia="Times New Roman" w:hAnsi="Times New Roman" w:cs="Times New Roman"/>
          <w:color w:val="000000"/>
          <w:sz w:val="27"/>
          <w:szCs w:val="27"/>
          <w:lang w:eastAsia="pl-PL"/>
        </w:rPr>
        <w:t> </w:t>
      </w:r>
      <w:r w:rsidRPr="002C0CDE">
        <w:rPr>
          <w:rFonts w:ascii="Times New Roman" w:eastAsia="Times New Roman" w:hAnsi="Times New Roman" w:cs="Times New Roman"/>
          <w:color w:val="000000"/>
          <w:sz w:val="27"/>
          <w:szCs w:val="27"/>
          <w:lang w:eastAsia="pl-PL"/>
        </w:rPr>
        <w:br/>
      </w:r>
    </w:p>
    <w:p w:rsidR="002C0CDE" w:rsidRPr="002C0CDE" w:rsidRDefault="002C0CDE" w:rsidP="002C0CDE">
      <w:pPr>
        <w:spacing w:after="0" w:line="450" w:lineRule="atLeast"/>
        <w:jc w:val="center"/>
        <w:rPr>
          <w:rFonts w:ascii="Times New Roman" w:eastAsia="Times New Roman" w:hAnsi="Times New Roman" w:cs="Times New Roman"/>
          <w:b/>
          <w:bCs/>
          <w:color w:val="000000"/>
          <w:sz w:val="36"/>
          <w:szCs w:val="36"/>
          <w:lang w:eastAsia="pl-PL"/>
        </w:rPr>
      </w:pPr>
      <w:r w:rsidRPr="002C0CDE">
        <w:rPr>
          <w:rFonts w:ascii="Times New Roman" w:eastAsia="Times New Roman" w:hAnsi="Times New Roman" w:cs="Times New Roman"/>
          <w:b/>
          <w:bCs/>
          <w:color w:val="000000"/>
          <w:sz w:val="36"/>
          <w:szCs w:val="36"/>
          <w:u w:val="single"/>
          <w:lang w:eastAsia="pl-PL"/>
        </w:rPr>
        <w:t>ZAŁĄCZNIK I - INFORMACJE DOTYCZĄCE OFERT CZĘŚCIOWYCH</w:t>
      </w:r>
    </w:p>
    <w:p w:rsidR="002C0CDE" w:rsidRPr="002C0CDE" w:rsidRDefault="002C0CDE" w:rsidP="002C0CDE">
      <w:pPr>
        <w:spacing w:after="0" w:line="450" w:lineRule="atLeast"/>
        <w:rPr>
          <w:rFonts w:ascii="Times New Roman" w:eastAsia="Times New Roman" w:hAnsi="Times New Roman" w:cs="Times New Roman"/>
          <w:color w:val="000000"/>
          <w:sz w:val="27"/>
          <w:szCs w:val="27"/>
          <w:lang w:eastAsia="pl-PL"/>
        </w:rPr>
      </w:pPr>
    </w:p>
    <w:p w:rsidR="002C0CDE" w:rsidRPr="002C0CDE" w:rsidRDefault="002C0CDE" w:rsidP="002C0CDE">
      <w:pPr>
        <w:spacing w:after="0" w:line="450" w:lineRule="atLeast"/>
        <w:rPr>
          <w:rFonts w:ascii="Times New Roman" w:eastAsia="Times New Roman" w:hAnsi="Times New Roman" w:cs="Times New Roman"/>
          <w:color w:val="000000"/>
          <w:sz w:val="27"/>
          <w:szCs w:val="27"/>
          <w:lang w:eastAsia="pl-PL"/>
        </w:rPr>
      </w:pPr>
    </w:p>
    <w:p w:rsidR="002C0CDE" w:rsidRPr="002C0CDE" w:rsidRDefault="002C0CDE" w:rsidP="002C0CDE">
      <w:pPr>
        <w:spacing w:after="270" w:line="450" w:lineRule="atLeast"/>
        <w:rPr>
          <w:rFonts w:ascii="Times New Roman" w:eastAsia="Times New Roman" w:hAnsi="Times New Roman" w:cs="Times New Roman"/>
          <w:color w:val="000000"/>
          <w:sz w:val="27"/>
          <w:szCs w:val="27"/>
          <w:lang w:eastAsia="pl-PL"/>
        </w:rPr>
      </w:pPr>
    </w:p>
    <w:p w:rsidR="002C0CDE" w:rsidRPr="002C0CDE" w:rsidRDefault="002C0CDE" w:rsidP="002C0CDE">
      <w:pPr>
        <w:spacing w:after="0" w:line="240" w:lineRule="auto"/>
        <w:rPr>
          <w:rFonts w:ascii="Times New Roman" w:eastAsia="Times New Roman" w:hAnsi="Times New Roman" w:cs="Times New Roman"/>
          <w:sz w:val="24"/>
          <w:szCs w:val="24"/>
          <w:lang w:eastAsia="pl-PL"/>
        </w:rPr>
      </w:pPr>
      <w:r w:rsidRPr="002C0CDE">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2C0CDE" w:rsidRPr="002C0CDE" w:rsidTr="002C0CDE">
        <w:trPr>
          <w:tblCellSpacing w:w="15" w:type="dxa"/>
        </w:trPr>
        <w:tc>
          <w:tcPr>
            <w:tcW w:w="0" w:type="auto"/>
            <w:vAlign w:val="center"/>
            <w:hideMark/>
          </w:tcPr>
          <w:p w:rsidR="002C0CDE" w:rsidRPr="002C0CDE" w:rsidRDefault="002C0CDE" w:rsidP="002C0CDE">
            <w:pPr>
              <w:spacing w:after="0" w:line="240" w:lineRule="auto"/>
              <w:rPr>
                <w:rFonts w:ascii="Times New Roman" w:eastAsia="Times New Roman" w:hAnsi="Times New Roman" w:cs="Times New Roman"/>
                <w:color w:val="000000"/>
                <w:sz w:val="27"/>
                <w:szCs w:val="27"/>
                <w:lang w:eastAsia="pl-PL"/>
              </w:rPr>
            </w:pPr>
            <w:r w:rsidRPr="002C0CDE">
              <w:rPr>
                <w:rFonts w:ascii="Times New Roman" w:eastAsia="Times New Roman" w:hAnsi="Times New Roman" w:cs="Times New Roman"/>
                <w:color w:val="000000"/>
                <w:sz w:val="27"/>
                <w:szCs w:val="27"/>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1pt;height:22.55pt" o:ole="">
                  <v:imagedata r:id="rId5" o:title=""/>
                </v:shape>
                <w:control r:id="rId6" w:name="DefaultOcxName" w:shapeid="_x0000_i1027"/>
              </w:object>
            </w:r>
          </w:p>
        </w:tc>
      </w:tr>
    </w:tbl>
    <w:p w:rsidR="001261D8" w:rsidRDefault="001261D8">
      <w:bookmarkStart w:id="0" w:name="_GoBack"/>
      <w:bookmarkEnd w:id="0"/>
    </w:p>
    <w:sectPr w:rsidR="001261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52C"/>
    <w:rsid w:val="001261D8"/>
    <w:rsid w:val="002C0CDE"/>
    <w:rsid w:val="00BF3DD6"/>
    <w:rsid w:val="00FC75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581072">
      <w:bodyDiv w:val="1"/>
      <w:marLeft w:val="0"/>
      <w:marRight w:val="0"/>
      <w:marTop w:val="0"/>
      <w:marBottom w:val="0"/>
      <w:divBdr>
        <w:top w:val="none" w:sz="0" w:space="0" w:color="auto"/>
        <w:left w:val="none" w:sz="0" w:space="0" w:color="auto"/>
        <w:bottom w:val="none" w:sz="0" w:space="0" w:color="auto"/>
        <w:right w:val="none" w:sz="0" w:space="0" w:color="auto"/>
      </w:divBdr>
      <w:divsChild>
        <w:div w:id="1756126743">
          <w:marLeft w:val="0"/>
          <w:marRight w:val="0"/>
          <w:marTop w:val="0"/>
          <w:marBottom w:val="0"/>
          <w:divBdr>
            <w:top w:val="none" w:sz="0" w:space="0" w:color="auto"/>
            <w:left w:val="none" w:sz="0" w:space="0" w:color="auto"/>
            <w:bottom w:val="none" w:sz="0" w:space="0" w:color="auto"/>
            <w:right w:val="none" w:sz="0" w:space="0" w:color="auto"/>
          </w:divBdr>
          <w:divsChild>
            <w:div w:id="1857575990">
              <w:marLeft w:val="0"/>
              <w:marRight w:val="0"/>
              <w:marTop w:val="0"/>
              <w:marBottom w:val="0"/>
              <w:divBdr>
                <w:top w:val="none" w:sz="0" w:space="0" w:color="auto"/>
                <w:left w:val="none" w:sz="0" w:space="0" w:color="auto"/>
                <w:bottom w:val="none" w:sz="0" w:space="0" w:color="auto"/>
                <w:right w:val="none" w:sz="0" w:space="0" w:color="auto"/>
              </w:divBdr>
            </w:div>
            <w:div w:id="942347829">
              <w:marLeft w:val="0"/>
              <w:marRight w:val="0"/>
              <w:marTop w:val="0"/>
              <w:marBottom w:val="0"/>
              <w:divBdr>
                <w:top w:val="none" w:sz="0" w:space="0" w:color="auto"/>
                <w:left w:val="none" w:sz="0" w:space="0" w:color="auto"/>
                <w:bottom w:val="none" w:sz="0" w:space="0" w:color="auto"/>
                <w:right w:val="none" w:sz="0" w:space="0" w:color="auto"/>
              </w:divBdr>
            </w:div>
            <w:div w:id="1519153616">
              <w:marLeft w:val="0"/>
              <w:marRight w:val="0"/>
              <w:marTop w:val="0"/>
              <w:marBottom w:val="0"/>
              <w:divBdr>
                <w:top w:val="none" w:sz="0" w:space="0" w:color="auto"/>
                <w:left w:val="none" w:sz="0" w:space="0" w:color="auto"/>
                <w:bottom w:val="none" w:sz="0" w:space="0" w:color="auto"/>
                <w:right w:val="none" w:sz="0" w:space="0" w:color="auto"/>
              </w:divBdr>
              <w:divsChild>
                <w:div w:id="228734809">
                  <w:marLeft w:val="0"/>
                  <w:marRight w:val="0"/>
                  <w:marTop w:val="0"/>
                  <w:marBottom w:val="0"/>
                  <w:divBdr>
                    <w:top w:val="none" w:sz="0" w:space="0" w:color="auto"/>
                    <w:left w:val="none" w:sz="0" w:space="0" w:color="auto"/>
                    <w:bottom w:val="none" w:sz="0" w:space="0" w:color="auto"/>
                    <w:right w:val="none" w:sz="0" w:space="0" w:color="auto"/>
                  </w:divBdr>
                </w:div>
              </w:divsChild>
            </w:div>
            <w:div w:id="1278760326">
              <w:marLeft w:val="0"/>
              <w:marRight w:val="0"/>
              <w:marTop w:val="0"/>
              <w:marBottom w:val="0"/>
              <w:divBdr>
                <w:top w:val="none" w:sz="0" w:space="0" w:color="auto"/>
                <w:left w:val="none" w:sz="0" w:space="0" w:color="auto"/>
                <w:bottom w:val="none" w:sz="0" w:space="0" w:color="auto"/>
                <w:right w:val="none" w:sz="0" w:space="0" w:color="auto"/>
              </w:divBdr>
              <w:divsChild>
                <w:div w:id="1481456322">
                  <w:marLeft w:val="0"/>
                  <w:marRight w:val="0"/>
                  <w:marTop w:val="0"/>
                  <w:marBottom w:val="0"/>
                  <w:divBdr>
                    <w:top w:val="none" w:sz="0" w:space="0" w:color="auto"/>
                    <w:left w:val="none" w:sz="0" w:space="0" w:color="auto"/>
                    <w:bottom w:val="none" w:sz="0" w:space="0" w:color="auto"/>
                    <w:right w:val="none" w:sz="0" w:space="0" w:color="auto"/>
                  </w:divBdr>
                </w:div>
              </w:divsChild>
            </w:div>
            <w:div w:id="476799473">
              <w:marLeft w:val="0"/>
              <w:marRight w:val="0"/>
              <w:marTop w:val="0"/>
              <w:marBottom w:val="0"/>
              <w:divBdr>
                <w:top w:val="none" w:sz="0" w:space="0" w:color="auto"/>
                <w:left w:val="none" w:sz="0" w:space="0" w:color="auto"/>
                <w:bottom w:val="none" w:sz="0" w:space="0" w:color="auto"/>
                <w:right w:val="none" w:sz="0" w:space="0" w:color="auto"/>
              </w:divBdr>
              <w:divsChild>
                <w:div w:id="675689555">
                  <w:marLeft w:val="0"/>
                  <w:marRight w:val="0"/>
                  <w:marTop w:val="0"/>
                  <w:marBottom w:val="0"/>
                  <w:divBdr>
                    <w:top w:val="none" w:sz="0" w:space="0" w:color="auto"/>
                    <w:left w:val="none" w:sz="0" w:space="0" w:color="auto"/>
                    <w:bottom w:val="none" w:sz="0" w:space="0" w:color="auto"/>
                    <w:right w:val="none" w:sz="0" w:space="0" w:color="auto"/>
                  </w:divBdr>
                </w:div>
                <w:div w:id="2040233396">
                  <w:marLeft w:val="0"/>
                  <w:marRight w:val="0"/>
                  <w:marTop w:val="0"/>
                  <w:marBottom w:val="0"/>
                  <w:divBdr>
                    <w:top w:val="none" w:sz="0" w:space="0" w:color="auto"/>
                    <w:left w:val="none" w:sz="0" w:space="0" w:color="auto"/>
                    <w:bottom w:val="none" w:sz="0" w:space="0" w:color="auto"/>
                    <w:right w:val="none" w:sz="0" w:space="0" w:color="auto"/>
                  </w:divBdr>
                </w:div>
                <w:div w:id="505557687">
                  <w:marLeft w:val="0"/>
                  <w:marRight w:val="0"/>
                  <w:marTop w:val="0"/>
                  <w:marBottom w:val="0"/>
                  <w:divBdr>
                    <w:top w:val="none" w:sz="0" w:space="0" w:color="auto"/>
                    <w:left w:val="none" w:sz="0" w:space="0" w:color="auto"/>
                    <w:bottom w:val="none" w:sz="0" w:space="0" w:color="auto"/>
                    <w:right w:val="none" w:sz="0" w:space="0" w:color="auto"/>
                  </w:divBdr>
                </w:div>
                <w:div w:id="907884108">
                  <w:marLeft w:val="0"/>
                  <w:marRight w:val="0"/>
                  <w:marTop w:val="0"/>
                  <w:marBottom w:val="0"/>
                  <w:divBdr>
                    <w:top w:val="none" w:sz="0" w:space="0" w:color="auto"/>
                    <w:left w:val="none" w:sz="0" w:space="0" w:color="auto"/>
                    <w:bottom w:val="none" w:sz="0" w:space="0" w:color="auto"/>
                    <w:right w:val="none" w:sz="0" w:space="0" w:color="auto"/>
                  </w:divBdr>
                </w:div>
              </w:divsChild>
            </w:div>
            <w:div w:id="902716476">
              <w:marLeft w:val="0"/>
              <w:marRight w:val="0"/>
              <w:marTop w:val="0"/>
              <w:marBottom w:val="0"/>
              <w:divBdr>
                <w:top w:val="none" w:sz="0" w:space="0" w:color="auto"/>
                <w:left w:val="none" w:sz="0" w:space="0" w:color="auto"/>
                <w:bottom w:val="none" w:sz="0" w:space="0" w:color="auto"/>
                <w:right w:val="none" w:sz="0" w:space="0" w:color="auto"/>
              </w:divBdr>
              <w:divsChild>
                <w:div w:id="2094474005">
                  <w:marLeft w:val="0"/>
                  <w:marRight w:val="0"/>
                  <w:marTop w:val="0"/>
                  <w:marBottom w:val="0"/>
                  <w:divBdr>
                    <w:top w:val="none" w:sz="0" w:space="0" w:color="auto"/>
                    <w:left w:val="none" w:sz="0" w:space="0" w:color="auto"/>
                    <w:bottom w:val="none" w:sz="0" w:space="0" w:color="auto"/>
                    <w:right w:val="none" w:sz="0" w:space="0" w:color="auto"/>
                  </w:divBdr>
                </w:div>
                <w:div w:id="1629780064">
                  <w:marLeft w:val="0"/>
                  <w:marRight w:val="0"/>
                  <w:marTop w:val="0"/>
                  <w:marBottom w:val="0"/>
                  <w:divBdr>
                    <w:top w:val="none" w:sz="0" w:space="0" w:color="auto"/>
                    <w:left w:val="none" w:sz="0" w:space="0" w:color="auto"/>
                    <w:bottom w:val="none" w:sz="0" w:space="0" w:color="auto"/>
                    <w:right w:val="none" w:sz="0" w:space="0" w:color="auto"/>
                  </w:divBdr>
                </w:div>
                <w:div w:id="812061305">
                  <w:marLeft w:val="0"/>
                  <w:marRight w:val="0"/>
                  <w:marTop w:val="0"/>
                  <w:marBottom w:val="0"/>
                  <w:divBdr>
                    <w:top w:val="none" w:sz="0" w:space="0" w:color="auto"/>
                    <w:left w:val="none" w:sz="0" w:space="0" w:color="auto"/>
                    <w:bottom w:val="none" w:sz="0" w:space="0" w:color="auto"/>
                    <w:right w:val="none" w:sz="0" w:space="0" w:color="auto"/>
                  </w:divBdr>
                </w:div>
                <w:div w:id="700280095">
                  <w:marLeft w:val="0"/>
                  <w:marRight w:val="0"/>
                  <w:marTop w:val="0"/>
                  <w:marBottom w:val="0"/>
                  <w:divBdr>
                    <w:top w:val="none" w:sz="0" w:space="0" w:color="auto"/>
                    <w:left w:val="none" w:sz="0" w:space="0" w:color="auto"/>
                    <w:bottom w:val="none" w:sz="0" w:space="0" w:color="auto"/>
                    <w:right w:val="none" w:sz="0" w:space="0" w:color="auto"/>
                  </w:divBdr>
                </w:div>
                <w:div w:id="1454979476">
                  <w:marLeft w:val="0"/>
                  <w:marRight w:val="0"/>
                  <w:marTop w:val="0"/>
                  <w:marBottom w:val="0"/>
                  <w:divBdr>
                    <w:top w:val="none" w:sz="0" w:space="0" w:color="auto"/>
                    <w:left w:val="none" w:sz="0" w:space="0" w:color="auto"/>
                    <w:bottom w:val="none" w:sz="0" w:space="0" w:color="auto"/>
                    <w:right w:val="none" w:sz="0" w:space="0" w:color="auto"/>
                  </w:divBdr>
                </w:div>
                <w:div w:id="1823615647">
                  <w:marLeft w:val="0"/>
                  <w:marRight w:val="0"/>
                  <w:marTop w:val="0"/>
                  <w:marBottom w:val="0"/>
                  <w:divBdr>
                    <w:top w:val="none" w:sz="0" w:space="0" w:color="auto"/>
                    <w:left w:val="none" w:sz="0" w:space="0" w:color="auto"/>
                    <w:bottom w:val="none" w:sz="0" w:space="0" w:color="auto"/>
                    <w:right w:val="none" w:sz="0" w:space="0" w:color="auto"/>
                  </w:divBdr>
                </w:div>
                <w:div w:id="834955786">
                  <w:marLeft w:val="0"/>
                  <w:marRight w:val="0"/>
                  <w:marTop w:val="0"/>
                  <w:marBottom w:val="0"/>
                  <w:divBdr>
                    <w:top w:val="none" w:sz="0" w:space="0" w:color="auto"/>
                    <w:left w:val="none" w:sz="0" w:space="0" w:color="auto"/>
                    <w:bottom w:val="none" w:sz="0" w:space="0" w:color="auto"/>
                    <w:right w:val="none" w:sz="0" w:space="0" w:color="auto"/>
                  </w:divBdr>
                </w:div>
              </w:divsChild>
            </w:div>
            <w:div w:id="988437556">
              <w:marLeft w:val="0"/>
              <w:marRight w:val="0"/>
              <w:marTop w:val="0"/>
              <w:marBottom w:val="0"/>
              <w:divBdr>
                <w:top w:val="none" w:sz="0" w:space="0" w:color="auto"/>
                <w:left w:val="none" w:sz="0" w:space="0" w:color="auto"/>
                <w:bottom w:val="none" w:sz="0" w:space="0" w:color="auto"/>
                <w:right w:val="none" w:sz="0" w:space="0" w:color="auto"/>
              </w:divBdr>
              <w:divsChild>
                <w:div w:id="2059279013">
                  <w:marLeft w:val="0"/>
                  <w:marRight w:val="0"/>
                  <w:marTop w:val="0"/>
                  <w:marBottom w:val="0"/>
                  <w:divBdr>
                    <w:top w:val="none" w:sz="0" w:space="0" w:color="auto"/>
                    <w:left w:val="none" w:sz="0" w:space="0" w:color="auto"/>
                    <w:bottom w:val="none" w:sz="0" w:space="0" w:color="auto"/>
                    <w:right w:val="none" w:sz="0" w:space="0" w:color="auto"/>
                  </w:divBdr>
                </w:div>
                <w:div w:id="112292807">
                  <w:marLeft w:val="0"/>
                  <w:marRight w:val="0"/>
                  <w:marTop w:val="0"/>
                  <w:marBottom w:val="0"/>
                  <w:divBdr>
                    <w:top w:val="none" w:sz="0" w:space="0" w:color="auto"/>
                    <w:left w:val="none" w:sz="0" w:space="0" w:color="auto"/>
                    <w:bottom w:val="none" w:sz="0" w:space="0" w:color="auto"/>
                    <w:right w:val="none" w:sz="0" w:space="0" w:color="auto"/>
                  </w:divBdr>
                </w:div>
              </w:divsChild>
            </w:div>
            <w:div w:id="399014802">
              <w:marLeft w:val="0"/>
              <w:marRight w:val="0"/>
              <w:marTop w:val="0"/>
              <w:marBottom w:val="0"/>
              <w:divBdr>
                <w:top w:val="none" w:sz="0" w:space="0" w:color="auto"/>
                <w:left w:val="none" w:sz="0" w:space="0" w:color="auto"/>
                <w:bottom w:val="none" w:sz="0" w:space="0" w:color="auto"/>
                <w:right w:val="none" w:sz="0" w:space="0" w:color="auto"/>
              </w:divBdr>
              <w:divsChild>
                <w:div w:id="1781947291">
                  <w:marLeft w:val="0"/>
                  <w:marRight w:val="0"/>
                  <w:marTop w:val="0"/>
                  <w:marBottom w:val="0"/>
                  <w:divBdr>
                    <w:top w:val="none" w:sz="0" w:space="0" w:color="auto"/>
                    <w:left w:val="none" w:sz="0" w:space="0" w:color="auto"/>
                    <w:bottom w:val="none" w:sz="0" w:space="0" w:color="auto"/>
                    <w:right w:val="none" w:sz="0" w:space="0" w:color="auto"/>
                  </w:divBdr>
                </w:div>
                <w:div w:id="1604679868">
                  <w:marLeft w:val="0"/>
                  <w:marRight w:val="0"/>
                  <w:marTop w:val="0"/>
                  <w:marBottom w:val="0"/>
                  <w:divBdr>
                    <w:top w:val="none" w:sz="0" w:space="0" w:color="auto"/>
                    <w:left w:val="none" w:sz="0" w:space="0" w:color="auto"/>
                    <w:bottom w:val="none" w:sz="0" w:space="0" w:color="auto"/>
                    <w:right w:val="none" w:sz="0" w:space="0" w:color="auto"/>
                  </w:divBdr>
                </w:div>
                <w:div w:id="2108693454">
                  <w:marLeft w:val="0"/>
                  <w:marRight w:val="0"/>
                  <w:marTop w:val="0"/>
                  <w:marBottom w:val="0"/>
                  <w:divBdr>
                    <w:top w:val="none" w:sz="0" w:space="0" w:color="auto"/>
                    <w:left w:val="none" w:sz="0" w:space="0" w:color="auto"/>
                    <w:bottom w:val="none" w:sz="0" w:space="0" w:color="auto"/>
                    <w:right w:val="none" w:sz="0" w:space="0" w:color="auto"/>
                  </w:divBdr>
                </w:div>
                <w:div w:id="850606395">
                  <w:marLeft w:val="0"/>
                  <w:marRight w:val="0"/>
                  <w:marTop w:val="0"/>
                  <w:marBottom w:val="0"/>
                  <w:divBdr>
                    <w:top w:val="none" w:sz="0" w:space="0" w:color="auto"/>
                    <w:left w:val="none" w:sz="0" w:space="0" w:color="auto"/>
                    <w:bottom w:val="none" w:sz="0" w:space="0" w:color="auto"/>
                    <w:right w:val="none" w:sz="0" w:space="0" w:color="auto"/>
                  </w:divBdr>
                </w:div>
                <w:div w:id="839197009">
                  <w:marLeft w:val="0"/>
                  <w:marRight w:val="0"/>
                  <w:marTop w:val="0"/>
                  <w:marBottom w:val="0"/>
                  <w:divBdr>
                    <w:top w:val="none" w:sz="0" w:space="0" w:color="auto"/>
                    <w:left w:val="none" w:sz="0" w:space="0" w:color="auto"/>
                    <w:bottom w:val="none" w:sz="0" w:space="0" w:color="auto"/>
                    <w:right w:val="none" w:sz="0" w:space="0" w:color="auto"/>
                  </w:divBdr>
                </w:div>
                <w:div w:id="723408803">
                  <w:marLeft w:val="0"/>
                  <w:marRight w:val="0"/>
                  <w:marTop w:val="0"/>
                  <w:marBottom w:val="0"/>
                  <w:divBdr>
                    <w:top w:val="none" w:sz="0" w:space="0" w:color="auto"/>
                    <w:left w:val="none" w:sz="0" w:space="0" w:color="auto"/>
                    <w:bottom w:val="none" w:sz="0" w:space="0" w:color="auto"/>
                    <w:right w:val="none" w:sz="0" w:space="0" w:color="auto"/>
                  </w:divBdr>
                </w:div>
              </w:divsChild>
            </w:div>
            <w:div w:id="1182360784">
              <w:marLeft w:val="0"/>
              <w:marRight w:val="0"/>
              <w:marTop w:val="0"/>
              <w:marBottom w:val="0"/>
              <w:divBdr>
                <w:top w:val="none" w:sz="0" w:space="0" w:color="auto"/>
                <w:left w:val="none" w:sz="0" w:space="0" w:color="auto"/>
                <w:bottom w:val="none" w:sz="0" w:space="0" w:color="auto"/>
                <w:right w:val="none" w:sz="0" w:space="0" w:color="auto"/>
              </w:divBdr>
              <w:divsChild>
                <w:div w:id="858276854">
                  <w:marLeft w:val="0"/>
                  <w:marRight w:val="0"/>
                  <w:marTop w:val="0"/>
                  <w:marBottom w:val="0"/>
                  <w:divBdr>
                    <w:top w:val="none" w:sz="0" w:space="0" w:color="auto"/>
                    <w:left w:val="none" w:sz="0" w:space="0" w:color="auto"/>
                    <w:bottom w:val="none" w:sz="0" w:space="0" w:color="auto"/>
                    <w:right w:val="none" w:sz="0" w:space="0" w:color="auto"/>
                  </w:divBdr>
                </w:div>
                <w:div w:id="1551847377">
                  <w:marLeft w:val="0"/>
                  <w:marRight w:val="0"/>
                  <w:marTop w:val="0"/>
                  <w:marBottom w:val="0"/>
                  <w:divBdr>
                    <w:top w:val="none" w:sz="0" w:space="0" w:color="auto"/>
                    <w:left w:val="none" w:sz="0" w:space="0" w:color="auto"/>
                    <w:bottom w:val="none" w:sz="0" w:space="0" w:color="auto"/>
                    <w:right w:val="none" w:sz="0" w:space="0" w:color="auto"/>
                  </w:divBdr>
                </w:div>
                <w:div w:id="342048822">
                  <w:marLeft w:val="0"/>
                  <w:marRight w:val="0"/>
                  <w:marTop w:val="0"/>
                  <w:marBottom w:val="0"/>
                  <w:divBdr>
                    <w:top w:val="none" w:sz="0" w:space="0" w:color="auto"/>
                    <w:left w:val="none" w:sz="0" w:space="0" w:color="auto"/>
                    <w:bottom w:val="none" w:sz="0" w:space="0" w:color="auto"/>
                    <w:right w:val="none" w:sz="0" w:space="0" w:color="auto"/>
                  </w:divBdr>
                </w:div>
                <w:div w:id="1609893142">
                  <w:marLeft w:val="0"/>
                  <w:marRight w:val="0"/>
                  <w:marTop w:val="0"/>
                  <w:marBottom w:val="0"/>
                  <w:divBdr>
                    <w:top w:val="none" w:sz="0" w:space="0" w:color="auto"/>
                    <w:left w:val="none" w:sz="0" w:space="0" w:color="auto"/>
                    <w:bottom w:val="none" w:sz="0" w:space="0" w:color="auto"/>
                    <w:right w:val="none" w:sz="0" w:space="0" w:color="auto"/>
                  </w:divBdr>
                </w:div>
                <w:div w:id="357509446">
                  <w:marLeft w:val="0"/>
                  <w:marRight w:val="0"/>
                  <w:marTop w:val="0"/>
                  <w:marBottom w:val="0"/>
                  <w:divBdr>
                    <w:top w:val="none" w:sz="0" w:space="0" w:color="auto"/>
                    <w:left w:val="none" w:sz="0" w:space="0" w:color="auto"/>
                    <w:bottom w:val="none" w:sz="0" w:space="0" w:color="auto"/>
                    <w:right w:val="none" w:sz="0" w:space="0" w:color="auto"/>
                  </w:divBdr>
                </w:div>
                <w:div w:id="2121143764">
                  <w:marLeft w:val="0"/>
                  <w:marRight w:val="0"/>
                  <w:marTop w:val="0"/>
                  <w:marBottom w:val="0"/>
                  <w:divBdr>
                    <w:top w:val="none" w:sz="0" w:space="0" w:color="auto"/>
                    <w:left w:val="none" w:sz="0" w:space="0" w:color="auto"/>
                    <w:bottom w:val="none" w:sz="0" w:space="0" w:color="auto"/>
                    <w:right w:val="none" w:sz="0" w:space="0" w:color="auto"/>
                  </w:divBdr>
                </w:div>
                <w:div w:id="1692218586">
                  <w:marLeft w:val="0"/>
                  <w:marRight w:val="0"/>
                  <w:marTop w:val="0"/>
                  <w:marBottom w:val="0"/>
                  <w:divBdr>
                    <w:top w:val="none" w:sz="0" w:space="0" w:color="auto"/>
                    <w:left w:val="none" w:sz="0" w:space="0" w:color="auto"/>
                    <w:bottom w:val="none" w:sz="0" w:space="0" w:color="auto"/>
                    <w:right w:val="none" w:sz="0" w:space="0" w:color="auto"/>
                  </w:divBdr>
                </w:div>
                <w:div w:id="1746225556">
                  <w:marLeft w:val="0"/>
                  <w:marRight w:val="0"/>
                  <w:marTop w:val="0"/>
                  <w:marBottom w:val="0"/>
                  <w:divBdr>
                    <w:top w:val="none" w:sz="0" w:space="0" w:color="auto"/>
                    <w:left w:val="none" w:sz="0" w:space="0" w:color="auto"/>
                    <w:bottom w:val="none" w:sz="0" w:space="0" w:color="auto"/>
                    <w:right w:val="none" w:sz="0" w:space="0" w:color="auto"/>
                  </w:divBdr>
                </w:div>
              </w:divsChild>
            </w:div>
            <w:div w:id="93448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ontrol" Target="activeX/activeX1.xml"/><Relationship Id="rId5" Type="http://schemas.openxmlformats.org/officeDocument/2006/relationships/image" Target="media/image1.wmf"/><Relationship Id="rId4"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20</Pages>
  <Words>4007</Words>
  <Characters>24045</Characters>
  <Application>Microsoft Office Word</Application>
  <DocSecurity>0</DocSecurity>
  <Lines>200</Lines>
  <Paragraphs>55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27997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e.zawidczak</dc:creator>
  <cp:keywords/>
  <dc:description/>
  <cp:lastModifiedBy>e.zawidczak</cp:lastModifiedBy>
  <cp:revision>2</cp:revision>
  <cp:lastPrinted>2017-08-09T08:52:00Z</cp:lastPrinted>
  <dcterms:created xsi:type="dcterms:W3CDTF">2017-08-09T08:51:00Z</dcterms:created>
  <dcterms:modified xsi:type="dcterms:W3CDTF">2017-08-09T09:01:00Z</dcterms:modified>
</cp:coreProperties>
</file>