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C8" w:rsidRDefault="00054B0B" w:rsidP="004364C8">
      <w:pPr>
        <w:ind w:left="4248" w:firstLine="708"/>
        <w:rPr>
          <w:rFonts w:ascii="Times New Roman" w:hAnsi="Times New Roman"/>
        </w:rPr>
      </w:pPr>
      <w:r>
        <w:rPr>
          <w:rFonts w:ascii="Times New Roman" w:hAnsi="Times New Roman"/>
        </w:rPr>
        <w:tab/>
      </w:r>
      <w:r w:rsidR="001A5617">
        <w:rPr>
          <w:rFonts w:ascii="Times New Roman" w:hAnsi="Times New Roman"/>
        </w:rPr>
        <w:t>Skarżysko-Kamienna  30.10</w:t>
      </w:r>
      <w:r w:rsidR="007419EA">
        <w:rPr>
          <w:rFonts w:ascii="Times New Roman" w:hAnsi="Times New Roman"/>
        </w:rPr>
        <w:t>.2020</w:t>
      </w:r>
      <w:r w:rsidR="004364C8">
        <w:rPr>
          <w:rFonts w:ascii="Times New Roman" w:hAnsi="Times New Roman"/>
        </w:rPr>
        <w:t xml:space="preserve">  r.</w:t>
      </w:r>
    </w:p>
    <w:p w:rsidR="004364C8" w:rsidRPr="00305AC2" w:rsidRDefault="00C31017" w:rsidP="004364C8">
      <w:pPr>
        <w:rPr>
          <w:rFonts w:ascii="Times New Roman" w:hAnsi="Times New Roman"/>
        </w:rPr>
      </w:pPr>
      <w:r>
        <w:rPr>
          <w:rFonts w:ascii="Book Antiqua" w:hAnsi="Book Antiqua"/>
        </w:rPr>
        <w:t>ZP</w:t>
      </w:r>
      <w:r w:rsidRPr="004B35DC">
        <w:rPr>
          <w:rFonts w:ascii="Book Antiqua" w:hAnsi="Book Antiqua"/>
        </w:rPr>
        <w:t>.271.</w:t>
      </w:r>
      <w:r w:rsidR="001A5617">
        <w:rPr>
          <w:rFonts w:ascii="Book Antiqua" w:hAnsi="Book Antiqua"/>
        </w:rPr>
        <w:t>26</w:t>
      </w:r>
      <w:r w:rsidR="009C6C5B">
        <w:rPr>
          <w:rFonts w:ascii="Book Antiqua" w:hAnsi="Book Antiqua"/>
        </w:rPr>
        <w:t>.2020</w:t>
      </w:r>
      <w:r w:rsidR="001A5617">
        <w:rPr>
          <w:rFonts w:ascii="Book Antiqua" w:hAnsi="Book Antiqua"/>
        </w:rPr>
        <w:t>.AS</w:t>
      </w:r>
      <w:r w:rsidR="004364C8" w:rsidRPr="00305AC2">
        <w:rPr>
          <w:rFonts w:ascii="Times New Roman" w:hAnsi="Times New Roman"/>
        </w:rPr>
        <w:tab/>
      </w:r>
      <w:r w:rsidR="004364C8" w:rsidRPr="00305AC2">
        <w:rPr>
          <w:rFonts w:ascii="Times New Roman" w:hAnsi="Times New Roman"/>
        </w:rPr>
        <w:tab/>
      </w:r>
      <w:r w:rsidR="004364C8" w:rsidRPr="00305AC2">
        <w:rPr>
          <w:rFonts w:ascii="Times New Roman" w:hAnsi="Times New Roman"/>
        </w:rPr>
        <w:tab/>
      </w:r>
      <w:r w:rsidR="004364C8" w:rsidRPr="00305AC2">
        <w:rPr>
          <w:rFonts w:ascii="Times New Roman" w:hAnsi="Times New Roman"/>
        </w:rPr>
        <w:tab/>
      </w:r>
      <w:r w:rsidR="004364C8" w:rsidRPr="00305AC2">
        <w:rPr>
          <w:rFonts w:ascii="Times New Roman" w:hAnsi="Times New Roman"/>
        </w:rPr>
        <w:tab/>
      </w:r>
      <w:r w:rsidR="004364C8" w:rsidRPr="00305AC2">
        <w:rPr>
          <w:rFonts w:ascii="Times New Roman" w:hAnsi="Times New Roman"/>
        </w:rPr>
        <w:tab/>
      </w:r>
      <w:r w:rsidR="004364C8" w:rsidRPr="00305AC2">
        <w:rPr>
          <w:rFonts w:ascii="Times New Roman" w:hAnsi="Times New Roman"/>
        </w:rPr>
        <w:tab/>
      </w:r>
    </w:p>
    <w:p w:rsidR="004364C8" w:rsidRDefault="004364C8" w:rsidP="004364C8">
      <w:pPr>
        <w:ind w:left="4248" w:firstLine="708"/>
        <w:rPr>
          <w:rFonts w:ascii="Times New Roman" w:hAnsi="Times New Roman"/>
          <w:b/>
        </w:rPr>
      </w:pPr>
      <w:r>
        <w:rPr>
          <w:rFonts w:ascii="Times New Roman" w:hAnsi="Times New Roman"/>
          <w:b/>
        </w:rPr>
        <w:t>WSZYSCY  ZAINTERESOWANI</w:t>
      </w:r>
    </w:p>
    <w:p w:rsidR="004364C8" w:rsidRDefault="004364C8" w:rsidP="004364C8">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p w:rsidR="000B1FF6" w:rsidRPr="00A71F0A" w:rsidRDefault="004364C8" w:rsidP="00A71F0A">
      <w:pPr>
        <w:pStyle w:val="Tekstpodstawowy2"/>
        <w:spacing w:after="0" w:line="276" w:lineRule="auto"/>
        <w:ind w:left="1416" w:hanging="1410"/>
        <w:jc w:val="both"/>
        <w:rPr>
          <w:b/>
          <w:i/>
          <w:sz w:val="20"/>
          <w:szCs w:val="20"/>
        </w:rPr>
      </w:pPr>
      <w:r w:rsidRPr="000B1FF6">
        <w:rPr>
          <w:sz w:val="20"/>
          <w:szCs w:val="20"/>
        </w:rPr>
        <w:t>dotyczy:</w:t>
      </w:r>
      <w:r w:rsidRPr="000B1FF6">
        <w:rPr>
          <w:sz w:val="20"/>
          <w:szCs w:val="20"/>
        </w:rPr>
        <w:tab/>
        <w:t xml:space="preserve">postępowania o udzielenie zamówienia publicznego prowadzonego w trybie przetargu nieograniczonego na zadanie pn.: </w:t>
      </w:r>
      <w:r w:rsidR="00A71F0A">
        <w:rPr>
          <w:b/>
          <w:sz w:val="20"/>
          <w:szCs w:val="20"/>
        </w:rPr>
        <w:t>„</w:t>
      </w:r>
      <w:r w:rsidR="002202FB" w:rsidRPr="002202FB">
        <w:rPr>
          <w:b/>
          <w:sz w:val="20"/>
          <w:szCs w:val="20"/>
        </w:rPr>
        <w:t xml:space="preserve">Przebudowa ulic: Dzielnej, Hubala, Świerkowej </w:t>
      </w:r>
      <w:r w:rsidR="00A71F0A">
        <w:rPr>
          <w:b/>
          <w:sz w:val="20"/>
          <w:szCs w:val="20"/>
        </w:rPr>
        <w:t xml:space="preserve">                              </w:t>
      </w:r>
      <w:r w:rsidR="002202FB" w:rsidRPr="002202FB">
        <w:rPr>
          <w:b/>
          <w:sz w:val="20"/>
          <w:szCs w:val="20"/>
        </w:rPr>
        <w:t>i Dębowej”– etap I „Przebudowa ulic: Dzielnej, Hubala”</w:t>
      </w:r>
      <w:r w:rsidR="00A71F0A">
        <w:rPr>
          <w:b/>
          <w:sz w:val="20"/>
          <w:szCs w:val="20"/>
        </w:rPr>
        <w:t>.</w:t>
      </w:r>
    </w:p>
    <w:p w:rsidR="00C31017" w:rsidRPr="000B1FF6" w:rsidRDefault="00C31017" w:rsidP="00C31017">
      <w:pPr>
        <w:pStyle w:val="Tekstpodstawowy2"/>
        <w:spacing w:after="0" w:line="276" w:lineRule="auto"/>
        <w:ind w:left="1416" w:hanging="1410"/>
        <w:jc w:val="both"/>
        <w:rPr>
          <w:b/>
          <w:i/>
          <w:sz w:val="20"/>
          <w:szCs w:val="20"/>
        </w:rPr>
      </w:pPr>
    </w:p>
    <w:p w:rsidR="00054B0B" w:rsidRPr="00DC34AB" w:rsidRDefault="00054B0B" w:rsidP="00054B0B">
      <w:pPr>
        <w:ind w:firstLine="708"/>
        <w:jc w:val="both"/>
        <w:rPr>
          <w:rFonts w:ascii="Times New Roman" w:hAnsi="Times New Roman"/>
          <w:sz w:val="20"/>
          <w:szCs w:val="20"/>
        </w:rPr>
      </w:pPr>
      <w:r w:rsidRPr="00DC34AB">
        <w:rPr>
          <w:rFonts w:ascii="Times New Roman" w:hAnsi="Times New Roman"/>
          <w:sz w:val="20"/>
          <w:szCs w:val="20"/>
        </w:rPr>
        <w:tab/>
        <w:t xml:space="preserve">Prowadząc postępowanie o udzielenie zamówienia publicznego w trybie przetargu nieograniczonego, działając na podstawie art. 38 ust. 4 ustawy z dnia 29 stycznia 2004 r.                                  Prawo zamówień publicznych </w:t>
      </w:r>
      <w:r w:rsidRPr="00DC34AB">
        <w:rPr>
          <w:rFonts w:eastAsia="Batang"/>
          <w:sz w:val="20"/>
          <w:szCs w:val="20"/>
        </w:rPr>
        <w:t>(</w:t>
      </w:r>
      <w:proofErr w:type="spellStart"/>
      <w:r w:rsidRPr="00DC34AB">
        <w:rPr>
          <w:rFonts w:ascii="Times New Roman" w:eastAsia="Batang" w:hAnsi="Times New Roman"/>
          <w:sz w:val="20"/>
          <w:szCs w:val="20"/>
        </w:rPr>
        <w:t>t.j</w:t>
      </w:r>
      <w:proofErr w:type="spellEnd"/>
      <w:r w:rsidRPr="00DC34AB">
        <w:rPr>
          <w:rFonts w:ascii="Times New Roman" w:eastAsia="Batang" w:hAnsi="Times New Roman"/>
          <w:sz w:val="20"/>
          <w:szCs w:val="20"/>
        </w:rPr>
        <w:t>. D</w:t>
      </w:r>
      <w:r w:rsidR="009C6C5B">
        <w:rPr>
          <w:rFonts w:ascii="Times New Roman" w:eastAsia="Batang" w:hAnsi="Times New Roman"/>
          <w:sz w:val="20"/>
          <w:szCs w:val="20"/>
        </w:rPr>
        <w:t xml:space="preserve">z. U. z 2019 r. poz. 1843 </w:t>
      </w:r>
      <w:r w:rsidRPr="00DC34AB">
        <w:rPr>
          <w:rFonts w:ascii="Times New Roman" w:eastAsia="Batang" w:hAnsi="Times New Roman"/>
          <w:sz w:val="20"/>
          <w:szCs w:val="20"/>
        </w:rPr>
        <w:t xml:space="preserve">ze zm. ); </w:t>
      </w:r>
      <w:r w:rsidRPr="00DC34AB">
        <w:rPr>
          <w:rFonts w:ascii="Times New Roman" w:hAnsi="Times New Roman"/>
          <w:sz w:val="20"/>
          <w:szCs w:val="20"/>
        </w:rPr>
        <w:t xml:space="preserve"> </w:t>
      </w:r>
      <w:r w:rsidRPr="00DC34AB">
        <w:rPr>
          <w:rFonts w:ascii="Times New Roman" w:hAnsi="Times New Roman"/>
          <w:b/>
          <w:sz w:val="20"/>
          <w:szCs w:val="20"/>
        </w:rPr>
        <w:t>informuję</w:t>
      </w:r>
      <w:r w:rsidRPr="00DC34AB">
        <w:rPr>
          <w:rFonts w:ascii="Times New Roman" w:hAnsi="Times New Roman"/>
          <w:sz w:val="20"/>
          <w:szCs w:val="20"/>
        </w:rPr>
        <w:t xml:space="preserve">  o zmianie treści Specyfikacji Istotnych Warunków Zamówienia:</w:t>
      </w:r>
    </w:p>
    <w:p w:rsidR="00E013DD" w:rsidRPr="00004043" w:rsidRDefault="00054B0B" w:rsidP="00E013DD">
      <w:pPr>
        <w:pStyle w:val="Akapitzlist"/>
        <w:numPr>
          <w:ilvl w:val="0"/>
          <w:numId w:val="8"/>
        </w:numPr>
        <w:spacing w:before="100" w:beforeAutospacing="1"/>
        <w:jc w:val="both"/>
        <w:rPr>
          <w:rFonts w:ascii="Times New Roman" w:hAnsi="Times New Roman"/>
          <w:b/>
        </w:rPr>
      </w:pPr>
      <w:r w:rsidRPr="00F73317">
        <w:rPr>
          <w:rFonts w:ascii="Times New Roman" w:hAnsi="Times New Roman"/>
          <w:b/>
        </w:rPr>
        <w:t xml:space="preserve">Dotyczy zał. nr </w:t>
      </w:r>
      <w:r w:rsidR="00D63DF5" w:rsidRPr="00F73317">
        <w:rPr>
          <w:rFonts w:ascii="Times New Roman" w:hAnsi="Times New Roman"/>
          <w:b/>
        </w:rPr>
        <w:t>1</w:t>
      </w:r>
      <w:r w:rsidR="007D50A1" w:rsidRPr="00F73317">
        <w:rPr>
          <w:rFonts w:ascii="Times New Roman" w:hAnsi="Times New Roman"/>
          <w:b/>
        </w:rPr>
        <w:t xml:space="preserve">  </w:t>
      </w:r>
      <w:r w:rsidR="00D63DF5" w:rsidRPr="00F73317">
        <w:rPr>
          <w:rFonts w:ascii="Times New Roman" w:hAnsi="Times New Roman"/>
          <w:b/>
        </w:rPr>
        <w:t>Warunki przetargowe</w:t>
      </w:r>
      <w:r w:rsidR="007D50A1" w:rsidRPr="00F73317">
        <w:rPr>
          <w:rFonts w:ascii="Times New Roman" w:hAnsi="Times New Roman"/>
          <w:b/>
          <w:color w:val="000000"/>
        </w:rPr>
        <w:t>.</w:t>
      </w:r>
      <w:r w:rsidR="00E013DD">
        <w:rPr>
          <w:rFonts w:ascii="Times New Roman" w:hAnsi="Times New Roman"/>
          <w:b/>
          <w:color w:val="000000"/>
        </w:rPr>
        <w:t xml:space="preserve">  </w:t>
      </w:r>
      <w:r w:rsidR="00E013DD" w:rsidRPr="00E013DD">
        <w:t>ROZDZIAŁ I</w:t>
      </w:r>
      <w:r w:rsidR="00E013DD">
        <w:t xml:space="preserve">   </w:t>
      </w:r>
      <w:r w:rsidR="00E013DD" w:rsidRPr="00E013DD">
        <w:rPr>
          <w:b/>
          <w:bCs/>
        </w:rPr>
        <w:t>OPIS PRZEDMIOTU ZAMÓWIENIA:</w:t>
      </w:r>
    </w:p>
    <w:p w:rsidR="00E013DD" w:rsidRDefault="00004043" w:rsidP="00004043">
      <w:pPr>
        <w:pStyle w:val="Akapitzlist"/>
        <w:spacing w:before="100" w:beforeAutospacing="1"/>
        <w:ind w:left="1080"/>
        <w:jc w:val="both"/>
        <w:rPr>
          <w:rFonts w:ascii="Times New Roman" w:hAnsi="Times New Roman"/>
          <w:b/>
        </w:rPr>
      </w:pPr>
      <w:r>
        <w:rPr>
          <w:rFonts w:ascii="Times New Roman" w:hAnsi="Times New Roman"/>
          <w:b/>
        </w:rPr>
        <w:t>Dodaje się pkt. 7 o treści:</w:t>
      </w:r>
    </w:p>
    <w:p w:rsidR="00004043" w:rsidRDefault="00004043" w:rsidP="00004043">
      <w:pPr>
        <w:pStyle w:val="Akapitzlist"/>
        <w:spacing w:before="100" w:beforeAutospacing="1"/>
        <w:ind w:left="1080"/>
        <w:jc w:val="both"/>
        <w:rPr>
          <w:rFonts w:ascii="Times New Roman" w:hAnsi="Times New Roman"/>
          <w:b/>
        </w:rPr>
      </w:pPr>
    </w:p>
    <w:p w:rsidR="00E013DD" w:rsidRPr="00004043" w:rsidRDefault="00E013DD" w:rsidP="00004043">
      <w:pPr>
        <w:pStyle w:val="Akapitzlist"/>
        <w:autoSpaceDE w:val="0"/>
        <w:autoSpaceDN w:val="0"/>
        <w:adjustRightInd w:val="0"/>
        <w:jc w:val="both"/>
        <w:rPr>
          <w:rFonts w:ascii="Times New Roman" w:hAnsi="Times New Roman"/>
          <w:color w:val="001A5D"/>
          <w:shd w:val="clear" w:color="auto" w:fill="FFFFFF"/>
        </w:rPr>
      </w:pPr>
      <w:r w:rsidRPr="00004043">
        <w:rPr>
          <w:rFonts w:ascii="Times New Roman" w:hAnsi="Times New Roman"/>
          <w:sz w:val="20"/>
          <w:szCs w:val="20"/>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1 pkt 2 lub ust. 3 ustawy </w:t>
      </w:r>
      <w:proofErr w:type="spellStart"/>
      <w:r w:rsidRPr="00004043">
        <w:rPr>
          <w:rFonts w:ascii="Times New Roman" w:hAnsi="Times New Roman"/>
          <w:sz w:val="20"/>
          <w:szCs w:val="20"/>
        </w:rPr>
        <w:t>Pzp</w:t>
      </w:r>
      <w:proofErr w:type="spellEnd"/>
      <w:r w:rsidRPr="00004043">
        <w:rPr>
          <w:rFonts w:ascii="Times New Roman" w:hAnsi="Times New Roman"/>
          <w:sz w:val="20"/>
          <w:szCs w:val="20"/>
        </w:rPr>
        <w:t>, Zamawiający zgodnie z art. 29 ust. 3 ustawy dopuszcza złożenie oferty równoważnej lub zgodnie z art. 30ust. 4 ustawy zaoferowanie rozwiązań ,,równoważnych" w stosunku do wskazanych</w:t>
      </w:r>
      <w:r w:rsidR="00004043" w:rsidRPr="00004043">
        <w:rPr>
          <w:rFonts w:ascii="Times New Roman" w:hAnsi="Times New Roman"/>
          <w:sz w:val="20"/>
          <w:szCs w:val="20"/>
        </w:rPr>
        <w:t xml:space="preserve"> </w:t>
      </w:r>
      <w:r w:rsidRPr="00004043">
        <w:rPr>
          <w:rFonts w:ascii="Times New Roman" w:hAnsi="Times New Roman"/>
          <w:sz w:val="20"/>
          <w:szCs w:val="20"/>
        </w:rPr>
        <w:t>w dokumentacji pod warunkiem, że zapewnią uzyskanie parametrów technicznych nie gorszych od założonych w dokumentacji</w:t>
      </w:r>
      <w:r w:rsidRPr="00004043">
        <w:rPr>
          <w:rFonts w:ascii="Times New Roman" w:hAnsi="Times New Roman"/>
        </w:rPr>
        <w:t>.</w:t>
      </w:r>
      <w:r w:rsidRPr="00004043">
        <w:rPr>
          <w:rFonts w:ascii="Times New Roman" w:hAnsi="Times New Roman"/>
          <w:color w:val="444444"/>
          <w:shd w:val="clear" w:color="auto" w:fill="FFFFFF"/>
        </w:rPr>
        <w:t xml:space="preserve"> </w:t>
      </w:r>
    </w:p>
    <w:p w:rsidR="00E013DD" w:rsidRDefault="00E013DD" w:rsidP="00E013DD">
      <w:pPr>
        <w:autoSpaceDE w:val="0"/>
        <w:autoSpaceDN w:val="0"/>
        <w:adjustRightInd w:val="0"/>
        <w:ind w:left="708"/>
        <w:jc w:val="both"/>
        <w:rPr>
          <w:rFonts w:ascii="Times New Roman" w:hAnsi="Times New Roman"/>
          <w:sz w:val="20"/>
          <w:szCs w:val="20"/>
        </w:rPr>
      </w:pPr>
      <w:r w:rsidRPr="00004043">
        <w:rPr>
          <w:rFonts w:ascii="Times New Roman" w:hAnsi="Times New Roman"/>
          <w:sz w:val="20"/>
          <w:szCs w:val="20"/>
        </w:rPr>
        <w:t>UWAGA: Opis oceny równoważności (jeżeli przedmiot zamówienia został opisany przez wskazanie znaków towarowych, patentów lub pochodzenia, źródła lub szczególnego procesu, który charakteryzuje produkty lub usługi dostarczane przez konkretnego wykonawcę - art. 29 ust. 3 ustawy, lub przedmiot zamówienia został opisany za pomocą norm, europejskich ocen technicznych, aprobat, specyfikacji technicznych i systemów referencji technicznych - art. 30 ust. 1-3 ustawy) Zamawiający zastrzega, że wszędzie tam gdzie w treści dokumentacji projektowej oraz specyfikacji wykonania i odbioru robót,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w:t>
      </w:r>
    </w:p>
    <w:p w:rsidR="00004043" w:rsidRDefault="00004043" w:rsidP="00E013DD">
      <w:pPr>
        <w:autoSpaceDE w:val="0"/>
        <w:autoSpaceDN w:val="0"/>
        <w:adjustRightInd w:val="0"/>
        <w:ind w:left="708"/>
        <w:jc w:val="both"/>
        <w:rPr>
          <w:rFonts w:ascii="Times New Roman" w:hAnsi="Times New Roman"/>
          <w:sz w:val="20"/>
          <w:szCs w:val="20"/>
        </w:rPr>
      </w:pPr>
    </w:p>
    <w:p w:rsidR="00004043" w:rsidRPr="00004043" w:rsidRDefault="00004043" w:rsidP="00E013DD">
      <w:pPr>
        <w:autoSpaceDE w:val="0"/>
        <w:autoSpaceDN w:val="0"/>
        <w:adjustRightInd w:val="0"/>
        <w:ind w:left="708"/>
        <w:jc w:val="both"/>
        <w:rPr>
          <w:rFonts w:ascii="Times New Roman" w:hAnsi="Times New Roman"/>
          <w:sz w:val="20"/>
          <w:szCs w:val="20"/>
        </w:rPr>
      </w:pPr>
      <w:bookmarkStart w:id="0" w:name="_GoBack"/>
      <w:bookmarkEnd w:id="0"/>
    </w:p>
    <w:p w:rsidR="00E013DD" w:rsidRPr="00004043" w:rsidRDefault="00E013DD" w:rsidP="00E013DD">
      <w:pPr>
        <w:autoSpaceDE w:val="0"/>
        <w:autoSpaceDN w:val="0"/>
        <w:adjustRightInd w:val="0"/>
        <w:ind w:left="708"/>
        <w:jc w:val="both"/>
        <w:rPr>
          <w:rFonts w:ascii="Times New Roman" w:hAnsi="Times New Roman"/>
          <w:color w:val="000000"/>
          <w:sz w:val="20"/>
          <w:szCs w:val="20"/>
          <w:shd w:val="clear" w:color="auto" w:fill="FFFFFF"/>
        </w:rPr>
      </w:pPr>
      <w:r w:rsidRPr="00004043">
        <w:rPr>
          <w:rFonts w:ascii="Times New Roman" w:hAnsi="Times New Roman"/>
          <w:color w:val="000000"/>
          <w:sz w:val="20"/>
          <w:szCs w:val="20"/>
          <w:shd w:val="clear" w:color="auto" w:fill="FFFFFF"/>
        </w:rPr>
        <w:lastRenderedPageBreak/>
        <w:t>To na wykonawcy spoczywa obowiązek udowodnienia, że jego oferta jest równoważna. Wykazanie równoważności umożliwia uzyskanie efektu założonego przez zamawiającego za pomocą innych rozwiązań technicznych .</w:t>
      </w:r>
    </w:p>
    <w:p w:rsidR="00817999" w:rsidRPr="00004043" w:rsidRDefault="00054B0B" w:rsidP="00F82212">
      <w:pPr>
        <w:jc w:val="both"/>
        <w:rPr>
          <w:rFonts w:ascii="Times New Roman" w:hAnsi="Times New Roman"/>
          <w:sz w:val="20"/>
          <w:szCs w:val="20"/>
        </w:rPr>
      </w:pPr>
      <w:r w:rsidRPr="00004043">
        <w:rPr>
          <w:rFonts w:ascii="Times New Roman" w:hAnsi="Times New Roman"/>
          <w:sz w:val="20"/>
          <w:szCs w:val="20"/>
        </w:rPr>
        <w:t>W pozostałym  zakresie Specyfikacja Istotnych Warunków Zamówienia pozostaje niezmieniona.</w:t>
      </w:r>
    </w:p>
    <w:p w:rsidR="00054B0B" w:rsidRPr="00455853" w:rsidRDefault="00054B0B" w:rsidP="0043505B">
      <w:pPr>
        <w:spacing w:line="240" w:lineRule="auto"/>
        <w:rPr>
          <w:rFonts w:ascii="Times New Roman" w:hAnsi="Times New Roman"/>
        </w:rPr>
      </w:pPr>
      <w:r w:rsidRPr="00455853">
        <w:rPr>
          <w:rFonts w:ascii="Times New Roman" w:hAnsi="Times New Roman"/>
          <w:b/>
          <w:i/>
          <w:sz w:val="18"/>
          <w:szCs w:val="18"/>
          <w:u w:val="single"/>
        </w:rPr>
        <w:t xml:space="preserve">Otrzymują: </w:t>
      </w:r>
    </w:p>
    <w:p w:rsidR="00054B0B" w:rsidRPr="00455853" w:rsidRDefault="00054B0B" w:rsidP="0043505B">
      <w:pPr>
        <w:autoSpaceDE w:val="0"/>
        <w:autoSpaceDN w:val="0"/>
        <w:adjustRightInd w:val="0"/>
        <w:spacing w:line="240" w:lineRule="auto"/>
        <w:jc w:val="both"/>
        <w:rPr>
          <w:rFonts w:ascii="Times New Roman" w:hAnsi="Times New Roman"/>
          <w:sz w:val="18"/>
          <w:szCs w:val="18"/>
        </w:rPr>
      </w:pPr>
      <w:r w:rsidRPr="00455853">
        <w:rPr>
          <w:rFonts w:ascii="Times New Roman" w:hAnsi="Times New Roman"/>
          <w:b/>
          <w:sz w:val="18"/>
          <w:szCs w:val="18"/>
        </w:rPr>
        <w:t>1.</w:t>
      </w:r>
      <w:r w:rsidR="00455853">
        <w:rPr>
          <w:rFonts w:ascii="Times New Roman" w:hAnsi="Times New Roman"/>
          <w:b/>
          <w:sz w:val="18"/>
          <w:szCs w:val="18"/>
        </w:rPr>
        <w:t xml:space="preserve"> </w:t>
      </w:r>
      <w:r w:rsidRPr="00455853">
        <w:rPr>
          <w:rFonts w:ascii="Times New Roman" w:hAnsi="Times New Roman"/>
          <w:sz w:val="18"/>
          <w:szCs w:val="18"/>
        </w:rPr>
        <w:t xml:space="preserve">Adresat.   </w:t>
      </w:r>
    </w:p>
    <w:p w:rsidR="00EE70CF" w:rsidRPr="00455853" w:rsidRDefault="00054B0B" w:rsidP="00455853">
      <w:pPr>
        <w:autoSpaceDE w:val="0"/>
        <w:autoSpaceDN w:val="0"/>
        <w:adjustRightInd w:val="0"/>
        <w:spacing w:line="240" w:lineRule="auto"/>
        <w:jc w:val="both"/>
        <w:rPr>
          <w:rFonts w:ascii="Times New Roman" w:hAnsi="Times New Roman"/>
          <w:sz w:val="18"/>
          <w:szCs w:val="18"/>
        </w:rPr>
      </w:pPr>
      <w:r w:rsidRPr="00455853">
        <w:rPr>
          <w:rFonts w:ascii="Times New Roman" w:hAnsi="Times New Roman"/>
          <w:sz w:val="18"/>
          <w:szCs w:val="18"/>
        </w:rPr>
        <w:t>2.  a/a.</w:t>
      </w:r>
    </w:p>
    <w:sectPr w:rsidR="00EE70CF" w:rsidRPr="00455853" w:rsidSect="005A13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45" w:rsidRDefault="00F55045">
      <w:pPr>
        <w:spacing w:after="0" w:line="240" w:lineRule="auto"/>
      </w:pPr>
      <w:r>
        <w:separator/>
      </w:r>
    </w:p>
  </w:endnote>
  <w:endnote w:type="continuationSeparator" w:id="0">
    <w:p w:rsidR="00F55045" w:rsidRDefault="00F5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07085"/>
      <w:docPartObj>
        <w:docPartGallery w:val="Page Numbers (Bottom of Page)"/>
        <w:docPartUnique/>
      </w:docPartObj>
    </w:sdtPr>
    <w:sdtEndPr/>
    <w:sdtContent>
      <w:p w:rsidR="00BC0B3E" w:rsidRDefault="0043505B" w:rsidP="00BC0B3E">
        <w:pPr>
          <w:pStyle w:val="Stopka"/>
          <w:jc w:val="center"/>
        </w:pPr>
        <w:r>
          <w:fldChar w:fldCharType="begin"/>
        </w:r>
        <w:r>
          <w:instrText xml:space="preserve"> PAGE   \* MERGEFORMAT </w:instrText>
        </w:r>
        <w:r>
          <w:fldChar w:fldCharType="separate"/>
        </w:r>
        <w:r w:rsidR="00004043">
          <w:rPr>
            <w:noProof/>
          </w:rPr>
          <w:t>2</w:t>
        </w:r>
        <w:r>
          <w:rPr>
            <w:noProof/>
          </w:rPr>
          <w:fldChar w:fldCharType="end"/>
        </w:r>
      </w:p>
    </w:sdtContent>
  </w:sdt>
  <w:p w:rsidR="00BC0B3E" w:rsidRDefault="00F550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45" w:rsidRDefault="00F55045">
      <w:pPr>
        <w:spacing w:after="0" w:line="240" w:lineRule="auto"/>
      </w:pPr>
      <w:r>
        <w:separator/>
      </w:r>
    </w:p>
  </w:footnote>
  <w:footnote w:type="continuationSeparator" w:id="0">
    <w:p w:rsidR="00F55045" w:rsidRDefault="00F55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385"/>
    <w:multiLevelType w:val="multilevel"/>
    <w:tmpl w:val="7FC666F8"/>
    <w:lvl w:ilvl="0">
      <w:start w:val="2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6735345"/>
    <w:multiLevelType w:val="hybridMultilevel"/>
    <w:tmpl w:val="80FCD048"/>
    <w:lvl w:ilvl="0" w:tplc="F5460B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D30BF5"/>
    <w:multiLevelType w:val="multilevel"/>
    <w:tmpl w:val="C3820C7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CC5F46"/>
    <w:multiLevelType w:val="hybridMultilevel"/>
    <w:tmpl w:val="769232AE"/>
    <w:lvl w:ilvl="0" w:tplc="D9BA7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D276EE"/>
    <w:multiLevelType w:val="hybridMultilevel"/>
    <w:tmpl w:val="E636669C"/>
    <w:lvl w:ilvl="0" w:tplc="FB9E9236">
      <w:start w:val="1"/>
      <w:numFmt w:val="upperRoman"/>
      <w:lvlText w:val="%1."/>
      <w:lvlJc w:val="left"/>
      <w:pPr>
        <w:ind w:left="1080" w:hanging="72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3B1B9C"/>
    <w:multiLevelType w:val="multilevel"/>
    <w:tmpl w:val="9F4A586A"/>
    <w:lvl w:ilvl="0">
      <w:start w:val="2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ABC24CE"/>
    <w:multiLevelType w:val="multilevel"/>
    <w:tmpl w:val="4C967814"/>
    <w:lvl w:ilvl="0">
      <w:start w:val="2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A75C7"/>
    <w:multiLevelType w:val="multilevel"/>
    <w:tmpl w:val="67C46488"/>
    <w:lvl w:ilvl="0">
      <w:start w:val="2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7"/>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3A"/>
    <w:rsid w:val="00004043"/>
    <w:rsid w:val="00011271"/>
    <w:rsid w:val="00054B0B"/>
    <w:rsid w:val="000B1FF6"/>
    <w:rsid w:val="000C6722"/>
    <w:rsid w:val="001A5617"/>
    <w:rsid w:val="002202FB"/>
    <w:rsid w:val="00301BEF"/>
    <w:rsid w:val="00371157"/>
    <w:rsid w:val="004168A4"/>
    <w:rsid w:val="00432888"/>
    <w:rsid w:val="0043505B"/>
    <w:rsid w:val="004364C8"/>
    <w:rsid w:val="00455853"/>
    <w:rsid w:val="00474F99"/>
    <w:rsid w:val="004B6956"/>
    <w:rsid w:val="004C36F8"/>
    <w:rsid w:val="004D0B4B"/>
    <w:rsid w:val="004E5531"/>
    <w:rsid w:val="005D193F"/>
    <w:rsid w:val="005D2B45"/>
    <w:rsid w:val="006B6A3A"/>
    <w:rsid w:val="006D700E"/>
    <w:rsid w:val="007419EA"/>
    <w:rsid w:val="007911C4"/>
    <w:rsid w:val="007D50A1"/>
    <w:rsid w:val="00817999"/>
    <w:rsid w:val="008335EA"/>
    <w:rsid w:val="00917BA4"/>
    <w:rsid w:val="009C6C5B"/>
    <w:rsid w:val="00A4239B"/>
    <w:rsid w:val="00A71F0A"/>
    <w:rsid w:val="00B1425D"/>
    <w:rsid w:val="00B3536D"/>
    <w:rsid w:val="00BB24DB"/>
    <w:rsid w:val="00C12E8B"/>
    <w:rsid w:val="00C31017"/>
    <w:rsid w:val="00C82EBA"/>
    <w:rsid w:val="00C95510"/>
    <w:rsid w:val="00D333B9"/>
    <w:rsid w:val="00D63DF5"/>
    <w:rsid w:val="00DA3B15"/>
    <w:rsid w:val="00DC34AB"/>
    <w:rsid w:val="00DD5972"/>
    <w:rsid w:val="00DD786D"/>
    <w:rsid w:val="00E013DD"/>
    <w:rsid w:val="00E02354"/>
    <w:rsid w:val="00E719AD"/>
    <w:rsid w:val="00EE70CF"/>
    <w:rsid w:val="00F55045"/>
    <w:rsid w:val="00F73317"/>
    <w:rsid w:val="00F82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B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bszartekstu">
    <w:name w:val="Obszar tekstu"/>
    <w:basedOn w:val="Normalny"/>
    <w:rsid w:val="00054B0B"/>
    <w:pPr>
      <w:autoSpaceDE w:val="0"/>
      <w:spacing w:after="0" w:line="240" w:lineRule="auto"/>
    </w:pPr>
    <w:rPr>
      <w:rFonts w:ascii="Times New Roman" w:eastAsia="Times New Roman" w:hAnsi="Times New Roman"/>
      <w:sz w:val="24"/>
      <w:szCs w:val="24"/>
      <w:lang w:eastAsia="ar-SA"/>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054B0B"/>
    <w:pPr>
      <w:ind w:left="720"/>
      <w:contextualSpacing/>
    </w:pPr>
  </w:style>
  <w:style w:type="character" w:styleId="Hipercze">
    <w:name w:val="Hyperlink"/>
    <w:basedOn w:val="Domylnaczcionkaakapitu"/>
    <w:uiPriority w:val="99"/>
    <w:unhideWhenUsed/>
    <w:rsid w:val="00054B0B"/>
    <w:rPr>
      <w:color w:val="0000FF" w:themeColor="hyperlink"/>
      <w:u w:val="single"/>
    </w:rPr>
  </w:style>
  <w:style w:type="paragraph" w:styleId="Stopka">
    <w:name w:val="footer"/>
    <w:basedOn w:val="Normalny"/>
    <w:link w:val="StopkaZnak"/>
    <w:uiPriority w:val="99"/>
    <w:rsid w:val="00054B0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054B0B"/>
    <w:rPr>
      <w:rFonts w:ascii="Times New Roman" w:eastAsia="Times New Roman" w:hAnsi="Times New Roman" w:cs="Times New Roman"/>
      <w:sz w:val="24"/>
      <w:szCs w:val="24"/>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qFormat/>
    <w:locked/>
    <w:rsid w:val="00054B0B"/>
    <w:rPr>
      <w:rFonts w:ascii="Calibri" w:eastAsia="Calibri" w:hAnsi="Calibri" w:cs="Times New Roman"/>
    </w:rPr>
  </w:style>
  <w:style w:type="paragraph" w:styleId="Tekstpodstawowy2">
    <w:name w:val="Body Text 2"/>
    <w:basedOn w:val="Normalny"/>
    <w:link w:val="Tekstpodstawowy2Znak"/>
    <w:unhideWhenUsed/>
    <w:rsid w:val="004364C8"/>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4364C8"/>
    <w:rPr>
      <w:rFonts w:ascii="Times New Roman" w:eastAsia="Times New Roman" w:hAnsi="Times New Roman" w:cs="Times New Roman"/>
      <w:sz w:val="24"/>
      <w:szCs w:val="24"/>
      <w:lang w:eastAsia="pl-PL"/>
    </w:rPr>
  </w:style>
  <w:style w:type="table" w:styleId="Tabela-Siatka">
    <w:name w:val="Table Grid"/>
    <w:basedOn w:val="Standardowy"/>
    <w:uiPriority w:val="59"/>
    <w:rsid w:val="0041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œlnie"/>
    <w:basedOn w:val="Normalny"/>
    <w:rsid w:val="00B3536D"/>
    <w:pPr>
      <w:widowControl w:val="0"/>
      <w:suppressAutoHyphens/>
      <w:autoSpaceDE w:val="0"/>
      <w:spacing w:after="0" w:line="240" w:lineRule="auto"/>
    </w:pPr>
    <w:rPr>
      <w:rFonts w:ascii="Times New Roman" w:eastAsia="Times New Roman" w:hAnsi="Times New Roman"/>
      <w:sz w:val="24"/>
      <w:szCs w:val="24"/>
      <w:lang w:val="de-DE" w:eastAsia="pl-PL" w:bidi="pl-PL"/>
    </w:rPr>
  </w:style>
  <w:style w:type="paragraph" w:customStyle="1" w:styleId="Standardowy0">
    <w:name w:val="Sta     ndardowy"/>
    <w:basedOn w:val="Normalny"/>
    <w:rsid w:val="00DD786D"/>
    <w:pPr>
      <w:suppressAutoHyphens/>
      <w:spacing w:after="0" w:line="240" w:lineRule="auto"/>
    </w:pPr>
    <w:rPr>
      <w:rFonts w:ascii="Times New Roman" w:eastAsia="Times New Roman" w:hAnsi="Times New Roman"/>
      <w:b/>
      <w:sz w:val="32"/>
      <w:szCs w:val="20"/>
      <w:lang w:eastAsia="pl-PL"/>
    </w:rPr>
  </w:style>
  <w:style w:type="paragraph" w:customStyle="1" w:styleId="Default">
    <w:name w:val="Default"/>
    <w:uiPriority w:val="99"/>
    <w:rsid w:val="00E013D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B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bszartekstu">
    <w:name w:val="Obszar tekstu"/>
    <w:basedOn w:val="Normalny"/>
    <w:rsid w:val="00054B0B"/>
    <w:pPr>
      <w:autoSpaceDE w:val="0"/>
      <w:spacing w:after="0" w:line="240" w:lineRule="auto"/>
    </w:pPr>
    <w:rPr>
      <w:rFonts w:ascii="Times New Roman" w:eastAsia="Times New Roman" w:hAnsi="Times New Roman"/>
      <w:sz w:val="24"/>
      <w:szCs w:val="24"/>
      <w:lang w:eastAsia="ar-SA"/>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054B0B"/>
    <w:pPr>
      <w:ind w:left="720"/>
      <w:contextualSpacing/>
    </w:pPr>
  </w:style>
  <w:style w:type="character" w:styleId="Hipercze">
    <w:name w:val="Hyperlink"/>
    <w:basedOn w:val="Domylnaczcionkaakapitu"/>
    <w:uiPriority w:val="99"/>
    <w:unhideWhenUsed/>
    <w:rsid w:val="00054B0B"/>
    <w:rPr>
      <w:color w:val="0000FF" w:themeColor="hyperlink"/>
      <w:u w:val="single"/>
    </w:rPr>
  </w:style>
  <w:style w:type="paragraph" w:styleId="Stopka">
    <w:name w:val="footer"/>
    <w:basedOn w:val="Normalny"/>
    <w:link w:val="StopkaZnak"/>
    <w:uiPriority w:val="99"/>
    <w:rsid w:val="00054B0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054B0B"/>
    <w:rPr>
      <w:rFonts w:ascii="Times New Roman" w:eastAsia="Times New Roman" w:hAnsi="Times New Roman" w:cs="Times New Roman"/>
      <w:sz w:val="24"/>
      <w:szCs w:val="24"/>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qFormat/>
    <w:locked/>
    <w:rsid w:val="00054B0B"/>
    <w:rPr>
      <w:rFonts w:ascii="Calibri" w:eastAsia="Calibri" w:hAnsi="Calibri" w:cs="Times New Roman"/>
    </w:rPr>
  </w:style>
  <w:style w:type="paragraph" w:styleId="Tekstpodstawowy2">
    <w:name w:val="Body Text 2"/>
    <w:basedOn w:val="Normalny"/>
    <w:link w:val="Tekstpodstawowy2Znak"/>
    <w:unhideWhenUsed/>
    <w:rsid w:val="004364C8"/>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4364C8"/>
    <w:rPr>
      <w:rFonts w:ascii="Times New Roman" w:eastAsia="Times New Roman" w:hAnsi="Times New Roman" w:cs="Times New Roman"/>
      <w:sz w:val="24"/>
      <w:szCs w:val="24"/>
      <w:lang w:eastAsia="pl-PL"/>
    </w:rPr>
  </w:style>
  <w:style w:type="table" w:styleId="Tabela-Siatka">
    <w:name w:val="Table Grid"/>
    <w:basedOn w:val="Standardowy"/>
    <w:uiPriority w:val="59"/>
    <w:rsid w:val="0041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œlnie"/>
    <w:basedOn w:val="Normalny"/>
    <w:rsid w:val="00B3536D"/>
    <w:pPr>
      <w:widowControl w:val="0"/>
      <w:suppressAutoHyphens/>
      <w:autoSpaceDE w:val="0"/>
      <w:spacing w:after="0" w:line="240" w:lineRule="auto"/>
    </w:pPr>
    <w:rPr>
      <w:rFonts w:ascii="Times New Roman" w:eastAsia="Times New Roman" w:hAnsi="Times New Roman"/>
      <w:sz w:val="24"/>
      <w:szCs w:val="24"/>
      <w:lang w:val="de-DE" w:eastAsia="pl-PL" w:bidi="pl-PL"/>
    </w:rPr>
  </w:style>
  <w:style w:type="paragraph" w:customStyle="1" w:styleId="Standardowy0">
    <w:name w:val="Sta     ndardowy"/>
    <w:basedOn w:val="Normalny"/>
    <w:rsid w:val="00DD786D"/>
    <w:pPr>
      <w:suppressAutoHyphens/>
      <w:spacing w:after="0" w:line="240" w:lineRule="auto"/>
    </w:pPr>
    <w:rPr>
      <w:rFonts w:ascii="Times New Roman" w:eastAsia="Times New Roman" w:hAnsi="Times New Roman"/>
      <w:b/>
      <w:sz w:val="32"/>
      <w:szCs w:val="20"/>
      <w:lang w:eastAsia="pl-PL"/>
    </w:rPr>
  </w:style>
  <w:style w:type="paragraph" w:customStyle="1" w:styleId="Default">
    <w:name w:val="Default"/>
    <w:uiPriority w:val="99"/>
    <w:rsid w:val="00E013D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504</Words>
  <Characters>3026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9</cp:revision>
  <cp:lastPrinted>2020-10-30T11:23:00Z</cp:lastPrinted>
  <dcterms:created xsi:type="dcterms:W3CDTF">2019-02-18T09:02:00Z</dcterms:created>
  <dcterms:modified xsi:type="dcterms:W3CDTF">2020-10-30T11:25:00Z</dcterms:modified>
</cp:coreProperties>
</file>